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2903" w14:textId="22706253" w:rsidR="009C4975" w:rsidRPr="001A2840" w:rsidRDefault="003A6586" w:rsidP="00F823FC">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56704" behindDoc="0" locked="0" layoutInCell="1" allowOverlap="1" wp14:anchorId="2BA6312F" wp14:editId="328680FE">
                <wp:simplePos x="0" y="0"/>
                <wp:positionH relativeFrom="column">
                  <wp:posOffset>3185187</wp:posOffset>
                </wp:positionH>
                <wp:positionV relativeFrom="paragraph">
                  <wp:posOffset>-521051</wp:posOffset>
                </wp:positionV>
                <wp:extent cx="3445010" cy="409575"/>
                <wp:effectExtent l="0" t="0" r="2222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5010"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2BA63171" w14:textId="77777777" w:rsidR="004D0847" w:rsidRPr="008659D9" w:rsidRDefault="004D0847" w:rsidP="00B55A86">
                            <w:pPr>
                              <w:jc w:val="center"/>
                              <w:rPr>
                                <w:b/>
                                <w:color w:val="FFFFFF" w:themeColor="background1"/>
                                <w:sz w:val="32"/>
                              </w:rPr>
                            </w:pPr>
                            <w:bookmarkStart w:id="0" w:name="_GoBack"/>
                            <w:r w:rsidRPr="008659D9">
                              <w:rPr>
                                <w:b/>
                                <w:color w:val="FFFFFF" w:themeColor="background1"/>
                                <w:sz w:val="32"/>
                              </w:rPr>
                              <w:t>LEERPLAN SECUNDAIR ONDERWIJS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A6312F" id="_x0000_t202" coordsize="21600,21600" o:spt="202" path="m,l,21600r21600,l21600,xe">
                <v:stroke joinstyle="miter"/>
                <v:path gradientshapeok="t" o:connecttype="rect"/>
              </v:shapetype>
              <v:shape id="Tekstvak 12" o:spid="_x0000_s1026" type="#_x0000_t202" style="position:absolute;left:0;text-align:left;margin-left:250.8pt;margin-top:-41.05pt;width:271.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" fillcolor="#f60" strokecolor="#f60" strokeweight=".5pt">
                <v:path arrowok="t"/>
                <v:textbox>
                  <w:txbxContent>
                    <w:p w14:paraId="2BA63171" w14:textId="77777777" w:rsidR="004D0847" w:rsidRPr="008659D9" w:rsidRDefault="004D0847" w:rsidP="00B55A86">
                      <w:pPr>
                        <w:jc w:val="center"/>
                        <w:rPr>
                          <w:b/>
                          <w:color w:val="FFFFFF" w:themeColor="background1"/>
                          <w:sz w:val="32"/>
                        </w:rPr>
                      </w:pPr>
                      <w:bookmarkStart w:id="1" w:name="_GoBack"/>
                      <w:r w:rsidRPr="008659D9">
                        <w:rPr>
                          <w:b/>
                          <w:color w:val="FFFFFF" w:themeColor="background1"/>
                          <w:sz w:val="32"/>
                        </w:rPr>
                        <w:t>LEERPLAN SECUNDAIR ONDERWIJS</w:t>
                      </w:r>
                      <w:bookmarkEnd w:id="1"/>
                    </w:p>
                  </w:txbxContent>
                </v:textbox>
              </v:shape>
            </w:pict>
          </mc:Fallback>
        </mc:AlternateContent>
      </w:r>
      <w:r w:rsidR="000E3708" w:rsidRPr="000E3708">
        <w:rPr>
          <w:i w:val="0"/>
          <w:noProof/>
          <w:color w:val="808080" w:themeColor="background1" w:themeShade="80"/>
          <w:lang w:val="nl-BE" w:eastAsia="nl-BE"/>
        </w:rPr>
        <w:drawing>
          <wp:anchor distT="0" distB="0" distL="114300" distR="114300" simplePos="0" relativeHeight="251671040" behindDoc="1" locked="0" layoutInCell="1" allowOverlap="1" wp14:anchorId="1DC5ECE1" wp14:editId="0AC91069">
            <wp:simplePos x="0" y="0"/>
            <wp:positionH relativeFrom="margin">
              <wp:posOffset>-970004</wp:posOffset>
            </wp:positionH>
            <wp:positionV relativeFrom="margin">
              <wp:posOffset>-970004</wp:posOffset>
            </wp:positionV>
            <wp:extent cx="4015409" cy="5753750"/>
            <wp:effectExtent l="0" t="0" r="4445" b="0"/>
            <wp:wrapNone/>
            <wp:docPr id="31" name="Afbeelding 31" descr="X:\CUR Leerplannen &amp;  lessentabellen secundair onderwijs\LEERPLANNEN\BEELDBANK LEERPLANNEN\BB SNH 2010 aug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UR Leerplannen &amp;  lessentabellen secundair onderwijs\LEERPLANNEN\BEELDBANK LEERPLANNEN\BB SNH 2010 aug 0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107"/>
                    <a:stretch/>
                  </pic:blipFill>
                  <pic:spPr bwMode="auto">
                    <a:xfrm>
                      <a:off x="0" y="0"/>
                      <a:ext cx="4027721" cy="5771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862">
        <w:rPr>
          <w:noProof/>
          <w:lang w:val="nl-BE" w:eastAsia="nl-BE"/>
        </w:rPr>
        <mc:AlternateContent>
          <mc:Choice Requires="wps">
            <w:drawing>
              <wp:anchor distT="0" distB="0" distL="114300" distR="114300" simplePos="0" relativeHeight="251650560" behindDoc="1" locked="0" layoutInCell="1" allowOverlap="1" wp14:anchorId="2BA63133" wp14:editId="4C78D7B4">
                <wp:simplePos x="0" y="0"/>
                <wp:positionH relativeFrom="column">
                  <wp:posOffset>3052445</wp:posOffset>
                </wp:positionH>
                <wp:positionV relativeFrom="paragraph">
                  <wp:posOffset>-890905</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B8B93E" id="Rechthoek 6" o:spid="_x0000_s1026" style="position:absolute;margin-left:240.35pt;margin-top:-70.15pt;width:282pt;height:8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" fillcolor="#f60" strokecolor="#f60" strokeweight="2pt">
                <v:path arrowok="t"/>
              </v:rect>
            </w:pict>
          </mc:Fallback>
        </mc:AlternateContent>
      </w:r>
    </w:p>
    <w:p w14:paraId="2BA62904" w14:textId="77777777" w:rsidR="009C4975" w:rsidRPr="001A2840" w:rsidRDefault="009C4975">
      <w:pPr>
        <w:rPr>
          <w:rFonts w:ascii="Arial" w:hAnsi="Arial" w:cs="Arial"/>
        </w:rPr>
      </w:pPr>
    </w:p>
    <w:p w14:paraId="2BA62905" w14:textId="77777777" w:rsidR="009C4975" w:rsidRPr="001A2840" w:rsidRDefault="009C4975">
      <w:pPr>
        <w:rPr>
          <w:rFonts w:ascii="Arial" w:hAnsi="Arial" w:cs="Arial"/>
        </w:rPr>
      </w:pPr>
    </w:p>
    <w:p w14:paraId="2BA62906" w14:textId="77777777" w:rsidR="009C4975" w:rsidRPr="001A2840" w:rsidRDefault="009C4975" w:rsidP="000E3708">
      <w:pPr>
        <w:jc w:val="center"/>
        <w:rPr>
          <w:rFonts w:ascii="Arial" w:hAnsi="Arial" w:cs="Arial"/>
        </w:rPr>
      </w:pPr>
    </w:p>
    <w:p w14:paraId="2BA62907" w14:textId="031CB2DC" w:rsidR="009C4975" w:rsidRPr="001A2840" w:rsidRDefault="007E0D7C" w:rsidP="007E0D7C">
      <w:pPr>
        <w:tabs>
          <w:tab w:val="left" w:pos="2645"/>
        </w:tabs>
        <w:rPr>
          <w:rFonts w:ascii="Arial" w:hAnsi="Arial" w:cs="Arial"/>
        </w:rPr>
      </w:pPr>
      <w:r>
        <w:rPr>
          <w:rFonts w:ascii="Arial" w:hAnsi="Arial" w:cs="Arial"/>
        </w:rPr>
        <w:tab/>
      </w:r>
    </w:p>
    <w:p w14:paraId="2BA62908" w14:textId="77777777" w:rsidR="009C4975" w:rsidRPr="001A2840" w:rsidRDefault="009C4975">
      <w:pPr>
        <w:rPr>
          <w:rFonts w:ascii="Arial" w:hAnsi="Arial" w:cs="Arial"/>
        </w:rPr>
      </w:pPr>
    </w:p>
    <w:p w14:paraId="2BA62909" w14:textId="77777777" w:rsidR="009C4975" w:rsidRPr="001A2840" w:rsidRDefault="009C4975">
      <w:pPr>
        <w:rPr>
          <w:rFonts w:ascii="Arial" w:hAnsi="Arial" w:cs="Arial"/>
        </w:rPr>
      </w:pPr>
    </w:p>
    <w:p w14:paraId="2BA6290A" w14:textId="77777777" w:rsidR="009C4975" w:rsidRPr="001A2840" w:rsidRDefault="009C4975">
      <w:pPr>
        <w:rPr>
          <w:rFonts w:ascii="Arial" w:hAnsi="Arial" w:cs="Arial"/>
          <w:lang w:val="nl-NL"/>
        </w:rPr>
      </w:pPr>
    </w:p>
    <w:p w14:paraId="2BA6290B" w14:textId="77777777" w:rsidR="009C4975" w:rsidRPr="001A2840" w:rsidRDefault="009C4975">
      <w:pPr>
        <w:rPr>
          <w:rFonts w:ascii="Arial" w:hAnsi="Arial" w:cs="Arial"/>
        </w:rPr>
      </w:pPr>
    </w:p>
    <w:p w14:paraId="2BA6290C" w14:textId="77777777" w:rsidR="009C4975" w:rsidRPr="001A2840" w:rsidRDefault="009C4975" w:rsidP="009C4975">
      <w:pPr>
        <w:tabs>
          <w:tab w:val="left" w:pos="5376"/>
        </w:tabs>
        <w:rPr>
          <w:rFonts w:ascii="Arial" w:hAnsi="Arial" w:cs="Arial"/>
        </w:rPr>
      </w:pPr>
      <w:r w:rsidRPr="001A2840">
        <w:rPr>
          <w:rFonts w:ascii="Arial" w:hAnsi="Arial" w:cs="Arial"/>
        </w:rPr>
        <w:tab/>
      </w:r>
    </w:p>
    <w:p w14:paraId="2BA6290D" w14:textId="77777777" w:rsidR="009C4975" w:rsidRPr="001A2840" w:rsidRDefault="009C4975">
      <w:pPr>
        <w:rPr>
          <w:rFonts w:ascii="Arial" w:hAnsi="Arial" w:cs="Arial"/>
        </w:rPr>
      </w:pPr>
    </w:p>
    <w:p w14:paraId="2BA6290E" w14:textId="77777777" w:rsidR="009C4975" w:rsidRPr="001A2840" w:rsidRDefault="008F627B">
      <w:pPr>
        <w:rPr>
          <w:rFonts w:ascii="Arial" w:hAnsi="Arial" w:cs="Arial"/>
        </w:rPr>
      </w:pPr>
      <w:r>
        <w:rPr>
          <w:rFonts w:ascii="Arial" w:hAnsi="Arial" w:cs="Arial"/>
          <w:noProof/>
          <w:lang w:eastAsia="nl-BE"/>
        </w:rPr>
        <mc:AlternateContent>
          <mc:Choice Requires="wps">
            <w:drawing>
              <wp:anchor distT="0" distB="0" distL="114300" distR="114300" simplePos="0" relativeHeight="251659776" behindDoc="1" locked="0" layoutInCell="1" allowOverlap="1" wp14:anchorId="2BA63135" wp14:editId="2BA63136">
                <wp:simplePos x="0" y="0"/>
                <wp:positionH relativeFrom="margin">
                  <wp:posOffset>975995</wp:posOffset>
                </wp:positionH>
                <wp:positionV relativeFrom="page">
                  <wp:posOffset>4495800</wp:posOffset>
                </wp:positionV>
                <wp:extent cx="5562600" cy="2343150"/>
                <wp:effectExtent l="0" t="0" r="19050" b="1905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343150"/>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63173" w14:textId="77777777" w:rsidR="004D0847" w:rsidRPr="008659D9" w:rsidRDefault="004D0847" w:rsidP="00B36789">
                            <w:pPr>
                              <w:spacing w:after="0"/>
                              <w:rPr>
                                <w:b/>
                                <w:color w:val="FFFFFF" w:themeColor="background1"/>
                                <w:sz w:val="48"/>
                              </w:rPr>
                            </w:pPr>
                            <w:r>
                              <w:rPr>
                                <w:b/>
                                <w:color w:val="FFFFFF" w:themeColor="background1"/>
                                <w:sz w:val="48"/>
                              </w:rPr>
                              <w:t>CHEMIE</w:t>
                            </w:r>
                          </w:p>
                          <w:p w14:paraId="2BA63174" w14:textId="4737EAE4" w:rsidR="004D0847" w:rsidRPr="008659D9" w:rsidRDefault="004D0847" w:rsidP="00B36789">
                            <w:pPr>
                              <w:spacing w:after="0"/>
                              <w:rPr>
                                <w:color w:val="FFFFFF" w:themeColor="background1"/>
                                <w:sz w:val="40"/>
                              </w:rPr>
                            </w:pPr>
                            <w:r>
                              <w:rPr>
                                <w:color w:val="FFFFFF" w:themeColor="background1"/>
                                <w:sz w:val="40"/>
                              </w:rPr>
                              <w:t>derde graad</w:t>
                            </w:r>
                            <w:r w:rsidRPr="008659D9">
                              <w:rPr>
                                <w:color w:val="FFFFFF" w:themeColor="background1"/>
                                <w:sz w:val="40"/>
                              </w:rPr>
                              <w:t xml:space="preserve"> </w:t>
                            </w:r>
                            <w:r>
                              <w:rPr>
                                <w:color w:val="FFFFFF" w:themeColor="background1"/>
                                <w:sz w:val="40"/>
                              </w:rPr>
                              <w:t>aso</w:t>
                            </w:r>
                          </w:p>
                          <w:p w14:paraId="2BA63175" w14:textId="1171243D" w:rsidR="004D0847" w:rsidRPr="00AD43FE" w:rsidRDefault="004D0847" w:rsidP="008F627B">
                            <w:pPr>
                              <w:rPr>
                                <w:caps/>
                                <w:color w:val="FFFFFF" w:themeColor="background1"/>
                                <w:sz w:val="40"/>
                                <w:szCs w:val="40"/>
                              </w:rPr>
                            </w:pPr>
                            <w:r>
                              <w:rPr>
                                <w:sz w:val="40"/>
                                <w:szCs w:val="40"/>
                              </w:rPr>
                              <w:t>S</w:t>
                            </w:r>
                            <w:r w:rsidRPr="00AD43FE">
                              <w:rPr>
                                <w:sz w:val="40"/>
                                <w:szCs w:val="40"/>
                              </w:rPr>
                              <w:t>portwetenschappen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3135" id="Afgeronde rechthoek 9" o:spid="_x0000_s1027" style="position:absolute;margin-left:76.85pt;margin-top:354pt;width:438pt;height:18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" fillcolor="#f60" strokecolor="#f60" strokeweight="2pt">
                <v:path arrowok="t"/>
                <v:textbox>
                  <w:txbxContent>
                    <w:p w14:paraId="2BA63173" w14:textId="77777777" w:rsidR="004D0847" w:rsidRPr="008659D9" w:rsidRDefault="004D0847" w:rsidP="00B36789">
                      <w:pPr>
                        <w:spacing w:after="0"/>
                        <w:rPr>
                          <w:b/>
                          <w:color w:val="FFFFFF" w:themeColor="background1"/>
                          <w:sz w:val="48"/>
                        </w:rPr>
                      </w:pPr>
                      <w:r>
                        <w:rPr>
                          <w:b/>
                          <w:color w:val="FFFFFF" w:themeColor="background1"/>
                          <w:sz w:val="48"/>
                        </w:rPr>
                        <w:t>CHEMIE</w:t>
                      </w:r>
                    </w:p>
                    <w:p w14:paraId="2BA63174" w14:textId="4737EAE4" w:rsidR="004D0847" w:rsidRPr="008659D9" w:rsidRDefault="004D0847" w:rsidP="00B36789">
                      <w:pPr>
                        <w:spacing w:after="0"/>
                        <w:rPr>
                          <w:color w:val="FFFFFF" w:themeColor="background1"/>
                          <w:sz w:val="40"/>
                        </w:rPr>
                      </w:pPr>
                      <w:r>
                        <w:rPr>
                          <w:color w:val="FFFFFF" w:themeColor="background1"/>
                          <w:sz w:val="40"/>
                        </w:rPr>
                        <w:t>derde graad</w:t>
                      </w:r>
                      <w:r w:rsidRPr="008659D9">
                        <w:rPr>
                          <w:color w:val="FFFFFF" w:themeColor="background1"/>
                          <w:sz w:val="40"/>
                        </w:rPr>
                        <w:t xml:space="preserve"> </w:t>
                      </w:r>
                      <w:r>
                        <w:rPr>
                          <w:color w:val="FFFFFF" w:themeColor="background1"/>
                          <w:sz w:val="40"/>
                        </w:rPr>
                        <w:t>aso</w:t>
                      </w:r>
                    </w:p>
                    <w:p w14:paraId="2BA63175" w14:textId="1171243D" w:rsidR="004D0847" w:rsidRPr="00AD43FE" w:rsidRDefault="004D0847" w:rsidP="008F627B">
                      <w:pPr>
                        <w:rPr>
                          <w:caps/>
                          <w:color w:val="FFFFFF" w:themeColor="background1"/>
                          <w:sz w:val="40"/>
                          <w:szCs w:val="40"/>
                        </w:rPr>
                      </w:pPr>
                      <w:r>
                        <w:rPr>
                          <w:sz w:val="40"/>
                          <w:szCs w:val="40"/>
                        </w:rPr>
                        <w:t>S</w:t>
                      </w:r>
                      <w:r w:rsidRPr="00AD43FE">
                        <w:rPr>
                          <w:sz w:val="40"/>
                          <w:szCs w:val="40"/>
                        </w:rPr>
                        <w:t>portwetenschappen</w:t>
                      </w:r>
                    </w:p>
                  </w:txbxContent>
                </v:textbox>
                <w10:wrap type="square" anchorx="margin" anchory="page"/>
              </v:roundrect>
            </w:pict>
          </mc:Fallback>
        </mc:AlternateContent>
      </w:r>
    </w:p>
    <w:p w14:paraId="2BA6290F" w14:textId="77777777" w:rsidR="009C4975" w:rsidRPr="001A2840" w:rsidRDefault="009C4975">
      <w:pPr>
        <w:rPr>
          <w:rFonts w:ascii="Arial" w:hAnsi="Arial" w:cs="Arial"/>
        </w:rPr>
      </w:pPr>
    </w:p>
    <w:p w14:paraId="2BA62910" w14:textId="77777777" w:rsidR="009C4975" w:rsidRPr="001A2840" w:rsidRDefault="009C4975">
      <w:pPr>
        <w:rPr>
          <w:rFonts w:ascii="Arial" w:hAnsi="Arial" w:cs="Arial"/>
        </w:rPr>
      </w:pPr>
    </w:p>
    <w:p w14:paraId="2BA62911" w14:textId="77777777" w:rsidR="009C4975" w:rsidRPr="001A2840" w:rsidRDefault="009C4975">
      <w:pPr>
        <w:rPr>
          <w:rFonts w:ascii="Arial" w:hAnsi="Arial" w:cs="Arial"/>
        </w:rPr>
      </w:pPr>
    </w:p>
    <w:p w14:paraId="2BA62912" w14:textId="77777777" w:rsidR="009C4975" w:rsidRPr="001A2840" w:rsidRDefault="009C4975">
      <w:pPr>
        <w:rPr>
          <w:rFonts w:ascii="Arial" w:hAnsi="Arial" w:cs="Arial"/>
        </w:rPr>
      </w:pPr>
    </w:p>
    <w:p w14:paraId="2BA62913" w14:textId="77777777" w:rsidR="009C4975" w:rsidRPr="001A2840" w:rsidRDefault="009C4975">
      <w:pPr>
        <w:rPr>
          <w:rFonts w:ascii="Arial" w:hAnsi="Arial" w:cs="Arial"/>
        </w:rPr>
      </w:pPr>
    </w:p>
    <w:p w14:paraId="2BA62914" w14:textId="77777777" w:rsidR="009C4975" w:rsidRPr="001A2840" w:rsidRDefault="009C4975">
      <w:pPr>
        <w:rPr>
          <w:rFonts w:ascii="Arial" w:hAnsi="Arial" w:cs="Arial"/>
        </w:rPr>
      </w:pPr>
    </w:p>
    <w:p w14:paraId="2BA62915" w14:textId="77777777" w:rsidR="009C4975" w:rsidRPr="001A2840" w:rsidRDefault="009C4975">
      <w:pPr>
        <w:rPr>
          <w:rFonts w:ascii="Arial" w:hAnsi="Arial" w:cs="Arial"/>
        </w:rPr>
      </w:pPr>
    </w:p>
    <w:p w14:paraId="2BA62916" w14:textId="77777777" w:rsidR="009C4975" w:rsidRPr="001A2840" w:rsidRDefault="009C4975">
      <w:pPr>
        <w:rPr>
          <w:rFonts w:ascii="Arial" w:hAnsi="Arial" w:cs="Arial"/>
        </w:rPr>
      </w:pPr>
    </w:p>
    <w:p w14:paraId="2BA62917" w14:textId="77777777" w:rsidR="009C4975" w:rsidRPr="001A2840" w:rsidRDefault="009C4975">
      <w:pPr>
        <w:rPr>
          <w:rFonts w:ascii="Arial" w:hAnsi="Arial" w:cs="Arial"/>
        </w:rPr>
      </w:pPr>
    </w:p>
    <w:p w14:paraId="2BA62918" w14:textId="77777777" w:rsidR="009C4975" w:rsidRPr="001A2840" w:rsidRDefault="009C4975">
      <w:pPr>
        <w:rPr>
          <w:rFonts w:ascii="Arial" w:hAnsi="Arial" w:cs="Arial"/>
        </w:rPr>
      </w:pPr>
    </w:p>
    <w:p w14:paraId="2BA62919"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5920" behindDoc="0" locked="0" layoutInCell="1" allowOverlap="1" wp14:anchorId="2BA63137" wp14:editId="6F407176">
                <wp:simplePos x="0" y="0"/>
                <wp:positionH relativeFrom="column">
                  <wp:posOffset>3301455</wp:posOffset>
                </wp:positionH>
                <wp:positionV relativeFrom="paragraph">
                  <wp:posOffset>130266</wp:posOffset>
                </wp:positionV>
                <wp:extent cx="3233057" cy="1914525"/>
                <wp:effectExtent l="0" t="0" r="24765"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3057"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3BC537DC" w14:textId="77777777" w:rsidR="004D0847" w:rsidRDefault="004D0847" w:rsidP="00B55A86">
                            <w:pPr>
                              <w:rPr>
                                <w:color w:val="FFFFFF" w:themeColor="background1"/>
                                <w:sz w:val="36"/>
                              </w:rPr>
                            </w:pPr>
                          </w:p>
                          <w:p w14:paraId="5FEADDD0" w14:textId="392B99B9" w:rsidR="004D0847" w:rsidRPr="008659D9" w:rsidRDefault="004D0847" w:rsidP="00B55A86">
                            <w:pPr>
                              <w:rPr>
                                <w:color w:val="FFFFFF" w:themeColor="background1"/>
                                <w:sz w:val="36"/>
                              </w:rPr>
                            </w:pPr>
                            <w:r w:rsidRPr="008659D9">
                              <w:rPr>
                                <w:color w:val="FFFFFF" w:themeColor="background1"/>
                                <w:sz w:val="36"/>
                              </w:rPr>
                              <w:t xml:space="preserve">BRUSSEL </w:t>
                            </w:r>
                            <w:r>
                              <w:rPr>
                                <w:color w:val="FFFFFF" w:themeColor="background1"/>
                                <w:sz w:val="36"/>
                              </w:rPr>
                              <w:t>D</w:t>
                            </w:r>
                            <w:r w:rsidRPr="008659D9">
                              <w:rPr>
                                <w:color w:val="FFFFFF" w:themeColor="background1"/>
                                <w:sz w:val="36"/>
                              </w:rPr>
                              <w:t>/20</w:t>
                            </w:r>
                            <w:r>
                              <w:rPr>
                                <w:color w:val="FFFFFF" w:themeColor="background1"/>
                                <w:sz w:val="36"/>
                              </w:rPr>
                              <w:t>17/13.758/007</w:t>
                            </w:r>
                            <w:r w:rsidRPr="008659D9">
                              <w:rPr>
                                <w:color w:val="FFFFFF" w:themeColor="background1"/>
                                <w:sz w:val="36"/>
                              </w:rPr>
                              <w:t xml:space="preserve"> </w:t>
                            </w:r>
                          </w:p>
                          <w:p w14:paraId="2BA63177" w14:textId="53DF9EAA" w:rsidR="004D0847" w:rsidRPr="008659D9" w:rsidRDefault="004D0847"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w:t>
                            </w:r>
                            <w:r>
                              <w:rPr>
                                <w:color w:val="FFFFFF" w:themeColor="background1"/>
                              </w:rPr>
                              <w:t>nieuw leerplan op basis van</w:t>
                            </w:r>
                            <w:r w:rsidRPr="008659D9">
                              <w:rPr>
                                <w:color w:val="FFFFFF" w:themeColor="background1"/>
                              </w:rPr>
                              <w:t xml:space="preserve"> D/20</w:t>
                            </w:r>
                            <w:r>
                              <w:rPr>
                                <w:color w:val="FFFFFF" w:themeColor="background1"/>
                              </w:rPr>
                              <w:t>14</w:t>
                            </w:r>
                            <w:r w:rsidRPr="008659D9">
                              <w:rPr>
                                <w:color w:val="FFFFFF" w:themeColor="background1"/>
                              </w:rPr>
                              <w:t>/</w:t>
                            </w:r>
                            <w:r>
                              <w:rPr>
                                <w:color w:val="FFFFFF" w:themeColor="background1"/>
                              </w:rPr>
                              <w:t>7841</w:t>
                            </w:r>
                            <w:r w:rsidRPr="008659D9">
                              <w:rPr>
                                <w:color w:val="FFFFFF" w:themeColor="background1"/>
                              </w:rPr>
                              <w:t>/</w:t>
                            </w:r>
                            <w:r>
                              <w:rPr>
                                <w:color w:val="FFFFFF" w:themeColor="background1"/>
                              </w:rPr>
                              <w:t>013</w:t>
                            </w:r>
                            <w:r w:rsidRPr="008659D9">
                              <w:rPr>
                                <w:color w:val="FFFFFF" w:themeColor="background1"/>
                              </w:rPr>
                              <w:t>)</w:t>
                            </w:r>
                          </w:p>
                          <w:p w14:paraId="2BA63178" w14:textId="77777777" w:rsidR="004D0847" w:rsidRPr="008659D9" w:rsidRDefault="004D0847"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63137" id="Tekstvak 15" o:spid="_x0000_s1028" type="#_x0000_t202" style="position:absolute;left:0;text-align:left;margin-left:259.95pt;margin-top:10.25pt;width:254.55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" fillcolor="#f60" strokecolor="#f60" strokeweight=".5pt">
                <v:path arrowok="t"/>
                <v:textbox>
                  <w:txbxContent>
                    <w:p w14:paraId="3BC537DC" w14:textId="77777777" w:rsidR="004D0847" w:rsidRDefault="004D0847" w:rsidP="00B55A86">
                      <w:pPr>
                        <w:rPr>
                          <w:color w:val="FFFFFF" w:themeColor="background1"/>
                          <w:sz w:val="36"/>
                        </w:rPr>
                      </w:pPr>
                    </w:p>
                    <w:p w14:paraId="5FEADDD0" w14:textId="392B99B9" w:rsidR="004D0847" w:rsidRPr="008659D9" w:rsidRDefault="004D0847" w:rsidP="00B55A86">
                      <w:pPr>
                        <w:rPr>
                          <w:color w:val="FFFFFF" w:themeColor="background1"/>
                          <w:sz w:val="36"/>
                        </w:rPr>
                      </w:pPr>
                      <w:r w:rsidRPr="008659D9">
                        <w:rPr>
                          <w:color w:val="FFFFFF" w:themeColor="background1"/>
                          <w:sz w:val="36"/>
                        </w:rPr>
                        <w:t xml:space="preserve">BRUSSEL </w:t>
                      </w:r>
                      <w:r>
                        <w:rPr>
                          <w:color w:val="FFFFFF" w:themeColor="background1"/>
                          <w:sz w:val="36"/>
                        </w:rPr>
                        <w:t>D</w:t>
                      </w:r>
                      <w:r w:rsidRPr="008659D9">
                        <w:rPr>
                          <w:color w:val="FFFFFF" w:themeColor="background1"/>
                          <w:sz w:val="36"/>
                        </w:rPr>
                        <w:t>/20</w:t>
                      </w:r>
                      <w:r>
                        <w:rPr>
                          <w:color w:val="FFFFFF" w:themeColor="background1"/>
                          <w:sz w:val="36"/>
                        </w:rPr>
                        <w:t>17/13.758/007</w:t>
                      </w:r>
                      <w:r w:rsidRPr="008659D9">
                        <w:rPr>
                          <w:color w:val="FFFFFF" w:themeColor="background1"/>
                          <w:sz w:val="36"/>
                        </w:rPr>
                        <w:t xml:space="preserve"> </w:t>
                      </w:r>
                    </w:p>
                    <w:p w14:paraId="2BA63177" w14:textId="53DF9EAA" w:rsidR="004D0847" w:rsidRPr="008659D9" w:rsidRDefault="004D0847"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w:t>
                      </w:r>
                      <w:r>
                        <w:rPr>
                          <w:color w:val="FFFFFF" w:themeColor="background1"/>
                        </w:rPr>
                        <w:t>nieuw leerplan op basis van</w:t>
                      </w:r>
                      <w:r w:rsidRPr="008659D9">
                        <w:rPr>
                          <w:color w:val="FFFFFF" w:themeColor="background1"/>
                        </w:rPr>
                        <w:t xml:space="preserve"> D/20</w:t>
                      </w:r>
                      <w:r>
                        <w:rPr>
                          <w:color w:val="FFFFFF" w:themeColor="background1"/>
                        </w:rPr>
                        <w:t>14</w:t>
                      </w:r>
                      <w:r w:rsidRPr="008659D9">
                        <w:rPr>
                          <w:color w:val="FFFFFF" w:themeColor="background1"/>
                        </w:rPr>
                        <w:t>/</w:t>
                      </w:r>
                      <w:r>
                        <w:rPr>
                          <w:color w:val="FFFFFF" w:themeColor="background1"/>
                        </w:rPr>
                        <w:t>7841</w:t>
                      </w:r>
                      <w:r w:rsidRPr="008659D9">
                        <w:rPr>
                          <w:color w:val="FFFFFF" w:themeColor="background1"/>
                        </w:rPr>
                        <w:t>/</w:t>
                      </w:r>
                      <w:r>
                        <w:rPr>
                          <w:color w:val="FFFFFF" w:themeColor="background1"/>
                        </w:rPr>
                        <w:t>013</w:t>
                      </w:r>
                      <w:r w:rsidRPr="008659D9">
                        <w:rPr>
                          <w:color w:val="FFFFFF" w:themeColor="background1"/>
                        </w:rPr>
                        <w:t>)</w:t>
                      </w:r>
                    </w:p>
                    <w:p w14:paraId="2BA63178" w14:textId="77777777" w:rsidR="004D0847" w:rsidRPr="008659D9" w:rsidRDefault="004D0847" w:rsidP="00B55A86">
                      <w:pPr>
                        <w:rPr>
                          <w:color w:val="FFFFFF" w:themeColor="background1"/>
                          <w:sz w:val="36"/>
                        </w:rPr>
                      </w:pPr>
                    </w:p>
                  </w:txbxContent>
                </v:textbox>
              </v:shape>
            </w:pict>
          </mc:Fallback>
        </mc:AlternateContent>
      </w:r>
    </w:p>
    <w:p w14:paraId="2BA6291A"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7968" behindDoc="0" locked="0" layoutInCell="1" allowOverlap="1" wp14:anchorId="2BA63139" wp14:editId="2BA6313A">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2BA6291B" w14:textId="77777777" w:rsidR="009C4975" w:rsidRPr="001A2840" w:rsidRDefault="009C4975">
      <w:pPr>
        <w:rPr>
          <w:rFonts w:ascii="Arial" w:hAnsi="Arial" w:cs="Arial"/>
        </w:rPr>
      </w:pPr>
    </w:p>
    <w:p w14:paraId="2BA6291C" w14:textId="77777777" w:rsidR="00304BFB" w:rsidRPr="001A2840" w:rsidRDefault="00304BFB" w:rsidP="001B2091">
      <w:pPr>
        <w:pStyle w:val="Inhopg1"/>
      </w:pPr>
    </w:p>
    <w:p w14:paraId="2BA6291D" w14:textId="77777777" w:rsidR="009C4975" w:rsidRPr="001A2840" w:rsidRDefault="009C4975">
      <w:pPr>
        <w:rPr>
          <w:rFonts w:ascii="Arial" w:hAnsi="Arial" w:cs="Arial"/>
        </w:rPr>
      </w:pPr>
    </w:p>
    <w:p w14:paraId="2BA6291E" w14:textId="77777777" w:rsidR="001A6E2F" w:rsidRPr="0005653F" w:rsidRDefault="00AC616E" w:rsidP="001B2091">
      <w:pPr>
        <w:pStyle w:val="Inhopg1"/>
      </w:pPr>
      <w:r w:rsidRPr="0005653F">
        <w:t>Inhoud</w:t>
      </w:r>
    </w:p>
    <w:p w14:paraId="2BA6291F" w14:textId="77777777" w:rsidR="001A6E2F" w:rsidRPr="0005653F" w:rsidRDefault="001A6E2F" w:rsidP="001B2091">
      <w:pPr>
        <w:pStyle w:val="Inhopg1"/>
      </w:pPr>
    </w:p>
    <w:p w14:paraId="2BA62920" w14:textId="77777777" w:rsidR="00EB23CB" w:rsidRDefault="00EB23CB">
      <w:pPr>
        <w:pStyle w:val="Inhopg1"/>
      </w:pPr>
      <w:r>
        <w:lastRenderedPageBreak/>
        <w:t>Inhoud</w:t>
      </w:r>
    </w:p>
    <w:p w14:paraId="2BA62921" w14:textId="77777777" w:rsidR="00EB23CB" w:rsidRPr="00EB23CB" w:rsidRDefault="00EB23CB" w:rsidP="00EB23CB">
      <w:pPr>
        <w:tabs>
          <w:tab w:val="left" w:pos="2460"/>
        </w:tabs>
      </w:pPr>
      <w:r>
        <w:tab/>
      </w:r>
    </w:p>
    <w:p w14:paraId="36144671" w14:textId="77777777" w:rsidR="00FC0A76"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72519095" w:history="1">
        <w:r w:rsidR="00FC0A76" w:rsidRPr="0095657E">
          <w:rPr>
            <w:rStyle w:val="Hyperlink"/>
          </w:rPr>
          <w:t>1</w:t>
        </w:r>
        <w:r w:rsidR="00FC0A76">
          <w:rPr>
            <w:rFonts w:asciiTheme="minorHAnsi" w:eastAsiaTheme="minorEastAsia" w:hAnsiTheme="minorHAnsi" w:cstheme="minorBidi"/>
            <w:b w:val="0"/>
            <w:color w:val="auto"/>
            <w:sz w:val="22"/>
            <w:lang w:eastAsia="nl-BE"/>
          </w:rPr>
          <w:tab/>
        </w:r>
        <w:r w:rsidR="00FC0A76" w:rsidRPr="0095657E">
          <w:rPr>
            <w:rStyle w:val="Hyperlink"/>
          </w:rPr>
          <w:t>Inleiding en situering van het leerplan</w:t>
        </w:r>
        <w:r w:rsidR="00FC0A76">
          <w:rPr>
            <w:webHidden/>
          </w:rPr>
          <w:tab/>
        </w:r>
        <w:r w:rsidR="00FC0A76">
          <w:rPr>
            <w:webHidden/>
          </w:rPr>
          <w:fldChar w:fldCharType="begin"/>
        </w:r>
        <w:r w:rsidR="00FC0A76">
          <w:rPr>
            <w:webHidden/>
          </w:rPr>
          <w:instrText xml:space="preserve"> PAGEREF _Toc472519095 \h </w:instrText>
        </w:r>
        <w:r w:rsidR="00FC0A76">
          <w:rPr>
            <w:webHidden/>
          </w:rPr>
        </w:r>
        <w:r w:rsidR="00FC0A76">
          <w:rPr>
            <w:webHidden/>
          </w:rPr>
          <w:fldChar w:fldCharType="separate"/>
        </w:r>
        <w:r w:rsidR="004D0847">
          <w:rPr>
            <w:webHidden/>
          </w:rPr>
          <w:t>4</w:t>
        </w:r>
        <w:r w:rsidR="00FC0A76">
          <w:rPr>
            <w:webHidden/>
          </w:rPr>
          <w:fldChar w:fldCharType="end"/>
        </w:r>
      </w:hyperlink>
    </w:p>
    <w:p w14:paraId="42DF3AB6"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096" w:history="1">
        <w:r w:rsidR="00FC0A76" w:rsidRPr="0095657E">
          <w:rPr>
            <w:rStyle w:val="Hyperlink"/>
          </w:rPr>
          <w:t>1.1</w:t>
        </w:r>
        <w:r w:rsidR="00FC0A76">
          <w:rPr>
            <w:rFonts w:asciiTheme="minorHAnsi" w:eastAsiaTheme="minorEastAsia" w:hAnsiTheme="minorHAnsi" w:cstheme="minorBidi"/>
            <w:color w:val="auto"/>
            <w:sz w:val="22"/>
            <w:szCs w:val="22"/>
            <w:lang w:eastAsia="nl-BE"/>
          </w:rPr>
          <w:tab/>
        </w:r>
        <w:r w:rsidR="00FC0A76" w:rsidRPr="0095657E">
          <w:rPr>
            <w:rStyle w:val="Hyperlink"/>
          </w:rPr>
          <w:t>Inleiding</w:t>
        </w:r>
        <w:r w:rsidR="00FC0A76">
          <w:rPr>
            <w:webHidden/>
          </w:rPr>
          <w:tab/>
        </w:r>
        <w:r w:rsidR="00FC0A76">
          <w:rPr>
            <w:webHidden/>
          </w:rPr>
          <w:fldChar w:fldCharType="begin"/>
        </w:r>
        <w:r w:rsidR="00FC0A76">
          <w:rPr>
            <w:webHidden/>
          </w:rPr>
          <w:instrText xml:space="preserve"> PAGEREF _Toc472519096 \h </w:instrText>
        </w:r>
        <w:r w:rsidR="00FC0A76">
          <w:rPr>
            <w:webHidden/>
          </w:rPr>
        </w:r>
        <w:r w:rsidR="00FC0A76">
          <w:rPr>
            <w:webHidden/>
          </w:rPr>
          <w:fldChar w:fldCharType="separate"/>
        </w:r>
        <w:r w:rsidR="004D0847">
          <w:rPr>
            <w:webHidden/>
          </w:rPr>
          <w:t>4</w:t>
        </w:r>
        <w:r w:rsidR="00FC0A76">
          <w:rPr>
            <w:webHidden/>
          </w:rPr>
          <w:fldChar w:fldCharType="end"/>
        </w:r>
      </w:hyperlink>
    </w:p>
    <w:p w14:paraId="08DC33E8"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097" w:history="1">
        <w:r w:rsidR="00FC0A76" w:rsidRPr="0095657E">
          <w:rPr>
            <w:rStyle w:val="Hyperlink"/>
          </w:rPr>
          <w:t>1.2</w:t>
        </w:r>
        <w:r w:rsidR="00FC0A76">
          <w:rPr>
            <w:rFonts w:asciiTheme="minorHAnsi" w:eastAsiaTheme="minorEastAsia" w:hAnsiTheme="minorHAnsi" w:cstheme="minorBidi"/>
            <w:color w:val="auto"/>
            <w:sz w:val="22"/>
            <w:szCs w:val="22"/>
            <w:lang w:eastAsia="nl-BE"/>
          </w:rPr>
          <w:tab/>
        </w:r>
        <w:r w:rsidR="00FC0A76" w:rsidRPr="0095657E">
          <w:rPr>
            <w:rStyle w:val="Hyperlink"/>
          </w:rPr>
          <w:t>Plaats in de lessentabel</w:t>
        </w:r>
        <w:r w:rsidR="00FC0A76">
          <w:rPr>
            <w:webHidden/>
          </w:rPr>
          <w:tab/>
        </w:r>
        <w:r w:rsidR="00FC0A76">
          <w:rPr>
            <w:webHidden/>
          </w:rPr>
          <w:fldChar w:fldCharType="begin"/>
        </w:r>
        <w:r w:rsidR="00FC0A76">
          <w:rPr>
            <w:webHidden/>
          </w:rPr>
          <w:instrText xml:space="preserve"> PAGEREF _Toc472519097 \h </w:instrText>
        </w:r>
        <w:r w:rsidR="00FC0A76">
          <w:rPr>
            <w:webHidden/>
          </w:rPr>
        </w:r>
        <w:r w:rsidR="00FC0A76">
          <w:rPr>
            <w:webHidden/>
          </w:rPr>
          <w:fldChar w:fldCharType="separate"/>
        </w:r>
        <w:r w:rsidR="004D0847">
          <w:rPr>
            <w:webHidden/>
          </w:rPr>
          <w:t>4</w:t>
        </w:r>
        <w:r w:rsidR="00FC0A76">
          <w:rPr>
            <w:webHidden/>
          </w:rPr>
          <w:fldChar w:fldCharType="end"/>
        </w:r>
      </w:hyperlink>
    </w:p>
    <w:p w14:paraId="02C01251" w14:textId="77777777" w:rsidR="00FC0A76" w:rsidRDefault="003A6586">
      <w:pPr>
        <w:pStyle w:val="Inhopg1"/>
        <w:rPr>
          <w:rFonts w:asciiTheme="minorHAnsi" w:eastAsiaTheme="minorEastAsia" w:hAnsiTheme="minorHAnsi" w:cstheme="minorBidi"/>
          <w:b w:val="0"/>
          <w:color w:val="auto"/>
          <w:sz w:val="22"/>
          <w:lang w:eastAsia="nl-BE"/>
        </w:rPr>
      </w:pPr>
      <w:hyperlink w:anchor="_Toc472519098" w:history="1">
        <w:r w:rsidR="00FC0A76" w:rsidRPr="0095657E">
          <w:rPr>
            <w:rStyle w:val="Hyperlink"/>
          </w:rPr>
          <w:t>2</w:t>
        </w:r>
        <w:r w:rsidR="00FC0A76">
          <w:rPr>
            <w:rFonts w:asciiTheme="minorHAnsi" w:eastAsiaTheme="minorEastAsia" w:hAnsiTheme="minorHAnsi" w:cstheme="minorBidi"/>
            <w:b w:val="0"/>
            <w:color w:val="auto"/>
            <w:sz w:val="22"/>
            <w:lang w:eastAsia="nl-BE"/>
          </w:rPr>
          <w:tab/>
        </w:r>
        <w:r w:rsidR="00FC0A76" w:rsidRPr="0095657E">
          <w:rPr>
            <w:rStyle w:val="Hyperlink"/>
          </w:rPr>
          <w:t>Beginsituatie en instroom</w:t>
        </w:r>
        <w:r w:rsidR="00FC0A76">
          <w:rPr>
            <w:webHidden/>
          </w:rPr>
          <w:tab/>
        </w:r>
        <w:r w:rsidR="00FC0A76">
          <w:rPr>
            <w:webHidden/>
          </w:rPr>
          <w:fldChar w:fldCharType="begin"/>
        </w:r>
        <w:r w:rsidR="00FC0A76">
          <w:rPr>
            <w:webHidden/>
          </w:rPr>
          <w:instrText xml:space="preserve"> PAGEREF _Toc472519098 \h </w:instrText>
        </w:r>
        <w:r w:rsidR="00FC0A76">
          <w:rPr>
            <w:webHidden/>
          </w:rPr>
        </w:r>
        <w:r w:rsidR="00FC0A76">
          <w:rPr>
            <w:webHidden/>
          </w:rPr>
          <w:fldChar w:fldCharType="separate"/>
        </w:r>
        <w:r w:rsidR="004D0847">
          <w:rPr>
            <w:webHidden/>
          </w:rPr>
          <w:t>5</w:t>
        </w:r>
        <w:r w:rsidR="00FC0A76">
          <w:rPr>
            <w:webHidden/>
          </w:rPr>
          <w:fldChar w:fldCharType="end"/>
        </w:r>
      </w:hyperlink>
    </w:p>
    <w:p w14:paraId="1D8B6866" w14:textId="77777777" w:rsidR="00FC0A76" w:rsidRDefault="003A6586">
      <w:pPr>
        <w:pStyle w:val="Inhopg1"/>
        <w:rPr>
          <w:rFonts w:asciiTheme="minorHAnsi" w:eastAsiaTheme="minorEastAsia" w:hAnsiTheme="minorHAnsi" w:cstheme="minorBidi"/>
          <w:b w:val="0"/>
          <w:color w:val="auto"/>
          <w:sz w:val="22"/>
          <w:lang w:eastAsia="nl-BE"/>
        </w:rPr>
      </w:pPr>
      <w:hyperlink w:anchor="_Toc472519099" w:history="1">
        <w:r w:rsidR="00FC0A76" w:rsidRPr="0095657E">
          <w:rPr>
            <w:rStyle w:val="Hyperlink"/>
          </w:rPr>
          <w:t>3</w:t>
        </w:r>
        <w:r w:rsidR="00FC0A76">
          <w:rPr>
            <w:rFonts w:asciiTheme="minorHAnsi" w:eastAsiaTheme="minorEastAsia" w:hAnsiTheme="minorHAnsi" w:cstheme="minorBidi"/>
            <w:b w:val="0"/>
            <w:color w:val="auto"/>
            <w:sz w:val="22"/>
            <w:lang w:eastAsia="nl-BE"/>
          </w:rPr>
          <w:tab/>
        </w:r>
        <w:r w:rsidR="00FC0A76" w:rsidRPr="0095657E">
          <w:rPr>
            <w:rStyle w:val="Hyperlink"/>
          </w:rPr>
          <w:t>Leerlijnen</w:t>
        </w:r>
        <w:r w:rsidR="00FC0A76">
          <w:rPr>
            <w:webHidden/>
          </w:rPr>
          <w:tab/>
        </w:r>
        <w:r w:rsidR="00FC0A76">
          <w:rPr>
            <w:webHidden/>
          </w:rPr>
          <w:fldChar w:fldCharType="begin"/>
        </w:r>
        <w:r w:rsidR="00FC0A76">
          <w:rPr>
            <w:webHidden/>
          </w:rPr>
          <w:instrText xml:space="preserve"> PAGEREF _Toc472519099 \h </w:instrText>
        </w:r>
        <w:r w:rsidR="00FC0A76">
          <w:rPr>
            <w:webHidden/>
          </w:rPr>
        </w:r>
        <w:r w:rsidR="00FC0A76">
          <w:rPr>
            <w:webHidden/>
          </w:rPr>
          <w:fldChar w:fldCharType="separate"/>
        </w:r>
        <w:r w:rsidR="004D0847">
          <w:rPr>
            <w:webHidden/>
          </w:rPr>
          <w:t>6</w:t>
        </w:r>
        <w:r w:rsidR="00FC0A76">
          <w:rPr>
            <w:webHidden/>
          </w:rPr>
          <w:fldChar w:fldCharType="end"/>
        </w:r>
      </w:hyperlink>
    </w:p>
    <w:p w14:paraId="0830C2AA"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0" w:history="1">
        <w:r w:rsidR="00FC0A76" w:rsidRPr="0095657E">
          <w:rPr>
            <w:rStyle w:val="Hyperlink"/>
          </w:rPr>
          <w:t>3.1</w:t>
        </w:r>
        <w:r w:rsidR="00FC0A76">
          <w:rPr>
            <w:rFonts w:asciiTheme="minorHAnsi" w:eastAsiaTheme="minorEastAsia" w:hAnsiTheme="minorHAnsi" w:cstheme="minorBidi"/>
            <w:color w:val="auto"/>
            <w:sz w:val="22"/>
            <w:szCs w:val="22"/>
            <w:lang w:eastAsia="nl-BE"/>
          </w:rPr>
          <w:tab/>
        </w:r>
        <w:r w:rsidR="00FC0A76" w:rsidRPr="0095657E">
          <w:rPr>
            <w:rStyle w:val="Hyperlink"/>
          </w:rPr>
          <w:t>De vormende lijn voor natuurwetenschappen</w:t>
        </w:r>
        <w:r w:rsidR="00FC0A76">
          <w:rPr>
            <w:webHidden/>
          </w:rPr>
          <w:tab/>
        </w:r>
        <w:r w:rsidR="00FC0A76">
          <w:rPr>
            <w:webHidden/>
          </w:rPr>
          <w:fldChar w:fldCharType="begin"/>
        </w:r>
        <w:r w:rsidR="00FC0A76">
          <w:rPr>
            <w:webHidden/>
          </w:rPr>
          <w:instrText xml:space="preserve"> PAGEREF _Toc472519100 \h </w:instrText>
        </w:r>
        <w:r w:rsidR="00FC0A76">
          <w:rPr>
            <w:webHidden/>
          </w:rPr>
        </w:r>
        <w:r w:rsidR="00FC0A76">
          <w:rPr>
            <w:webHidden/>
          </w:rPr>
          <w:fldChar w:fldCharType="separate"/>
        </w:r>
        <w:r w:rsidR="004D0847">
          <w:rPr>
            <w:webHidden/>
          </w:rPr>
          <w:t>7</w:t>
        </w:r>
        <w:r w:rsidR="00FC0A76">
          <w:rPr>
            <w:webHidden/>
          </w:rPr>
          <w:fldChar w:fldCharType="end"/>
        </w:r>
      </w:hyperlink>
    </w:p>
    <w:p w14:paraId="51A8A150"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1" w:history="1">
        <w:r w:rsidR="00FC0A76" w:rsidRPr="0095657E">
          <w:rPr>
            <w:rStyle w:val="Hyperlink"/>
          </w:rPr>
          <w:t>3.2</w:t>
        </w:r>
        <w:r w:rsidR="00FC0A76">
          <w:rPr>
            <w:rFonts w:asciiTheme="minorHAnsi" w:eastAsiaTheme="minorEastAsia" w:hAnsiTheme="minorHAnsi" w:cstheme="minorBidi"/>
            <w:color w:val="auto"/>
            <w:sz w:val="22"/>
            <w:szCs w:val="22"/>
            <w:lang w:eastAsia="nl-BE"/>
          </w:rPr>
          <w:tab/>
        </w:r>
        <w:r w:rsidR="00FC0A76" w:rsidRPr="0095657E">
          <w:rPr>
            <w:rStyle w:val="Hyperlink"/>
          </w:rPr>
          <w:t>Leerlijnen natuurwetenschappen van de 1ste naar de 3de graad</w:t>
        </w:r>
        <w:r w:rsidR="00FC0A76">
          <w:rPr>
            <w:webHidden/>
          </w:rPr>
          <w:tab/>
        </w:r>
        <w:r w:rsidR="00FC0A76">
          <w:rPr>
            <w:webHidden/>
          </w:rPr>
          <w:fldChar w:fldCharType="begin"/>
        </w:r>
        <w:r w:rsidR="00FC0A76">
          <w:rPr>
            <w:webHidden/>
          </w:rPr>
          <w:instrText xml:space="preserve"> PAGEREF _Toc472519101 \h </w:instrText>
        </w:r>
        <w:r w:rsidR="00FC0A76">
          <w:rPr>
            <w:webHidden/>
          </w:rPr>
        </w:r>
        <w:r w:rsidR="00FC0A76">
          <w:rPr>
            <w:webHidden/>
          </w:rPr>
          <w:fldChar w:fldCharType="separate"/>
        </w:r>
        <w:r w:rsidR="004D0847">
          <w:rPr>
            <w:webHidden/>
          </w:rPr>
          <w:t>8</w:t>
        </w:r>
        <w:r w:rsidR="00FC0A76">
          <w:rPr>
            <w:webHidden/>
          </w:rPr>
          <w:fldChar w:fldCharType="end"/>
        </w:r>
      </w:hyperlink>
    </w:p>
    <w:p w14:paraId="4D4164AF"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2" w:history="1">
        <w:r w:rsidR="00FC0A76" w:rsidRPr="0095657E">
          <w:rPr>
            <w:rStyle w:val="Hyperlink"/>
          </w:rPr>
          <w:t>3.3</w:t>
        </w:r>
        <w:r w:rsidR="00FC0A76">
          <w:rPr>
            <w:rFonts w:asciiTheme="minorHAnsi" w:eastAsiaTheme="minorEastAsia" w:hAnsiTheme="minorHAnsi" w:cstheme="minorBidi"/>
            <w:color w:val="auto"/>
            <w:sz w:val="22"/>
            <w:szCs w:val="22"/>
            <w:lang w:eastAsia="nl-BE"/>
          </w:rPr>
          <w:tab/>
        </w:r>
        <w:r w:rsidR="00FC0A76" w:rsidRPr="0095657E">
          <w:rPr>
            <w:rStyle w:val="Hyperlink"/>
          </w:rPr>
          <w:t>Leerlijn en mogelijke timing</w:t>
        </w:r>
        <w:r w:rsidR="00FC0A76">
          <w:rPr>
            <w:webHidden/>
          </w:rPr>
          <w:tab/>
        </w:r>
        <w:r w:rsidR="00FC0A76">
          <w:rPr>
            <w:webHidden/>
          </w:rPr>
          <w:fldChar w:fldCharType="begin"/>
        </w:r>
        <w:r w:rsidR="00FC0A76">
          <w:rPr>
            <w:webHidden/>
          </w:rPr>
          <w:instrText xml:space="preserve"> PAGEREF _Toc472519102 \h </w:instrText>
        </w:r>
        <w:r w:rsidR="00FC0A76">
          <w:rPr>
            <w:webHidden/>
          </w:rPr>
        </w:r>
        <w:r w:rsidR="00FC0A76">
          <w:rPr>
            <w:webHidden/>
          </w:rPr>
          <w:fldChar w:fldCharType="separate"/>
        </w:r>
        <w:r w:rsidR="004D0847">
          <w:rPr>
            <w:webHidden/>
          </w:rPr>
          <w:t>12</w:t>
        </w:r>
        <w:r w:rsidR="00FC0A76">
          <w:rPr>
            <w:webHidden/>
          </w:rPr>
          <w:fldChar w:fldCharType="end"/>
        </w:r>
      </w:hyperlink>
    </w:p>
    <w:p w14:paraId="60C0799E" w14:textId="77777777" w:rsidR="00FC0A76" w:rsidRDefault="003A6586">
      <w:pPr>
        <w:pStyle w:val="Inhopg1"/>
        <w:rPr>
          <w:rFonts w:asciiTheme="minorHAnsi" w:eastAsiaTheme="minorEastAsia" w:hAnsiTheme="minorHAnsi" w:cstheme="minorBidi"/>
          <w:b w:val="0"/>
          <w:color w:val="auto"/>
          <w:sz w:val="22"/>
          <w:lang w:eastAsia="nl-BE"/>
        </w:rPr>
      </w:pPr>
      <w:hyperlink w:anchor="_Toc472519103" w:history="1">
        <w:r w:rsidR="00FC0A76" w:rsidRPr="0095657E">
          <w:rPr>
            <w:rStyle w:val="Hyperlink"/>
          </w:rPr>
          <w:t>4</w:t>
        </w:r>
        <w:r w:rsidR="00FC0A76">
          <w:rPr>
            <w:rFonts w:asciiTheme="minorHAnsi" w:eastAsiaTheme="minorEastAsia" w:hAnsiTheme="minorHAnsi" w:cstheme="minorBidi"/>
            <w:b w:val="0"/>
            <w:color w:val="auto"/>
            <w:sz w:val="22"/>
            <w:lang w:eastAsia="nl-BE"/>
          </w:rPr>
          <w:tab/>
        </w:r>
        <w:r w:rsidR="00FC0A76" w:rsidRPr="0095657E">
          <w:rPr>
            <w:rStyle w:val="Hyperlink"/>
          </w:rPr>
          <w:t>Christelijke mensbeeld</w:t>
        </w:r>
        <w:r w:rsidR="00FC0A76">
          <w:rPr>
            <w:webHidden/>
          </w:rPr>
          <w:tab/>
        </w:r>
        <w:r w:rsidR="00FC0A76">
          <w:rPr>
            <w:webHidden/>
          </w:rPr>
          <w:fldChar w:fldCharType="begin"/>
        </w:r>
        <w:r w:rsidR="00FC0A76">
          <w:rPr>
            <w:webHidden/>
          </w:rPr>
          <w:instrText xml:space="preserve"> PAGEREF _Toc472519103 \h </w:instrText>
        </w:r>
        <w:r w:rsidR="00FC0A76">
          <w:rPr>
            <w:webHidden/>
          </w:rPr>
        </w:r>
        <w:r w:rsidR="00FC0A76">
          <w:rPr>
            <w:webHidden/>
          </w:rPr>
          <w:fldChar w:fldCharType="separate"/>
        </w:r>
        <w:r w:rsidR="004D0847">
          <w:rPr>
            <w:webHidden/>
          </w:rPr>
          <w:t>14</w:t>
        </w:r>
        <w:r w:rsidR="00FC0A76">
          <w:rPr>
            <w:webHidden/>
          </w:rPr>
          <w:fldChar w:fldCharType="end"/>
        </w:r>
      </w:hyperlink>
    </w:p>
    <w:p w14:paraId="53069FC1" w14:textId="77777777" w:rsidR="00FC0A76" w:rsidRDefault="003A6586">
      <w:pPr>
        <w:pStyle w:val="Inhopg1"/>
        <w:rPr>
          <w:rFonts w:asciiTheme="minorHAnsi" w:eastAsiaTheme="minorEastAsia" w:hAnsiTheme="minorHAnsi" w:cstheme="minorBidi"/>
          <w:b w:val="0"/>
          <w:color w:val="auto"/>
          <w:sz w:val="22"/>
          <w:lang w:eastAsia="nl-BE"/>
        </w:rPr>
      </w:pPr>
      <w:hyperlink w:anchor="_Toc472519104" w:history="1">
        <w:r w:rsidR="00FC0A76" w:rsidRPr="0095657E">
          <w:rPr>
            <w:rStyle w:val="Hyperlink"/>
          </w:rPr>
          <w:t>5</w:t>
        </w:r>
        <w:r w:rsidR="00FC0A76">
          <w:rPr>
            <w:rFonts w:asciiTheme="minorHAnsi" w:eastAsiaTheme="minorEastAsia" w:hAnsiTheme="minorHAnsi" w:cstheme="minorBidi"/>
            <w:b w:val="0"/>
            <w:color w:val="auto"/>
            <w:sz w:val="22"/>
            <w:lang w:eastAsia="nl-BE"/>
          </w:rPr>
          <w:tab/>
        </w:r>
        <w:r w:rsidR="00FC0A76" w:rsidRPr="0095657E">
          <w:rPr>
            <w:rStyle w:val="Hyperlink"/>
          </w:rPr>
          <w:t>Algemene pedagogisch-didactische wenken</w:t>
        </w:r>
        <w:r w:rsidR="00FC0A76">
          <w:rPr>
            <w:webHidden/>
          </w:rPr>
          <w:tab/>
        </w:r>
        <w:r w:rsidR="00FC0A76">
          <w:rPr>
            <w:webHidden/>
          </w:rPr>
          <w:fldChar w:fldCharType="begin"/>
        </w:r>
        <w:r w:rsidR="00FC0A76">
          <w:rPr>
            <w:webHidden/>
          </w:rPr>
          <w:instrText xml:space="preserve"> PAGEREF _Toc472519104 \h </w:instrText>
        </w:r>
        <w:r w:rsidR="00FC0A76">
          <w:rPr>
            <w:webHidden/>
          </w:rPr>
        </w:r>
        <w:r w:rsidR="00FC0A76">
          <w:rPr>
            <w:webHidden/>
          </w:rPr>
          <w:fldChar w:fldCharType="separate"/>
        </w:r>
        <w:r w:rsidR="004D0847">
          <w:rPr>
            <w:webHidden/>
          </w:rPr>
          <w:t>15</w:t>
        </w:r>
        <w:r w:rsidR="00FC0A76">
          <w:rPr>
            <w:webHidden/>
          </w:rPr>
          <w:fldChar w:fldCharType="end"/>
        </w:r>
      </w:hyperlink>
    </w:p>
    <w:p w14:paraId="402B8488"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5" w:history="1">
        <w:r w:rsidR="00FC0A76" w:rsidRPr="0095657E">
          <w:rPr>
            <w:rStyle w:val="Hyperlink"/>
          </w:rPr>
          <w:t>5.1</w:t>
        </w:r>
        <w:r w:rsidR="00FC0A76">
          <w:rPr>
            <w:rFonts w:asciiTheme="minorHAnsi" w:eastAsiaTheme="minorEastAsia" w:hAnsiTheme="minorHAnsi" w:cstheme="minorBidi"/>
            <w:color w:val="auto"/>
            <w:sz w:val="22"/>
            <w:szCs w:val="22"/>
            <w:lang w:eastAsia="nl-BE"/>
          </w:rPr>
          <w:tab/>
        </w:r>
        <w:r w:rsidR="00FC0A76" w:rsidRPr="0095657E">
          <w:rPr>
            <w:rStyle w:val="Hyperlink"/>
          </w:rPr>
          <w:t>Leeswijzer bij de doelstellingen</w:t>
        </w:r>
        <w:r w:rsidR="00FC0A76">
          <w:rPr>
            <w:webHidden/>
          </w:rPr>
          <w:tab/>
        </w:r>
        <w:r w:rsidR="00FC0A76">
          <w:rPr>
            <w:webHidden/>
          </w:rPr>
          <w:fldChar w:fldCharType="begin"/>
        </w:r>
        <w:r w:rsidR="00FC0A76">
          <w:rPr>
            <w:webHidden/>
          </w:rPr>
          <w:instrText xml:space="preserve"> PAGEREF _Toc472519105 \h </w:instrText>
        </w:r>
        <w:r w:rsidR="00FC0A76">
          <w:rPr>
            <w:webHidden/>
          </w:rPr>
        </w:r>
        <w:r w:rsidR="00FC0A76">
          <w:rPr>
            <w:webHidden/>
          </w:rPr>
          <w:fldChar w:fldCharType="separate"/>
        </w:r>
        <w:r w:rsidR="004D0847">
          <w:rPr>
            <w:webHidden/>
          </w:rPr>
          <w:t>15</w:t>
        </w:r>
        <w:r w:rsidR="00FC0A76">
          <w:rPr>
            <w:webHidden/>
          </w:rPr>
          <w:fldChar w:fldCharType="end"/>
        </w:r>
      </w:hyperlink>
    </w:p>
    <w:p w14:paraId="608831F1"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6" w:history="1">
        <w:r w:rsidR="00FC0A76" w:rsidRPr="0095657E">
          <w:rPr>
            <w:rStyle w:val="Hyperlink"/>
          </w:rPr>
          <w:t>5.2</w:t>
        </w:r>
        <w:r w:rsidR="00FC0A76">
          <w:rPr>
            <w:rFonts w:asciiTheme="minorHAnsi" w:eastAsiaTheme="minorEastAsia" w:hAnsiTheme="minorHAnsi" w:cstheme="minorBidi"/>
            <w:color w:val="auto"/>
            <w:sz w:val="22"/>
            <w:szCs w:val="22"/>
            <w:lang w:eastAsia="nl-BE"/>
          </w:rPr>
          <w:tab/>
        </w:r>
        <w:r w:rsidR="00FC0A76" w:rsidRPr="0095657E">
          <w:rPr>
            <w:rStyle w:val="Hyperlink"/>
          </w:rPr>
          <w:t>Leerplan versus handboek</w:t>
        </w:r>
        <w:r w:rsidR="00FC0A76">
          <w:rPr>
            <w:webHidden/>
          </w:rPr>
          <w:tab/>
        </w:r>
        <w:r w:rsidR="00FC0A76">
          <w:rPr>
            <w:webHidden/>
          </w:rPr>
          <w:fldChar w:fldCharType="begin"/>
        </w:r>
        <w:r w:rsidR="00FC0A76">
          <w:rPr>
            <w:webHidden/>
          </w:rPr>
          <w:instrText xml:space="preserve"> PAGEREF _Toc472519106 \h </w:instrText>
        </w:r>
        <w:r w:rsidR="00FC0A76">
          <w:rPr>
            <w:webHidden/>
          </w:rPr>
        </w:r>
        <w:r w:rsidR="00FC0A76">
          <w:rPr>
            <w:webHidden/>
          </w:rPr>
          <w:fldChar w:fldCharType="separate"/>
        </w:r>
        <w:r w:rsidR="004D0847">
          <w:rPr>
            <w:webHidden/>
          </w:rPr>
          <w:t>16</w:t>
        </w:r>
        <w:r w:rsidR="00FC0A76">
          <w:rPr>
            <w:webHidden/>
          </w:rPr>
          <w:fldChar w:fldCharType="end"/>
        </w:r>
      </w:hyperlink>
    </w:p>
    <w:p w14:paraId="63F0D0E7"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7" w:history="1">
        <w:r w:rsidR="00FC0A76" w:rsidRPr="0095657E">
          <w:rPr>
            <w:rStyle w:val="Hyperlink"/>
          </w:rPr>
          <w:t>5.3</w:t>
        </w:r>
        <w:r w:rsidR="00FC0A76">
          <w:rPr>
            <w:rFonts w:asciiTheme="minorHAnsi" w:eastAsiaTheme="minorEastAsia" w:hAnsiTheme="minorHAnsi" w:cstheme="minorBidi"/>
            <w:color w:val="auto"/>
            <w:sz w:val="22"/>
            <w:szCs w:val="22"/>
            <w:lang w:eastAsia="nl-BE"/>
          </w:rPr>
          <w:tab/>
        </w:r>
        <w:r w:rsidR="00FC0A76" w:rsidRPr="0095657E">
          <w:rPr>
            <w:rStyle w:val="Hyperlink"/>
          </w:rPr>
          <w:t>Taalgericht vakonderwijs</w:t>
        </w:r>
        <w:r w:rsidR="00FC0A76">
          <w:rPr>
            <w:webHidden/>
          </w:rPr>
          <w:tab/>
        </w:r>
        <w:r w:rsidR="00FC0A76">
          <w:rPr>
            <w:webHidden/>
          </w:rPr>
          <w:fldChar w:fldCharType="begin"/>
        </w:r>
        <w:r w:rsidR="00FC0A76">
          <w:rPr>
            <w:webHidden/>
          </w:rPr>
          <w:instrText xml:space="preserve"> PAGEREF _Toc472519107 \h </w:instrText>
        </w:r>
        <w:r w:rsidR="00FC0A76">
          <w:rPr>
            <w:webHidden/>
          </w:rPr>
        </w:r>
        <w:r w:rsidR="00FC0A76">
          <w:rPr>
            <w:webHidden/>
          </w:rPr>
          <w:fldChar w:fldCharType="separate"/>
        </w:r>
        <w:r w:rsidR="004D0847">
          <w:rPr>
            <w:webHidden/>
          </w:rPr>
          <w:t>16</w:t>
        </w:r>
        <w:r w:rsidR="00FC0A76">
          <w:rPr>
            <w:webHidden/>
          </w:rPr>
          <w:fldChar w:fldCharType="end"/>
        </w:r>
      </w:hyperlink>
    </w:p>
    <w:p w14:paraId="288B0C68"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08" w:history="1">
        <w:r w:rsidR="00FC0A76" w:rsidRPr="0095657E">
          <w:rPr>
            <w:rStyle w:val="Hyperlink"/>
          </w:rPr>
          <w:t>5.4</w:t>
        </w:r>
        <w:r w:rsidR="00FC0A76">
          <w:rPr>
            <w:rFonts w:asciiTheme="minorHAnsi" w:eastAsiaTheme="minorEastAsia" w:hAnsiTheme="minorHAnsi" w:cstheme="minorBidi"/>
            <w:color w:val="auto"/>
            <w:sz w:val="22"/>
            <w:szCs w:val="22"/>
            <w:lang w:eastAsia="nl-BE"/>
          </w:rPr>
          <w:tab/>
        </w:r>
        <w:r w:rsidR="00FC0A76" w:rsidRPr="0095657E">
          <w:rPr>
            <w:rStyle w:val="Hyperlink"/>
          </w:rPr>
          <w:t>ICT</w:t>
        </w:r>
        <w:r w:rsidR="00FC0A76">
          <w:rPr>
            <w:webHidden/>
          </w:rPr>
          <w:tab/>
        </w:r>
        <w:r w:rsidR="00FC0A76">
          <w:rPr>
            <w:webHidden/>
          </w:rPr>
          <w:fldChar w:fldCharType="begin"/>
        </w:r>
        <w:r w:rsidR="00FC0A76">
          <w:rPr>
            <w:webHidden/>
          </w:rPr>
          <w:instrText xml:space="preserve"> PAGEREF _Toc472519108 \h </w:instrText>
        </w:r>
        <w:r w:rsidR="00FC0A76">
          <w:rPr>
            <w:webHidden/>
          </w:rPr>
        </w:r>
        <w:r w:rsidR="00FC0A76">
          <w:rPr>
            <w:webHidden/>
          </w:rPr>
          <w:fldChar w:fldCharType="separate"/>
        </w:r>
        <w:r w:rsidR="004D0847">
          <w:rPr>
            <w:webHidden/>
          </w:rPr>
          <w:t>18</w:t>
        </w:r>
        <w:r w:rsidR="00FC0A76">
          <w:rPr>
            <w:webHidden/>
          </w:rPr>
          <w:fldChar w:fldCharType="end"/>
        </w:r>
      </w:hyperlink>
    </w:p>
    <w:p w14:paraId="7967A721" w14:textId="77777777" w:rsidR="00FC0A76" w:rsidRDefault="003A6586">
      <w:pPr>
        <w:pStyle w:val="Inhopg1"/>
        <w:rPr>
          <w:rFonts w:asciiTheme="minorHAnsi" w:eastAsiaTheme="minorEastAsia" w:hAnsiTheme="minorHAnsi" w:cstheme="minorBidi"/>
          <w:b w:val="0"/>
          <w:color w:val="auto"/>
          <w:sz w:val="22"/>
          <w:lang w:eastAsia="nl-BE"/>
        </w:rPr>
      </w:pPr>
      <w:hyperlink w:anchor="_Toc472519109" w:history="1">
        <w:r w:rsidR="00FC0A76" w:rsidRPr="0095657E">
          <w:rPr>
            <w:rStyle w:val="Hyperlink"/>
          </w:rPr>
          <w:t>6</w:t>
        </w:r>
        <w:r w:rsidR="00FC0A76">
          <w:rPr>
            <w:rFonts w:asciiTheme="minorHAnsi" w:eastAsiaTheme="minorEastAsia" w:hAnsiTheme="minorHAnsi" w:cstheme="minorBidi"/>
            <w:b w:val="0"/>
            <w:color w:val="auto"/>
            <w:sz w:val="22"/>
            <w:lang w:eastAsia="nl-BE"/>
          </w:rPr>
          <w:tab/>
        </w:r>
        <w:r w:rsidR="00FC0A76" w:rsidRPr="0095657E">
          <w:rPr>
            <w:rStyle w:val="Hyperlink"/>
          </w:rPr>
          <w:t>Algemene doelstellingen</w:t>
        </w:r>
        <w:r w:rsidR="00FC0A76">
          <w:rPr>
            <w:webHidden/>
          </w:rPr>
          <w:tab/>
        </w:r>
        <w:r w:rsidR="00FC0A76">
          <w:rPr>
            <w:webHidden/>
          </w:rPr>
          <w:fldChar w:fldCharType="begin"/>
        </w:r>
        <w:r w:rsidR="00FC0A76">
          <w:rPr>
            <w:webHidden/>
          </w:rPr>
          <w:instrText xml:space="preserve"> PAGEREF _Toc472519109 \h </w:instrText>
        </w:r>
        <w:r w:rsidR="00FC0A76">
          <w:rPr>
            <w:webHidden/>
          </w:rPr>
        </w:r>
        <w:r w:rsidR="00FC0A76">
          <w:rPr>
            <w:webHidden/>
          </w:rPr>
          <w:fldChar w:fldCharType="separate"/>
        </w:r>
        <w:r w:rsidR="004D0847">
          <w:rPr>
            <w:webHidden/>
          </w:rPr>
          <w:t>19</w:t>
        </w:r>
        <w:r w:rsidR="00FC0A76">
          <w:rPr>
            <w:webHidden/>
          </w:rPr>
          <w:fldChar w:fldCharType="end"/>
        </w:r>
      </w:hyperlink>
    </w:p>
    <w:p w14:paraId="1883836B"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0" w:history="1">
        <w:r w:rsidR="00FC0A76" w:rsidRPr="0095657E">
          <w:rPr>
            <w:rStyle w:val="Hyperlink"/>
          </w:rPr>
          <w:t>6.1</w:t>
        </w:r>
        <w:r w:rsidR="00FC0A76">
          <w:rPr>
            <w:rFonts w:asciiTheme="minorHAnsi" w:eastAsiaTheme="minorEastAsia" w:hAnsiTheme="minorHAnsi" w:cstheme="minorBidi"/>
            <w:color w:val="auto"/>
            <w:sz w:val="22"/>
            <w:szCs w:val="22"/>
            <w:lang w:eastAsia="nl-BE"/>
          </w:rPr>
          <w:tab/>
        </w:r>
        <w:r w:rsidR="00FC0A76" w:rsidRPr="0095657E">
          <w:rPr>
            <w:rStyle w:val="Hyperlink"/>
          </w:rPr>
          <w:t>Onderzoekend leren/leren onderzoeken</w:t>
        </w:r>
        <w:r w:rsidR="00FC0A76">
          <w:rPr>
            <w:webHidden/>
          </w:rPr>
          <w:tab/>
        </w:r>
        <w:r w:rsidR="00FC0A76">
          <w:rPr>
            <w:webHidden/>
          </w:rPr>
          <w:fldChar w:fldCharType="begin"/>
        </w:r>
        <w:r w:rsidR="00FC0A76">
          <w:rPr>
            <w:webHidden/>
          </w:rPr>
          <w:instrText xml:space="preserve"> PAGEREF _Toc472519110 \h </w:instrText>
        </w:r>
        <w:r w:rsidR="00FC0A76">
          <w:rPr>
            <w:webHidden/>
          </w:rPr>
        </w:r>
        <w:r w:rsidR="00FC0A76">
          <w:rPr>
            <w:webHidden/>
          </w:rPr>
          <w:fldChar w:fldCharType="separate"/>
        </w:r>
        <w:r w:rsidR="004D0847">
          <w:rPr>
            <w:webHidden/>
          </w:rPr>
          <w:t>19</w:t>
        </w:r>
        <w:r w:rsidR="00FC0A76">
          <w:rPr>
            <w:webHidden/>
          </w:rPr>
          <w:fldChar w:fldCharType="end"/>
        </w:r>
      </w:hyperlink>
    </w:p>
    <w:p w14:paraId="08555F0A"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1" w:history="1">
        <w:r w:rsidR="00FC0A76" w:rsidRPr="0095657E">
          <w:rPr>
            <w:rStyle w:val="Hyperlink"/>
          </w:rPr>
          <w:t>6.2</w:t>
        </w:r>
        <w:r w:rsidR="00FC0A76">
          <w:rPr>
            <w:rFonts w:asciiTheme="minorHAnsi" w:eastAsiaTheme="minorEastAsia" w:hAnsiTheme="minorHAnsi" w:cstheme="minorBidi"/>
            <w:color w:val="auto"/>
            <w:sz w:val="22"/>
            <w:szCs w:val="22"/>
            <w:lang w:eastAsia="nl-BE"/>
          </w:rPr>
          <w:tab/>
        </w:r>
        <w:r w:rsidR="00FC0A76" w:rsidRPr="0095657E">
          <w:rPr>
            <w:rStyle w:val="Hyperlink"/>
          </w:rPr>
          <w:t>Wetenschap en samenleving</w:t>
        </w:r>
        <w:r w:rsidR="00FC0A76">
          <w:rPr>
            <w:webHidden/>
          </w:rPr>
          <w:tab/>
        </w:r>
        <w:r w:rsidR="00FC0A76">
          <w:rPr>
            <w:webHidden/>
          </w:rPr>
          <w:fldChar w:fldCharType="begin"/>
        </w:r>
        <w:r w:rsidR="00FC0A76">
          <w:rPr>
            <w:webHidden/>
          </w:rPr>
          <w:instrText xml:space="preserve"> PAGEREF _Toc472519111 \h </w:instrText>
        </w:r>
        <w:r w:rsidR="00FC0A76">
          <w:rPr>
            <w:webHidden/>
          </w:rPr>
        </w:r>
        <w:r w:rsidR="00FC0A76">
          <w:rPr>
            <w:webHidden/>
          </w:rPr>
          <w:fldChar w:fldCharType="separate"/>
        </w:r>
        <w:r w:rsidR="004D0847">
          <w:rPr>
            <w:webHidden/>
          </w:rPr>
          <w:t>21</w:t>
        </w:r>
        <w:r w:rsidR="00FC0A76">
          <w:rPr>
            <w:webHidden/>
          </w:rPr>
          <w:fldChar w:fldCharType="end"/>
        </w:r>
      </w:hyperlink>
    </w:p>
    <w:p w14:paraId="4E2BBAD4"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2" w:history="1">
        <w:r w:rsidR="00FC0A76" w:rsidRPr="0095657E">
          <w:rPr>
            <w:rStyle w:val="Hyperlink"/>
          </w:rPr>
          <w:t>6.3</w:t>
        </w:r>
        <w:r w:rsidR="00FC0A76">
          <w:rPr>
            <w:rFonts w:asciiTheme="minorHAnsi" w:eastAsiaTheme="minorEastAsia" w:hAnsiTheme="minorHAnsi" w:cstheme="minorBidi"/>
            <w:color w:val="auto"/>
            <w:sz w:val="22"/>
            <w:szCs w:val="22"/>
            <w:lang w:eastAsia="nl-BE"/>
          </w:rPr>
          <w:tab/>
        </w:r>
        <w:r w:rsidR="00FC0A76" w:rsidRPr="0095657E">
          <w:rPr>
            <w:rStyle w:val="Hyperlink"/>
          </w:rPr>
          <w:t>Omgaan met stoffen</w:t>
        </w:r>
        <w:r w:rsidR="00FC0A76">
          <w:rPr>
            <w:webHidden/>
          </w:rPr>
          <w:tab/>
        </w:r>
        <w:r w:rsidR="00FC0A76">
          <w:rPr>
            <w:webHidden/>
          </w:rPr>
          <w:fldChar w:fldCharType="begin"/>
        </w:r>
        <w:r w:rsidR="00FC0A76">
          <w:rPr>
            <w:webHidden/>
          </w:rPr>
          <w:instrText xml:space="preserve"> PAGEREF _Toc472519112 \h </w:instrText>
        </w:r>
        <w:r w:rsidR="00FC0A76">
          <w:rPr>
            <w:webHidden/>
          </w:rPr>
        </w:r>
        <w:r w:rsidR="00FC0A76">
          <w:rPr>
            <w:webHidden/>
          </w:rPr>
          <w:fldChar w:fldCharType="separate"/>
        </w:r>
        <w:r w:rsidR="004D0847">
          <w:rPr>
            <w:webHidden/>
          </w:rPr>
          <w:t>23</w:t>
        </w:r>
        <w:r w:rsidR="00FC0A76">
          <w:rPr>
            <w:webHidden/>
          </w:rPr>
          <w:fldChar w:fldCharType="end"/>
        </w:r>
      </w:hyperlink>
    </w:p>
    <w:p w14:paraId="7EAB39B1" w14:textId="77777777" w:rsidR="00FC0A76" w:rsidRDefault="003A6586">
      <w:pPr>
        <w:pStyle w:val="Inhopg1"/>
        <w:rPr>
          <w:rFonts w:asciiTheme="minorHAnsi" w:eastAsiaTheme="minorEastAsia" w:hAnsiTheme="minorHAnsi" w:cstheme="minorBidi"/>
          <w:b w:val="0"/>
          <w:color w:val="auto"/>
          <w:sz w:val="22"/>
          <w:lang w:eastAsia="nl-BE"/>
        </w:rPr>
      </w:pPr>
      <w:hyperlink w:anchor="_Toc472519113" w:history="1">
        <w:r w:rsidR="00FC0A76" w:rsidRPr="0095657E">
          <w:rPr>
            <w:rStyle w:val="Hyperlink"/>
          </w:rPr>
          <w:t>7</w:t>
        </w:r>
        <w:r w:rsidR="00FC0A76">
          <w:rPr>
            <w:rFonts w:asciiTheme="minorHAnsi" w:eastAsiaTheme="minorEastAsia" w:hAnsiTheme="minorHAnsi" w:cstheme="minorBidi"/>
            <w:b w:val="0"/>
            <w:color w:val="auto"/>
            <w:sz w:val="22"/>
            <w:lang w:eastAsia="nl-BE"/>
          </w:rPr>
          <w:tab/>
        </w:r>
        <w:r w:rsidR="00FC0A76" w:rsidRPr="0095657E">
          <w:rPr>
            <w:rStyle w:val="Hyperlink"/>
          </w:rPr>
          <w:t>Leerplandoelstellingen</w:t>
        </w:r>
        <w:r w:rsidR="00FC0A76">
          <w:rPr>
            <w:webHidden/>
          </w:rPr>
          <w:tab/>
        </w:r>
        <w:r w:rsidR="00FC0A76">
          <w:rPr>
            <w:webHidden/>
          </w:rPr>
          <w:fldChar w:fldCharType="begin"/>
        </w:r>
        <w:r w:rsidR="00FC0A76">
          <w:rPr>
            <w:webHidden/>
          </w:rPr>
          <w:instrText xml:space="preserve"> PAGEREF _Toc472519113 \h </w:instrText>
        </w:r>
        <w:r w:rsidR="00FC0A76">
          <w:rPr>
            <w:webHidden/>
          </w:rPr>
        </w:r>
        <w:r w:rsidR="00FC0A76">
          <w:rPr>
            <w:webHidden/>
          </w:rPr>
          <w:fldChar w:fldCharType="separate"/>
        </w:r>
        <w:r w:rsidR="004D0847">
          <w:rPr>
            <w:webHidden/>
          </w:rPr>
          <w:t>25</w:t>
        </w:r>
        <w:r w:rsidR="00FC0A76">
          <w:rPr>
            <w:webHidden/>
          </w:rPr>
          <w:fldChar w:fldCharType="end"/>
        </w:r>
      </w:hyperlink>
    </w:p>
    <w:p w14:paraId="09D143F9"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4" w:history="1">
        <w:r w:rsidR="00FC0A76" w:rsidRPr="0095657E">
          <w:rPr>
            <w:rStyle w:val="Hyperlink"/>
          </w:rPr>
          <w:t>7.1</w:t>
        </w:r>
        <w:r w:rsidR="00FC0A76">
          <w:rPr>
            <w:rFonts w:asciiTheme="minorHAnsi" w:eastAsiaTheme="minorEastAsia" w:hAnsiTheme="minorHAnsi" w:cstheme="minorBidi"/>
            <w:color w:val="auto"/>
            <w:sz w:val="22"/>
            <w:szCs w:val="22"/>
            <w:lang w:eastAsia="nl-BE"/>
          </w:rPr>
          <w:tab/>
        </w:r>
        <w:r w:rsidR="00FC0A76" w:rsidRPr="0095657E">
          <w:rPr>
            <w:rStyle w:val="Hyperlink"/>
          </w:rPr>
          <w:t>Structuur en eigenschappen van de materie</w:t>
        </w:r>
        <w:r w:rsidR="00FC0A76">
          <w:rPr>
            <w:webHidden/>
          </w:rPr>
          <w:tab/>
        </w:r>
        <w:r w:rsidR="00FC0A76">
          <w:rPr>
            <w:webHidden/>
          </w:rPr>
          <w:fldChar w:fldCharType="begin"/>
        </w:r>
        <w:r w:rsidR="00FC0A76">
          <w:rPr>
            <w:webHidden/>
          </w:rPr>
          <w:instrText xml:space="preserve"> PAGEREF _Toc472519114 \h </w:instrText>
        </w:r>
        <w:r w:rsidR="00FC0A76">
          <w:rPr>
            <w:webHidden/>
          </w:rPr>
        </w:r>
        <w:r w:rsidR="00FC0A76">
          <w:rPr>
            <w:webHidden/>
          </w:rPr>
          <w:fldChar w:fldCharType="separate"/>
        </w:r>
        <w:r w:rsidR="004D0847">
          <w:rPr>
            <w:webHidden/>
          </w:rPr>
          <w:t>25</w:t>
        </w:r>
        <w:r w:rsidR="00FC0A76">
          <w:rPr>
            <w:webHidden/>
          </w:rPr>
          <w:fldChar w:fldCharType="end"/>
        </w:r>
      </w:hyperlink>
    </w:p>
    <w:p w14:paraId="3C2966EC"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5" w:history="1">
        <w:r w:rsidR="00FC0A76" w:rsidRPr="0095657E">
          <w:rPr>
            <w:rStyle w:val="Hyperlink"/>
          </w:rPr>
          <w:t>7.2</w:t>
        </w:r>
        <w:r w:rsidR="00FC0A76">
          <w:rPr>
            <w:rFonts w:asciiTheme="minorHAnsi" w:eastAsiaTheme="minorEastAsia" w:hAnsiTheme="minorHAnsi" w:cstheme="minorBidi"/>
            <w:color w:val="auto"/>
            <w:sz w:val="22"/>
            <w:szCs w:val="22"/>
            <w:lang w:eastAsia="nl-BE"/>
          </w:rPr>
          <w:tab/>
        </w:r>
        <w:r w:rsidR="00FC0A76" w:rsidRPr="0095657E">
          <w:rPr>
            <w:rStyle w:val="Hyperlink"/>
          </w:rPr>
          <w:t>De chemische reactie</w:t>
        </w:r>
        <w:r w:rsidR="00FC0A76">
          <w:rPr>
            <w:webHidden/>
          </w:rPr>
          <w:tab/>
        </w:r>
        <w:r w:rsidR="00FC0A76">
          <w:rPr>
            <w:webHidden/>
          </w:rPr>
          <w:fldChar w:fldCharType="begin"/>
        </w:r>
        <w:r w:rsidR="00FC0A76">
          <w:rPr>
            <w:webHidden/>
          </w:rPr>
          <w:instrText xml:space="preserve"> PAGEREF _Toc472519115 \h </w:instrText>
        </w:r>
        <w:r w:rsidR="00FC0A76">
          <w:rPr>
            <w:webHidden/>
          </w:rPr>
        </w:r>
        <w:r w:rsidR="00FC0A76">
          <w:rPr>
            <w:webHidden/>
          </w:rPr>
          <w:fldChar w:fldCharType="separate"/>
        </w:r>
        <w:r w:rsidR="004D0847">
          <w:rPr>
            <w:webHidden/>
          </w:rPr>
          <w:t>35</w:t>
        </w:r>
        <w:r w:rsidR="00FC0A76">
          <w:rPr>
            <w:webHidden/>
          </w:rPr>
          <w:fldChar w:fldCharType="end"/>
        </w:r>
      </w:hyperlink>
    </w:p>
    <w:p w14:paraId="1B5E3FCE" w14:textId="77777777" w:rsidR="00FC0A76" w:rsidRDefault="003A6586">
      <w:pPr>
        <w:pStyle w:val="Inhopg1"/>
        <w:rPr>
          <w:rFonts w:asciiTheme="minorHAnsi" w:eastAsiaTheme="minorEastAsia" w:hAnsiTheme="minorHAnsi" w:cstheme="minorBidi"/>
          <w:b w:val="0"/>
          <w:color w:val="auto"/>
          <w:sz w:val="22"/>
          <w:lang w:eastAsia="nl-BE"/>
        </w:rPr>
      </w:pPr>
      <w:hyperlink w:anchor="_Toc472519116" w:history="1">
        <w:r w:rsidR="00FC0A76" w:rsidRPr="0095657E">
          <w:rPr>
            <w:rStyle w:val="Hyperlink"/>
          </w:rPr>
          <w:t>8</w:t>
        </w:r>
        <w:r w:rsidR="00FC0A76">
          <w:rPr>
            <w:rFonts w:asciiTheme="minorHAnsi" w:eastAsiaTheme="minorEastAsia" w:hAnsiTheme="minorHAnsi" w:cstheme="minorBidi"/>
            <w:b w:val="0"/>
            <w:color w:val="auto"/>
            <w:sz w:val="22"/>
            <w:lang w:eastAsia="nl-BE"/>
          </w:rPr>
          <w:tab/>
        </w:r>
        <w:r w:rsidR="00FC0A76" w:rsidRPr="0095657E">
          <w:rPr>
            <w:rStyle w:val="Hyperlink"/>
          </w:rPr>
          <w:t>Minimale materiële vereisten</w:t>
        </w:r>
        <w:r w:rsidR="00FC0A76">
          <w:rPr>
            <w:webHidden/>
          </w:rPr>
          <w:tab/>
        </w:r>
        <w:r w:rsidR="00FC0A76">
          <w:rPr>
            <w:webHidden/>
          </w:rPr>
          <w:fldChar w:fldCharType="begin"/>
        </w:r>
        <w:r w:rsidR="00FC0A76">
          <w:rPr>
            <w:webHidden/>
          </w:rPr>
          <w:instrText xml:space="preserve"> PAGEREF _Toc472519116 \h </w:instrText>
        </w:r>
        <w:r w:rsidR="00FC0A76">
          <w:rPr>
            <w:webHidden/>
          </w:rPr>
        </w:r>
        <w:r w:rsidR="00FC0A76">
          <w:rPr>
            <w:webHidden/>
          </w:rPr>
          <w:fldChar w:fldCharType="separate"/>
        </w:r>
        <w:r w:rsidR="004D0847">
          <w:rPr>
            <w:webHidden/>
          </w:rPr>
          <w:t>48</w:t>
        </w:r>
        <w:r w:rsidR="00FC0A76">
          <w:rPr>
            <w:webHidden/>
          </w:rPr>
          <w:fldChar w:fldCharType="end"/>
        </w:r>
      </w:hyperlink>
    </w:p>
    <w:p w14:paraId="09C29409"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7" w:history="1">
        <w:r w:rsidR="00FC0A76" w:rsidRPr="0095657E">
          <w:rPr>
            <w:rStyle w:val="Hyperlink"/>
          </w:rPr>
          <w:t>8.1</w:t>
        </w:r>
        <w:r w:rsidR="00FC0A76">
          <w:rPr>
            <w:rFonts w:asciiTheme="minorHAnsi" w:eastAsiaTheme="minorEastAsia" w:hAnsiTheme="minorHAnsi" w:cstheme="minorBidi"/>
            <w:color w:val="auto"/>
            <w:sz w:val="22"/>
            <w:szCs w:val="22"/>
            <w:lang w:eastAsia="nl-BE"/>
          </w:rPr>
          <w:tab/>
        </w:r>
        <w:r w:rsidR="00FC0A76" w:rsidRPr="0095657E">
          <w:rPr>
            <w:rStyle w:val="Hyperlink"/>
          </w:rPr>
          <w:t>Infrastructuur</w:t>
        </w:r>
        <w:r w:rsidR="00FC0A76">
          <w:rPr>
            <w:webHidden/>
          </w:rPr>
          <w:tab/>
        </w:r>
        <w:r w:rsidR="00FC0A76">
          <w:rPr>
            <w:webHidden/>
          </w:rPr>
          <w:fldChar w:fldCharType="begin"/>
        </w:r>
        <w:r w:rsidR="00FC0A76">
          <w:rPr>
            <w:webHidden/>
          </w:rPr>
          <w:instrText xml:space="preserve"> PAGEREF _Toc472519117 \h </w:instrText>
        </w:r>
        <w:r w:rsidR="00FC0A76">
          <w:rPr>
            <w:webHidden/>
          </w:rPr>
        </w:r>
        <w:r w:rsidR="00FC0A76">
          <w:rPr>
            <w:webHidden/>
          </w:rPr>
          <w:fldChar w:fldCharType="separate"/>
        </w:r>
        <w:r w:rsidR="004D0847">
          <w:rPr>
            <w:webHidden/>
          </w:rPr>
          <w:t>48</w:t>
        </w:r>
        <w:r w:rsidR="00FC0A76">
          <w:rPr>
            <w:webHidden/>
          </w:rPr>
          <w:fldChar w:fldCharType="end"/>
        </w:r>
      </w:hyperlink>
    </w:p>
    <w:p w14:paraId="08B5DAB7"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8" w:history="1">
        <w:r w:rsidR="00FC0A76" w:rsidRPr="0095657E">
          <w:rPr>
            <w:rStyle w:val="Hyperlink"/>
          </w:rPr>
          <w:t>8.2</w:t>
        </w:r>
        <w:r w:rsidR="00FC0A76">
          <w:rPr>
            <w:rFonts w:asciiTheme="minorHAnsi" w:eastAsiaTheme="minorEastAsia" w:hAnsiTheme="minorHAnsi" w:cstheme="minorBidi"/>
            <w:color w:val="auto"/>
            <w:sz w:val="22"/>
            <w:szCs w:val="22"/>
            <w:lang w:eastAsia="nl-BE"/>
          </w:rPr>
          <w:tab/>
        </w:r>
        <w:r w:rsidR="00FC0A76" w:rsidRPr="0095657E">
          <w:rPr>
            <w:rStyle w:val="Hyperlink"/>
          </w:rPr>
          <w:t>Uitrusting</w:t>
        </w:r>
        <w:r w:rsidR="00FC0A76">
          <w:rPr>
            <w:webHidden/>
          </w:rPr>
          <w:tab/>
        </w:r>
        <w:r w:rsidR="00FC0A76">
          <w:rPr>
            <w:webHidden/>
          </w:rPr>
          <w:fldChar w:fldCharType="begin"/>
        </w:r>
        <w:r w:rsidR="00FC0A76">
          <w:rPr>
            <w:webHidden/>
          </w:rPr>
          <w:instrText xml:space="preserve"> PAGEREF _Toc472519118 \h </w:instrText>
        </w:r>
        <w:r w:rsidR="00FC0A76">
          <w:rPr>
            <w:webHidden/>
          </w:rPr>
        </w:r>
        <w:r w:rsidR="00FC0A76">
          <w:rPr>
            <w:webHidden/>
          </w:rPr>
          <w:fldChar w:fldCharType="separate"/>
        </w:r>
        <w:r w:rsidR="004D0847">
          <w:rPr>
            <w:webHidden/>
          </w:rPr>
          <w:t>48</w:t>
        </w:r>
        <w:r w:rsidR="00FC0A76">
          <w:rPr>
            <w:webHidden/>
          </w:rPr>
          <w:fldChar w:fldCharType="end"/>
        </w:r>
      </w:hyperlink>
    </w:p>
    <w:p w14:paraId="43944FDC"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19" w:history="1">
        <w:r w:rsidR="00FC0A76" w:rsidRPr="0095657E">
          <w:rPr>
            <w:rStyle w:val="Hyperlink"/>
          </w:rPr>
          <w:t>8.3</w:t>
        </w:r>
        <w:r w:rsidR="00FC0A76">
          <w:rPr>
            <w:rFonts w:asciiTheme="minorHAnsi" w:eastAsiaTheme="minorEastAsia" w:hAnsiTheme="minorHAnsi" w:cstheme="minorBidi"/>
            <w:color w:val="auto"/>
            <w:sz w:val="22"/>
            <w:szCs w:val="22"/>
            <w:lang w:eastAsia="nl-BE"/>
          </w:rPr>
          <w:tab/>
        </w:r>
        <w:r w:rsidR="00FC0A76" w:rsidRPr="0095657E">
          <w:rPr>
            <w:rStyle w:val="Hyperlink"/>
          </w:rPr>
          <w:t>Basismateriaal</w:t>
        </w:r>
        <w:r w:rsidR="00FC0A76">
          <w:rPr>
            <w:webHidden/>
          </w:rPr>
          <w:tab/>
        </w:r>
        <w:r w:rsidR="00FC0A76">
          <w:rPr>
            <w:webHidden/>
          </w:rPr>
          <w:fldChar w:fldCharType="begin"/>
        </w:r>
        <w:r w:rsidR="00FC0A76">
          <w:rPr>
            <w:webHidden/>
          </w:rPr>
          <w:instrText xml:space="preserve"> PAGEREF _Toc472519119 \h </w:instrText>
        </w:r>
        <w:r w:rsidR="00FC0A76">
          <w:rPr>
            <w:webHidden/>
          </w:rPr>
        </w:r>
        <w:r w:rsidR="00FC0A76">
          <w:rPr>
            <w:webHidden/>
          </w:rPr>
          <w:fldChar w:fldCharType="separate"/>
        </w:r>
        <w:r w:rsidR="004D0847">
          <w:rPr>
            <w:webHidden/>
          </w:rPr>
          <w:t>49</w:t>
        </w:r>
        <w:r w:rsidR="00FC0A76">
          <w:rPr>
            <w:webHidden/>
          </w:rPr>
          <w:fldChar w:fldCharType="end"/>
        </w:r>
      </w:hyperlink>
    </w:p>
    <w:p w14:paraId="2BC8794C"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0" w:history="1">
        <w:r w:rsidR="00FC0A76" w:rsidRPr="0095657E">
          <w:rPr>
            <w:rStyle w:val="Hyperlink"/>
          </w:rPr>
          <w:t>8.4</w:t>
        </w:r>
        <w:r w:rsidR="00FC0A76">
          <w:rPr>
            <w:rFonts w:asciiTheme="minorHAnsi" w:eastAsiaTheme="minorEastAsia" w:hAnsiTheme="minorHAnsi" w:cstheme="minorBidi"/>
            <w:color w:val="auto"/>
            <w:sz w:val="22"/>
            <w:szCs w:val="22"/>
            <w:lang w:eastAsia="nl-BE"/>
          </w:rPr>
          <w:tab/>
        </w:r>
        <w:r w:rsidR="00FC0A76" w:rsidRPr="0095657E">
          <w:rPr>
            <w:rStyle w:val="Hyperlink"/>
          </w:rPr>
          <w:t>Toestellen</w:t>
        </w:r>
        <w:r w:rsidR="00FC0A76">
          <w:rPr>
            <w:webHidden/>
          </w:rPr>
          <w:tab/>
        </w:r>
        <w:r w:rsidR="00FC0A76">
          <w:rPr>
            <w:webHidden/>
          </w:rPr>
          <w:fldChar w:fldCharType="begin"/>
        </w:r>
        <w:r w:rsidR="00FC0A76">
          <w:rPr>
            <w:webHidden/>
          </w:rPr>
          <w:instrText xml:space="preserve"> PAGEREF _Toc472519120 \h </w:instrText>
        </w:r>
        <w:r w:rsidR="00FC0A76">
          <w:rPr>
            <w:webHidden/>
          </w:rPr>
        </w:r>
        <w:r w:rsidR="00FC0A76">
          <w:rPr>
            <w:webHidden/>
          </w:rPr>
          <w:fldChar w:fldCharType="separate"/>
        </w:r>
        <w:r w:rsidR="004D0847">
          <w:rPr>
            <w:webHidden/>
          </w:rPr>
          <w:t>49</w:t>
        </w:r>
        <w:r w:rsidR="00FC0A76">
          <w:rPr>
            <w:webHidden/>
          </w:rPr>
          <w:fldChar w:fldCharType="end"/>
        </w:r>
      </w:hyperlink>
    </w:p>
    <w:p w14:paraId="44E2324C"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1" w:history="1">
        <w:r w:rsidR="00FC0A76" w:rsidRPr="0095657E">
          <w:rPr>
            <w:rStyle w:val="Hyperlink"/>
          </w:rPr>
          <w:t>8.5</w:t>
        </w:r>
        <w:r w:rsidR="00FC0A76">
          <w:rPr>
            <w:rFonts w:asciiTheme="minorHAnsi" w:eastAsiaTheme="minorEastAsia" w:hAnsiTheme="minorHAnsi" w:cstheme="minorBidi"/>
            <w:color w:val="auto"/>
            <w:sz w:val="22"/>
            <w:szCs w:val="22"/>
            <w:lang w:eastAsia="nl-BE"/>
          </w:rPr>
          <w:tab/>
        </w:r>
        <w:r w:rsidR="00FC0A76" w:rsidRPr="0095657E">
          <w:rPr>
            <w:rStyle w:val="Hyperlink"/>
          </w:rPr>
          <w:t>Chemicaliën</w:t>
        </w:r>
        <w:r w:rsidR="00FC0A76">
          <w:rPr>
            <w:webHidden/>
          </w:rPr>
          <w:tab/>
        </w:r>
        <w:r w:rsidR="00FC0A76">
          <w:rPr>
            <w:webHidden/>
          </w:rPr>
          <w:fldChar w:fldCharType="begin"/>
        </w:r>
        <w:r w:rsidR="00FC0A76">
          <w:rPr>
            <w:webHidden/>
          </w:rPr>
          <w:instrText xml:space="preserve"> PAGEREF _Toc472519121 \h </w:instrText>
        </w:r>
        <w:r w:rsidR="00FC0A76">
          <w:rPr>
            <w:webHidden/>
          </w:rPr>
        </w:r>
        <w:r w:rsidR="00FC0A76">
          <w:rPr>
            <w:webHidden/>
          </w:rPr>
          <w:fldChar w:fldCharType="separate"/>
        </w:r>
        <w:r w:rsidR="004D0847">
          <w:rPr>
            <w:webHidden/>
          </w:rPr>
          <w:t>49</w:t>
        </w:r>
        <w:r w:rsidR="00FC0A76">
          <w:rPr>
            <w:webHidden/>
          </w:rPr>
          <w:fldChar w:fldCharType="end"/>
        </w:r>
      </w:hyperlink>
    </w:p>
    <w:p w14:paraId="34B077B5"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2" w:history="1">
        <w:r w:rsidR="00FC0A76" w:rsidRPr="0095657E">
          <w:rPr>
            <w:rStyle w:val="Hyperlink"/>
          </w:rPr>
          <w:t>8.6</w:t>
        </w:r>
        <w:r w:rsidR="00FC0A76">
          <w:rPr>
            <w:rFonts w:asciiTheme="minorHAnsi" w:eastAsiaTheme="minorEastAsia" w:hAnsiTheme="minorHAnsi" w:cstheme="minorBidi"/>
            <w:color w:val="auto"/>
            <w:sz w:val="22"/>
            <w:szCs w:val="22"/>
            <w:lang w:eastAsia="nl-BE"/>
          </w:rPr>
          <w:tab/>
        </w:r>
        <w:r w:rsidR="00FC0A76" w:rsidRPr="0095657E">
          <w:rPr>
            <w:rStyle w:val="Hyperlink"/>
          </w:rPr>
          <w:t>Tabellen</w:t>
        </w:r>
        <w:r w:rsidR="00FC0A76">
          <w:rPr>
            <w:webHidden/>
          </w:rPr>
          <w:tab/>
        </w:r>
        <w:r w:rsidR="00FC0A76">
          <w:rPr>
            <w:webHidden/>
          </w:rPr>
          <w:fldChar w:fldCharType="begin"/>
        </w:r>
        <w:r w:rsidR="00FC0A76">
          <w:rPr>
            <w:webHidden/>
          </w:rPr>
          <w:instrText xml:space="preserve"> PAGEREF _Toc472519122 \h </w:instrText>
        </w:r>
        <w:r w:rsidR="00FC0A76">
          <w:rPr>
            <w:webHidden/>
          </w:rPr>
        </w:r>
        <w:r w:rsidR="00FC0A76">
          <w:rPr>
            <w:webHidden/>
          </w:rPr>
          <w:fldChar w:fldCharType="separate"/>
        </w:r>
        <w:r w:rsidR="004D0847">
          <w:rPr>
            <w:webHidden/>
          </w:rPr>
          <w:t>49</w:t>
        </w:r>
        <w:r w:rsidR="00FC0A76">
          <w:rPr>
            <w:webHidden/>
          </w:rPr>
          <w:fldChar w:fldCharType="end"/>
        </w:r>
      </w:hyperlink>
    </w:p>
    <w:p w14:paraId="70ED3C62"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3" w:history="1">
        <w:r w:rsidR="00FC0A76" w:rsidRPr="0095657E">
          <w:rPr>
            <w:rStyle w:val="Hyperlink"/>
          </w:rPr>
          <w:t>8.7</w:t>
        </w:r>
        <w:r w:rsidR="00FC0A76">
          <w:rPr>
            <w:rFonts w:asciiTheme="minorHAnsi" w:eastAsiaTheme="minorEastAsia" w:hAnsiTheme="minorHAnsi" w:cstheme="minorBidi"/>
            <w:color w:val="auto"/>
            <w:sz w:val="22"/>
            <w:szCs w:val="22"/>
            <w:lang w:eastAsia="nl-BE"/>
          </w:rPr>
          <w:tab/>
        </w:r>
        <w:r w:rsidR="00FC0A76" w:rsidRPr="0095657E">
          <w:rPr>
            <w:rStyle w:val="Hyperlink"/>
          </w:rPr>
          <w:t>Veiligheid en milieu</w:t>
        </w:r>
        <w:r w:rsidR="00FC0A76">
          <w:rPr>
            <w:webHidden/>
          </w:rPr>
          <w:tab/>
        </w:r>
        <w:r w:rsidR="00FC0A76">
          <w:rPr>
            <w:webHidden/>
          </w:rPr>
          <w:fldChar w:fldCharType="begin"/>
        </w:r>
        <w:r w:rsidR="00FC0A76">
          <w:rPr>
            <w:webHidden/>
          </w:rPr>
          <w:instrText xml:space="preserve"> PAGEREF _Toc472519123 \h </w:instrText>
        </w:r>
        <w:r w:rsidR="00FC0A76">
          <w:rPr>
            <w:webHidden/>
          </w:rPr>
        </w:r>
        <w:r w:rsidR="00FC0A76">
          <w:rPr>
            <w:webHidden/>
          </w:rPr>
          <w:fldChar w:fldCharType="separate"/>
        </w:r>
        <w:r w:rsidR="004D0847">
          <w:rPr>
            <w:webHidden/>
          </w:rPr>
          <w:t>50</w:t>
        </w:r>
        <w:r w:rsidR="00FC0A76">
          <w:rPr>
            <w:webHidden/>
          </w:rPr>
          <w:fldChar w:fldCharType="end"/>
        </w:r>
      </w:hyperlink>
    </w:p>
    <w:p w14:paraId="58326F71" w14:textId="77777777" w:rsidR="00FC0A76" w:rsidRDefault="003A6586">
      <w:pPr>
        <w:pStyle w:val="Inhopg1"/>
        <w:rPr>
          <w:rFonts w:asciiTheme="minorHAnsi" w:eastAsiaTheme="minorEastAsia" w:hAnsiTheme="minorHAnsi" w:cstheme="minorBidi"/>
          <w:b w:val="0"/>
          <w:color w:val="auto"/>
          <w:sz w:val="22"/>
          <w:lang w:eastAsia="nl-BE"/>
        </w:rPr>
      </w:pPr>
      <w:hyperlink w:anchor="_Toc472519124" w:history="1">
        <w:r w:rsidR="00FC0A76" w:rsidRPr="0095657E">
          <w:rPr>
            <w:rStyle w:val="Hyperlink"/>
          </w:rPr>
          <w:t>9</w:t>
        </w:r>
        <w:r w:rsidR="00FC0A76">
          <w:rPr>
            <w:rFonts w:asciiTheme="minorHAnsi" w:eastAsiaTheme="minorEastAsia" w:hAnsiTheme="minorHAnsi" w:cstheme="minorBidi"/>
            <w:b w:val="0"/>
            <w:color w:val="auto"/>
            <w:sz w:val="22"/>
            <w:lang w:eastAsia="nl-BE"/>
          </w:rPr>
          <w:tab/>
        </w:r>
        <w:r w:rsidR="00FC0A76" w:rsidRPr="0095657E">
          <w:rPr>
            <w:rStyle w:val="Hyperlink"/>
          </w:rPr>
          <w:t>Evaluatie</w:t>
        </w:r>
        <w:r w:rsidR="00FC0A76">
          <w:rPr>
            <w:webHidden/>
          </w:rPr>
          <w:tab/>
        </w:r>
        <w:r w:rsidR="00FC0A76">
          <w:rPr>
            <w:webHidden/>
          </w:rPr>
          <w:fldChar w:fldCharType="begin"/>
        </w:r>
        <w:r w:rsidR="00FC0A76">
          <w:rPr>
            <w:webHidden/>
          </w:rPr>
          <w:instrText xml:space="preserve"> PAGEREF _Toc472519124 \h </w:instrText>
        </w:r>
        <w:r w:rsidR="00FC0A76">
          <w:rPr>
            <w:webHidden/>
          </w:rPr>
        </w:r>
        <w:r w:rsidR="00FC0A76">
          <w:rPr>
            <w:webHidden/>
          </w:rPr>
          <w:fldChar w:fldCharType="separate"/>
        </w:r>
        <w:r w:rsidR="004D0847">
          <w:rPr>
            <w:webHidden/>
          </w:rPr>
          <w:t>51</w:t>
        </w:r>
        <w:r w:rsidR="00FC0A76">
          <w:rPr>
            <w:webHidden/>
          </w:rPr>
          <w:fldChar w:fldCharType="end"/>
        </w:r>
      </w:hyperlink>
    </w:p>
    <w:p w14:paraId="21EA1500"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5" w:history="1">
        <w:r w:rsidR="00FC0A76" w:rsidRPr="0095657E">
          <w:rPr>
            <w:rStyle w:val="Hyperlink"/>
          </w:rPr>
          <w:t>9.1</w:t>
        </w:r>
        <w:r w:rsidR="00FC0A76">
          <w:rPr>
            <w:rFonts w:asciiTheme="minorHAnsi" w:eastAsiaTheme="minorEastAsia" w:hAnsiTheme="minorHAnsi" w:cstheme="minorBidi"/>
            <w:color w:val="auto"/>
            <w:sz w:val="22"/>
            <w:szCs w:val="22"/>
            <w:lang w:eastAsia="nl-BE"/>
          </w:rPr>
          <w:tab/>
        </w:r>
        <w:r w:rsidR="00FC0A76" w:rsidRPr="0095657E">
          <w:rPr>
            <w:rStyle w:val="Hyperlink"/>
          </w:rPr>
          <w:t>Inleiding</w:t>
        </w:r>
        <w:r w:rsidR="00FC0A76">
          <w:rPr>
            <w:webHidden/>
          </w:rPr>
          <w:tab/>
        </w:r>
        <w:r w:rsidR="00FC0A76">
          <w:rPr>
            <w:webHidden/>
          </w:rPr>
          <w:fldChar w:fldCharType="begin"/>
        </w:r>
        <w:r w:rsidR="00FC0A76">
          <w:rPr>
            <w:webHidden/>
          </w:rPr>
          <w:instrText xml:space="preserve"> PAGEREF _Toc472519125 \h </w:instrText>
        </w:r>
        <w:r w:rsidR="00FC0A76">
          <w:rPr>
            <w:webHidden/>
          </w:rPr>
        </w:r>
        <w:r w:rsidR="00FC0A76">
          <w:rPr>
            <w:webHidden/>
          </w:rPr>
          <w:fldChar w:fldCharType="separate"/>
        </w:r>
        <w:r w:rsidR="004D0847">
          <w:rPr>
            <w:webHidden/>
          </w:rPr>
          <w:t>51</w:t>
        </w:r>
        <w:r w:rsidR="00FC0A76">
          <w:rPr>
            <w:webHidden/>
          </w:rPr>
          <w:fldChar w:fldCharType="end"/>
        </w:r>
      </w:hyperlink>
    </w:p>
    <w:p w14:paraId="2C345766"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6" w:history="1">
        <w:r w:rsidR="00FC0A76" w:rsidRPr="0095657E">
          <w:rPr>
            <w:rStyle w:val="Hyperlink"/>
          </w:rPr>
          <w:t>9.2</w:t>
        </w:r>
        <w:r w:rsidR="00FC0A76">
          <w:rPr>
            <w:rFonts w:asciiTheme="minorHAnsi" w:eastAsiaTheme="minorEastAsia" w:hAnsiTheme="minorHAnsi" w:cstheme="minorBidi"/>
            <w:color w:val="auto"/>
            <w:sz w:val="22"/>
            <w:szCs w:val="22"/>
            <w:lang w:eastAsia="nl-BE"/>
          </w:rPr>
          <w:tab/>
        </w:r>
        <w:r w:rsidR="00FC0A76" w:rsidRPr="0095657E">
          <w:rPr>
            <w:rStyle w:val="Hyperlink"/>
          </w:rPr>
          <w:t>Leerstrategieën</w:t>
        </w:r>
        <w:r w:rsidR="00FC0A76">
          <w:rPr>
            <w:webHidden/>
          </w:rPr>
          <w:tab/>
        </w:r>
        <w:r w:rsidR="00FC0A76">
          <w:rPr>
            <w:webHidden/>
          </w:rPr>
          <w:fldChar w:fldCharType="begin"/>
        </w:r>
        <w:r w:rsidR="00FC0A76">
          <w:rPr>
            <w:webHidden/>
          </w:rPr>
          <w:instrText xml:space="preserve"> PAGEREF _Toc472519126 \h </w:instrText>
        </w:r>
        <w:r w:rsidR="00FC0A76">
          <w:rPr>
            <w:webHidden/>
          </w:rPr>
        </w:r>
        <w:r w:rsidR="00FC0A76">
          <w:rPr>
            <w:webHidden/>
          </w:rPr>
          <w:fldChar w:fldCharType="separate"/>
        </w:r>
        <w:r w:rsidR="004D0847">
          <w:rPr>
            <w:webHidden/>
          </w:rPr>
          <w:t>51</w:t>
        </w:r>
        <w:r w:rsidR="00FC0A76">
          <w:rPr>
            <w:webHidden/>
          </w:rPr>
          <w:fldChar w:fldCharType="end"/>
        </w:r>
      </w:hyperlink>
    </w:p>
    <w:p w14:paraId="6F09B8F2"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7" w:history="1">
        <w:r w:rsidR="00FC0A76" w:rsidRPr="0095657E">
          <w:rPr>
            <w:rStyle w:val="Hyperlink"/>
          </w:rPr>
          <w:t>9.3</w:t>
        </w:r>
        <w:r w:rsidR="00FC0A76">
          <w:rPr>
            <w:rFonts w:asciiTheme="minorHAnsi" w:eastAsiaTheme="minorEastAsia" w:hAnsiTheme="minorHAnsi" w:cstheme="minorBidi"/>
            <w:color w:val="auto"/>
            <w:sz w:val="22"/>
            <w:szCs w:val="22"/>
            <w:lang w:eastAsia="nl-BE"/>
          </w:rPr>
          <w:tab/>
        </w:r>
        <w:r w:rsidR="00FC0A76" w:rsidRPr="0095657E">
          <w:rPr>
            <w:rStyle w:val="Hyperlink"/>
          </w:rPr>
          <w:t>Proces- en productevaluatie</w:t>
        </w:r>
        <w:r w:rsidR="00FC0A76">
          <w:rPr>
            <w:webHidden/>
          </w:rPr>
          <w:tab/>
        </w:r>
        <w:r w:rsidR="00FC0A76">
          <w:rPr>
            <w:webHidden/>
          </w:rPr>
          <w:fldChar w:fldCharType="begin"/>
        </w:r>
        <w:r w:rsidR="00FC0A76">
          <w:rPr>
            <w:webHidden/>
          </w:rPr>
          <w:instrText xml:space="preserve"> PAGEREF _Toc472519127 \h </w:instrText>
        </w:r>
        <w:r w:rsidR="00FC0A76">
          <w:rPr>
            <w:webHidden/>
          </w:rPr>
        </w:r>
        <w:r w:rsidR="00FC0A76">
          <w:rPr>
            <w:webHidden/>
          </w:rPr>
          <w:fldChar w:fldCharType="separate"/>
        </w:r>
        <w:r w:rsidR="004D0847">
          <w:rPr>
            <w:webHidden/>
          </w:rPr>
          <w:t>52</w:t>
        </w:r>
        <w:r w:rsidR="00FC0A76">
          <w:rPr>
            <w:webHidden/>
          </w:rPr>
          <w:fldChar w:fldCharType="end"/>
        </w:r>
      </w:hyperlink>
    </w:p>
    <w:p w14:paraId="63091466" w14:textId="77777777" w:rsidR="00FC0A76" w:rsidRDefault="003A6586">
      <w:pPr>
        <w:pStyle w:val="Inhopg1"/>
        <w:rPr>
          <w:rFonts w:asciiTheme="minorHAnsi" w:eastAsiaTheme="minorEastAsia" w:hAnsiTheme="minorHAnsi" w:cstheme="minorBidi"/>
          <w:b w:val="0"/>
          <w:color w:val="auto"/>
          <w:sz w:val="22"/>
          <w:lang w:eastAsia="nl-BE"/>
        </w:rPr>
      </w:pPr>
      <w:hyperlink w:anchor="_Toc472519128" w:history="1">
        <w:r w:rsidR="00FC0A76" w:rsidRPr="0095657E">
          <w:rPr>
            <w:rStyle w:val="Hyperlink"/>
          </w:rPr>
          <w:t>10</w:t>
        </w:r>
        <w:r w:rsidR="00FC0A76">
          <w:rPr>
            <w:rFonts w:asciiTheme="minorHAnsi" w:eastAsiaTheme="minorEastAsia" w:hAnsiTheme="minorHAnsi" w:cstheme="minorBidi"/>
            <w:b w:val="0"/>
            <w:color w:val="auto"/>
            <w:sz w:val="22"/>
            <w:lang w:eastAsia="nl-BE"/>
          </w:rPr>
          <w:tab/>
        </w:r>
        <w:r w:rsidR="00FC0A76" w:rsidRPr="0095657E">
          <w:rPr>
            <w:rStyle w:val="Hyperlink"/>
          </w:rPr>
          <w:t>Eindtermen</w:t>
        </w:r>
        <w:r w:rsidR="00FC0A76">
          <w:rPr>
            <w:webHidden/>
          </w:rPr>
          <w:tab/>
        </w:r>
        <w:r w:rsidR="00FC0A76">
          <w:rPr>
            <w:webHidden/>
          </w:rPr>
          <w:fldChar w:fldCharType="begin"/>
        </w:r>
        <w:r w:rsidR="00FC0A76">
          <w:rPr>
            <w:webHidden/>
          </w:rPr>
          <w:instrText xml:space="preserve"> PAGEREF _Toc472519128 \h </w:instrText>
        </w:r>
        <w:r w:rsidR="00FC0A76">
          <w:rPr>
            <w:webHidden/>
          </w:rPr>
        </w:r>
        <w:r w:rsidR="00FC0A76">
          <w:rPr>
            <w:webHidden/>
          </w:rPr>
          <w:fldChar w:fldCharType="separate"/>
        </w:r>
        <w:r w:rsidR="004D0847">
          <w:rPr>
            <w:webHidden/>
          </w:rPr>
          <w:t>53</w:t>
        </w:r>
        <w:r w:rsidR="00FC0A76">
          <w:rPr>
            <w:webHidden/>
          </w:rPr>
          <w:fldChar w:fldCharType="end"/>
        </w:r>
      </w:hyperlink>
    </w:p>
    <w:p w14:paraId="6E6069E3"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29" w:history="1">
        <w:r w:rsidR="00FC0A76" w:rsidRPr="0095657E">
          <w:rPr>
            <w:rStyle w:val="Hyperlink"/>
          </w:rPr>
          <w:t>10.1</w:t>
        </w:r>
        <w:r w:rsidR="00FC0A76">
          <w:rPr>
            <w:rFonts w:asciiTheme="minorHAnsi" w:eastAsiaTheme="minorEastAsia" w:hAnsiTheme="minorHAnsi" w:cstheme="minorBidi"/>
            <w:color w:val="auto"/>
            <w:sz w:val="22"/>
            <w:szCs w:val="22"/>
            <w:lang w:eastAsia="nl-BE"/>
          </w:rPr>
          <w:tab/>
        </w:r>
        <w:r w:rsidR="00FC0A76" w:rsidRPr="0095657E">
          <w:rPr>
            <w:rStyle w:val="Hyperlink"/>
          </w:rPr>
          <w:t>Wetenschappelijke</w:t>
        </w:r>
        <w:r w:rsidR="00FC0A76" w:rsidRPr="0095657E">
          <w:rPr>
            <w:rStyle w:val="Hyperlink"/>
            <w:iCs/>
          </w:rPr>
          <w:t xml:space="preserve"> vaardigheden</w:t>
        </w:r>
        <w:r w:rsidR="00FC0A76">
          <w:rPr>
            <w:webHidden/>
          </w:rPr>
          <w:tab/>
        </w:r>
        <w:r w:rsidR="00FC0A76">
          <w:rPr>
            <w:webHidden/>
          </w:rPr>
          <w:fldChar w:fldCharType="begin"/>
        </w:r>
        <w:r w:rsidR="00FC0A76">
          <w:rPr>
            <w:webHidden/>
          </w:rPr>
          <w:instrText xml:space="preserve"> PAGEREF _Toc472519129 \h </w:instrText>
        </w:r>
        <w:r w:rsidR="00FC0A76">
          <w:rPr>
            <w:webHidden/>
          </w:rPr>
        </w:r>
        <w:r w:rsidR="00FC0A76">
          <w:rPr>
            <w:webHidden/>
          </w:rPr>
          <w:fldChar w:fldCharType="separate"/>
        </w:r>
        <w:r w:rsidR="004D0847">
          <w:rPr>
            <w:webHidden/>
          </w:rPr>
          <w:t>53</w:t>
        </w:r>
        <w:r w:rsidR="00FC0A76">
          <w:rPr>
            <w:webHidden/>
          </w:rPr>
          <w:fldChar w:fldCharType="end"/>
        </w:r>
      </w:hyperlink>
    </w:p>
    <w:p w14:paraId="03CB2BB2"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30" w:history="1">
        <w:r w:rsidR="00FC0A76" w:rsidRPr="0095657E">
          <w:rPr>
            <w:rStyle w:val="Hyperlink"/>
          </w:rPr>
          <w:t>10.2</w:t>
        </w:r>
        <w:r w:rsidR="00FC0A76">
          <w:rPr>
            <w:rFonts w:asciiTheme="minorHAnsi" w:eastAsiaTheme="minorEastAsia" w:hAnsiTheme="minorHAnsi" w:cstheme="minorBidi"/>
            <w:color w:val="auto"/>
            <w:sz w:val="22"/>
            <w:szCs w:val="22"/>
            <w:lang w:eastAsia="nl-BE"/>
          </w:rPr>
          <w:tab/>
        </w:r>
        <w:r w:rsidR="00FC0A76" w:rsidRPr="0095657E">
          <w:rPr>
            <w:rStyle w:val="Hyperlink"/>
          </w:rPr>
          <w:t>Wetenschap en samenleving</w:t>
        </w:r>
        <w:r w:rsidR="00FC0A76">
          <w:rPr>
            <w:webHidden/>
          </w:rPr>
          <w:tab/>
        </w:r>
        <w:r w:rsidR="00FC0A76">
          <w:rPr>
            <w:webHidden/>
          </w:rPr>
          <w:fldChar w:fldCharType="begin"/>
        </w:r>
        <w:r w:rsidR="00FC0A76">
          <w:rPr>
            <w:webHidden/>
          </w:rPr>
          <w:instrText xml:space="preserve"> PAGEREF _Toc472519130 \h </w:instrText>
        </w:r>
        <w:r w:rsidR="00FC0A76">
          <w:rPr>
            <w:webHidden/>
          </w:rPr>
        </w:r>
        <w:r w:rsidR="00FC0A76">
          <w:rPr>
            <w:webHidden/>
          </w:rPr>
          <w:fldChar w:fldCharType="separate"/>
        </w:r>
        <w:r w:rsidR="004D0847">
          <w:rPr>
            <w:webHidden/>
          </w:rPr>
          <w:t>53</w:t>
        </w:r>
        <w:r w:rsidR="00FC0A76">
          <w:rPr>
            <w:webHidden/>
          </w:rPr>
          <w:fldChar w:fldCharType="end"/>
        </w:r>
      </w:hyperlink>
    </w:p>
    <w:p w14:paraId="2457F374"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31" w:history="1">
        <w:r w:rsidR="00FC0A76" w:rsidRPr="0095657E">
          <w:rPr>
            <w:rStyle w:val="Hyperlink"/>
          </w:rPr>
          <w:t>10.3</w:t>
        </w:r>
        <w:r w:rsidR="00FC0A76">
          <w:rPr>
            <w:rFonts w:asciiTheme="minorHAnsi" w:eastAsiaTheme="minorEastAsia" w:hAnsiTheme="minorHAnsi" w:cstheme="minorBidi"/>
            <w:color w:val="auto"/>
            <w:sz w:val="22"/>
            <w:szCs w:val="22"/>
            <w:lang w:eastAsia="nl-BE"/>
          </w:rPr>
          <w:tab/>
        </w:r>
        <w:r w:rsidR="00FC0A76" w:rsidRPr="0095657E">
          <w:rPr>
            <w:rStyle w:val="Hyperlink"/>
          </w:rPr>
          <w:t>Eindtermen biologie</w:t>
        </w:r>
        <w:r w:rsidR="00FC0A76">
          <w:rPr>
            <w:webHidden/>
          </w:rPr>
          <w:tab/>
        </w:r>
        <w:r w:rsidR="00FC0A76">
          <w:rPr>
            <w:webHidden/>
          </w:rPr>
          <w:fldChar w:fldCharType="begin"/>
        </w:r>
        <w:r w:rsidR="00FC0A76">
          <w:rPr>
            <w:webHidden/>
          </w:rPr>
          <w:instrText xml:space="preserve"> PAGEREF _Toc472519131 \h </w:instrText>
        </w:r>
        <w:r w:rsidR="00FC0A76">
          <w:rPr>
            <w:webHidden/>
          </w:rPr>
        </w:r>
        <w:r w:rsidR="00FC0A76">
          <w:rPr>
            <w:webHidden/>
          </w:rPr>
          <w:fldChar w:fldCharType="separate"/>
        </w:r>
        <w:r w:rsidR="004D0847">
          <w:rPr>
            <w:webHidden/>
          </w:rPr>
          <w:t>53</w:t>
        </w:r>
        <w:r w:rsidR="00FC0A76">
          <w:rPr>
            <w:webHidden/>
          </w:rPr>
          <w:fldChar w:fldCharType="end"/>
        </w:r>
      </w:hyperlink>
    </w:p>
    <w:p w14:paraId="5D236DEC"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32" w:history="1">
        <w:r w:rsidR="00FC0A76" w:rsidRPr="0095657E">
          <w:rPr>
            <w:rStyle w:val="Hyperlink"/>
          </w:rPr>
          <w:t>10.4</w:t>
        </w:r>
        <w:r w:rsidR="00FC0A76">
          <w:rPr>
            <w:rFonts w:asciiTheme="minorHAnsi" w:eastAsiaTheme="minorEastAsia" w:hAnsiTheme="minorHAnsi" w:cstheme="minorBidi"/>
            <w:color w:val="auto"/>
            <w:sz w:val="22"/>
            <w:szCs w:val="22"/>
            <w:lang w:eastAsia="nl-BE"/>
          </w:rPr>
          <w:tab/>
        </w:r>
        <w:r w:rsidR="00FC0A76" w:rsidRPr="0095657E">
          <w:rPr>
            <w:rStyle w:val="Hyperlink"/>
          </w:rPr>
          <w:t>Eindtermen chemie</w:t>
        </w:r>
        <w:r w:rsidR="00FC0A76">
          <w:rPr>
            <w:webHidden/>
          </w:rPr>
          <w:tab/>
        </w:r>
        <w:r w:rsidR="00FC0A76">
          <w:rPr>
            <w:webHidden/>
          </w:rPr>
          <w:fldChar w:fldCharType="begin"/>
        </w:r>
        <w:r w:rsidR="00FC0A76">
          <w:rPr>
            <w:webHidden/>
          </w:rPr>
          <w:instrText xml:space="preserve"> PAGEREF _Toc472519132 \h </w:instrText>
        </w:r>
        <w:r w:rsidR="00FC0A76">
          <w:rPr>
            <w:webHidden/>
          </w:rPr>
        </w:r>
        <w:r w:rsidR="00FC0A76">
          <w:rPr>
            <w:webHidden/>
          </w:rPr>
          <w:fldChar w:fldCharType="separate"/>
        </w:r>
        <w:r w:rsidR="004D0847">
          <w:rPr>
            <w:webHidden/>
          </w:rPr>
          <w:t>54</w:t>
        </w:r>
        <w:r w:rsidR="00FC0A76">
          <w:rPr>
            <w:webHidden/>
          </w:rPr>
          <w:fldChar w:fldCharType="end"/>
        </w:r>
      </w:hyperlink>
    </w:p>
    <w:p w14:paraId="333CED32" w14:textId="77777777" w:rsidR="00FC0A76" w:rsidRDefault="003A6586">
      <w:pPr>
        <w:pStyle w:val="Inhopg2"/>
        <w:rPr>
          <w:rFonts w:asciiTheme="minorHAnsi" w:eastAsiaTheme="minorEastAsia" w:hAnsiTheme="minorHAnsi" w:cstheme="minorBidi"/>
          <w:color w:val="auto"/>
          <w:sz w:val="22"/>
          <w:szCs w:val="22"/>
          <w:lang w:eastAsia="nl-BE"/>
        </w:rPr>
      </w:pPr>
      <w:hyperlink w:anchor="_Toc472519133" w:history="1">
        <w:r w:rsidR="00FC0A76" w:rsidRPr="0095657E">
          <w:rPr>
            <w:rStyle w:val="Hyperlink"/>
          </w:rPr>
          <w:t>10.5</w:t>
        </w:r>
        <w:r w:rsidR="00FC0A76">
          <w:rPr>
            <w:rFonts w:asciiTheme="minorHAnsi" w:eastAsiaTheme="minorEastAsia" w:hAnsiTheme="minorHAnsi" w:cstheme="minorBidi"/>
            <w:color w:val="auto"/>
            <w:sz w:val="22"/>
            <w:szCs w:val="22"/>
            <w:lang w:eastAsia="nl-BE"/>
          </w:rPr>
          <w:tab/>
        </w:r>
        <w:r w:rsidR="00FC0A76" w:rsidRPr="0095657E">
          <w:rPr>
            <w:rStyle w:val="Hyperlink"/>
          </w:rPr>
          <w:t>Eindtermen fysica</w:t>
        </w:r>
        <w:r w:rsidR="00FC0A76">
          <w:rPr>
            <w:webHidden/>
          </w:rPr>
          <w:tab/>
        </w:r>
        <w:r w:rsidR="00FC0A76">
          <w:rPr>
            <w:webHidden/>
          </w:rPr>
          <w:fldChar w:fldCharType="begin"/>
        </w:r>
        <w:r w:rsidR="00FC0A76">
          <w:rPr>
            <w:webHidden/>
          </w:rPr>
          <w:instrText xml:space="preserve"> PAGEREF _Toc472519133 \h </w:instrText>
        </w:r>
        <w:r w:rsidR="00FC0A76">
          <w:rPr>
            <w:webHidden/>
          </w:rPr>
        </w:r>
        <w:r w:rsidR="00FC0A76">
          <w:rPr>
            <w:webHidden/>
          </w:rPr>
          <w:fldChar w:fldCharType="separate"/>
        </w:r>
        <w:r w:rsidR="004D0847">
          <w:rPr>
            <w:webHidden/>
          </w:rPr>
          <w:t>54</w:t>
        </w:r>
        <w:r w:rsidR="00FC0A76">
          <w:rPr>
            <w:webHidden/>
          </w:rPr>
          <w:fldChar w:fldCharType="end"/>
        </w:r>
      </w:hyperlink>
    </w:p>
    <w:p w14:paraId="2BA62943" w14:textId="77777777" w:rsidR="009C4975" w:rsidRDefault="00A228E2">
      <w:pPr>
        <w:rPr>
          <w:rFonts w:cs="Arial"/>
          <w:sz w:val="28"/>
        </w:rPr>
      </w:pPr>
      <w:r>
        <w:rPr>
          <w:rFonts w:cs="Arial"/>
          <w:noProof/>
          <w:color w:val="404040" w:themeColor="text1" w:themeTint="BF"/>
          <w:sz w:val="28"/>
        </w:rPr>
        <w:fldChar w:fldCharType="end"/>
      </w:r>
    </w:p>
    <w:p w14:paraId="2BA62944" w14:textId="77777777" w:rsidR="00796EB4" w:rsidRPr="00B36C56" w:rsidRDefault="00796EB4">
      <w:pPr>
        <w:rPr>
          <w:rFonts w:cs="Arial"/>
        </w:rPr>
      </w:pPr>
    </w:p>
    <w:p w14:paraId="2BA62945" w14:textId="77777777" w:rsidR="00A0235A" w:rsidRPr="00B36C56" w:rsidRDefault="00A0235A">
      <w:pPr>
        <w:rPr>
          <w:rFonts w:cs="Arial"/>
        </w:rPr>
      </w:pPr>
    </w:p>
    <w:p w14:paraId="2BA62946" w14:textId="77777777" w:rsidR="00A0235A" w:rsidRPr="00B36C56" w:rsidRDefault="00A0235A">
      <w:pPr>
        <w:rPr>
          <w:rFonts w:cs="Arial"/>
        </w:rPr>
      </w:pPr>
    </w:p>
    <w:p w14:paraId="2BA62947" w14:textId="77777777" w:rsidR="00A0235A" w:rsidRPr="00B36C56" w:rsidRDefault="00A0235A">
      <w:pPr>
        <w:rPr>
          <w:rFonts w:cs="Arial"/>
        </w:rPr>
      </w:pPr>
    </w:p>
    <w:p w14:paraId="2BA62948" w14:textId="77777777" w:rsidR="00A0235A" w:rsidRPr="00B36C56" w:rsidRDefault="00A0235A">
      <w:pPr>
        <w:rPr>
          <w:rFonts w:cs="Arial"/>
        </w:rPr>
      </w:pPr>
    </w:p>
    <w:p w14:paraId="2BA62949" w14:textId="77777777" w:rsidR="00A0235A" w:rsidRPr="00B36C56" w:rsidRDefault="00A0235A" w:rsidP="008F627B">
      <w:pPr>
        <w:pStyle w:val="LPTekst"/>
      </w:pPr>
    </w:p>
    <w:p w14:paraId="2BA6294A" w14:textId="77777777" w:rsidR="00A0235A" w:rsidRPr="00B36C56" w:rsidRDefault="00A0235A">
      <w:pPr>
        <w:rPr>
          <w:rFonts w:cs="Arial"/>
        </w:rPr>
      </w:pPr>
    </w:p>
    <w:p w14:paraId="2BA6294B" w14:textId="77777777" w:rsidR="00A0235A" w:rsidRPr="00B36C56" w:rsidRDefault="00A0235A">
      <w:pPr>
        <w:rPr>
          <w:rFonts w:cs="Arial"/>
        </w:rPr>
      </w:pPr>
    </w:p>
    <w:p w14:paraId="2BA6294C" w14:textId="77777777" w:rsidR="00A0235A" w:rsidRPr="00B36C56" w:rsidRDefault="00A0235A">
      <w:pPr>
        <w:rPr>
          <w:rFonts w:cs="Arial"/>
        </w:rPr>
      </w:pPr>
    </w:p>
    <w:p w14:paraId="2BA6294D" w14:textId="77777777" w:rsidR="006C6253" w:rsidRDefault="006C6253" w:rsidP="00E53396">
      <w:pPr>
        <w:pStyle w:val="LPTekst"/>
      </w:pPr>
    </w:p>
    <w:p w14:paraId="2BA6294E" w14:textId="77777777" w:rsidR="006C6253" w:rsidRDefault="006C6253" w:rsidP="00E53396">
      <w:pPr>
        <w:pStyle w:val="LPTekst"/>
      </w:pPr>
    </w:p>
    <w:p w14:paraId="2BA62956" w14:textId="77777777" w:rsidR="00A0235A" w:rsidRPr="00B36C56" w:rsidRDefault="00A0235A" w:rsidP="00E53396">
      <w:pPr>
        <w:pStyle w:val="LPTekst"/>
      </w:pPr>
    </w:p>
    <w:p w14:paraId="635086DC" w14:textId="77777777" w:rsidR="00E85808" w:rsidRPr="00E85808" w:rsidRDefault="00E85808" w:rsidP="00E85808">
      <w:pPr>
        <w:pStyle w:val="LPKop1"/>
      </w:pPr>
      <w:bookmarkStart w:id="2" w:name="_Toc468183759"/>
      <w:bookmarkStart w:id="3" w:name="_Toc471761739"/>
      <w:bookmarkStart w:id="4" w:name="_Toc472519095"/>
      <w:bookmarkStart w:id="5" w:name="_Toc291840868"/>
      <w:bookmarkStart w:id="6" w:name="_Toc378932062"/>
      <w:r w:rsidRPr="00E85808">
        <w:lastRenderedPageBreak/>
        <w:t>Inleiding en situering van het leerplan</w:t>
      </w:r>
      <w:bookmarkEnd w:id="2"/>
      <w:bookmarkEnd w:id="3"/>
      <w:bookmarkEnd w:id="4"/>
    </w:p>
    <w:p w14:paraId="23529079" w14:textId="77777777" w:rsidR="00E85808" w:rsidRPr="0044140A" w:rsidRDefault="00E85808" w:rsidP="00E74964">
      <w:pPr>
        <w:pStyle w:val="LPKop2"/>
      </w:pPr>
      <w:bookmarkStart w:id="7" w:name="_Toc468183760"/>
      <w:bookmarkStart w:id="8" w:name="_Toc471761740"/>
      <w:bookmarkStart w:id="9" w:name="_Toc472519096"/>
      <w:r w:rsidRPr="0044140A">
        <w:t>Inleiding</w:t>
      </w:r>
      <w:bookmarkEnd w:id="7"/>
      <w:bookmarkEnd w:id="8"/>
      <w:bookmarkEnd w:id="9"/>
      <w:r w:rsidRPr="0044140A">
        <w:t xml:space="preserve"> </w:t>
      </w:r>
    </w:p>
    <w:p w14:paraId="6E877DE3" w14:textId="6D158A9A" w:rsidR="00E85808" w:rsidRPr="0044140A" w:rsidRDefault="00E85808" w:rsidP="00ED5EAF">
      <w:pPr>
        <w:spacing w:after="240" w:line="360" w:lineRule="auto"/>
        <w:jc w:val="both"/>
        <w:rPr>
          <w:rFonts w:eastAsia="Times New Roman" w:cs="Times New Roman"/>
          <w:color w:val="404040" w:themeColor="text1" w:themeTint="BF"/>
          <w:szCs w:val="20"/>
          <w:lang w:val="nl-NL" w:eastAsia="nl-NL"/>
        </w:rPr>
      </w:pPr>
      <w:r w:rsidRPr="0044140A">
        <w:rPr>
          <w:rFonts w:eastAsia="Times New Roman" w:cs="Times New Roman"/>
          <w:color w:val="404040" w:themeColor="text1" w:themeTint="BF"/>
          <w:szCs w:val="20"/>
          <w:lang w:val="nl-NL" w:eastAsia="nl-NL"/>
        </w:rPr>
        <w:t>Dit leerplan is van toepassing voor de studierichting Sportwetenschappen in de derde graad aso.</w:t>
      </w:r>
      <w:bookmarkStart w:id="10" w:name="_Toc471761741"/>
    </w:p>
    <w:p w14:paraId="221254BC" w14:textId="484086FD" w:rsidR="00E85808" w:rsidRPr="0044140A" w:rsidRDefault="00E85808" w:rsidP="00E74964">
      <w:pPr>
        <w:pStyle w:val="LPKop2"/>
      </w:pPr>
      <w:bookmarkStart w:id="11" w:name="_Toc472519097"/>
      <w:r w:rsidRPr="0044140A">
        <w:t>Plaats in de lessentabel</w:t>
      </w:r>
      <w:bookmarkEnd w:id="10"/>
      <w:bookmarkEnd w:id="11"/>
      <w:r w:rsidRPr="0044140A">
        <w:t xml:space="preserve"> </w:t>
      </w:r>
    </w:p>
    <w:p w14:paraId="34497741" w14:textId="77777777" w:rsidR="00E85808" w:rsidRPr="0044140A" w:rsidRDefault="00E85808" w:rsidP="00E85808">
      <w:pPr>
        <w:spacing w:after="240" w:line="360" w:lineRule="auto"/>
        <w:jc w:val="both"/>
        <w:rPr>
          <w:rFonts w:eastAsia="Times New Roman" w:cs="Times New Roman"/>
          <w:color w:val="404040" w:themeColor="text1" w:themeTint="BF"/>
          <w:szCs w:val="20"/>
          <w:lang w:val="nl-NL" w:eastAsia="nl-NL"/>
        </w:rPr>
      </w:pPr>
      <w:r w:rsidRPr="0044140A">
        <w:rPr>
          <w:rFonts w:eastAsia="Times New Roman" w:cs="Times New Roman"/>
          <w:color w:val="404040" w:themeColor="text1" w:themeTint="BF"/>
          <w:szCs w:val="20"/>
          <w:lang w:val="nl-NL" w:eastAsia="nl-NL"/>
        </w:rPr>
        <w:t xml:space="preserve">Om een goed overzicht te krijgen van de plaats van dit leerplan binnen het geheel van de vorming, verwijzen we naar de lessentabel op de website van het </w:t>
      </w:r>
      <w:hyperlink r:id="rId10" w:history="1">
        <w:r w:rsidRPr="0044140A">
          <w:rPr>
            <w:rFonts w:eastAsiaTheme="majorEastAsia" w:cs="Times New Roman"/>
            <w:color w:val="404040" w:themeColor="text1" w:themeTint="BF"/>
            <w:szCs w:val="20"/>
            <w:u w:val="single"/>
            <w:lang w:val="nl-NL" w:eastAsia="nl-NL"/>
          </w:rPr>
          <w:t>Katholiek Onderwijs Vlaanderen</w:t>
        </w:r>
      </w:hyperlink>
      <w:r w:rsidRPr="0044140A">
        <w:rPr>
          <w:rFonts w:eastAsia="Times New Roman" w:cs="Times New Roman"/>
          <w:color w:val="404040" w:themeColor="text1" w:themeTint="BF"/>
          <w:szCs w:val="20"/>
          <w:lang w:val="nl-NL" w:eastAsia="nl-NL"/>
        </w:rPr>
        <w:t>. Deze lessentabel is richtinggevend en kan verschillen van de lessentabel die op uw school gehanteerd wordt.</w:t>
      </w:r>
    </w:p>
    <w:p w14:paraId="2BA62957" w14:textId="1C1E7168" w:rsidR="00095101" w:rsidRPr="0044140A" w:rsidRDefault="00095101" w:rsidP="00FD5E8E">
      <w:pPr>
        <w:pStyle w:val="LPKop1"/>
      </w:pPr>
      <w:bookmarkStart w:id="12" w:name="_Toc472519098"/>
      <w:r w:rsidRPr="0044140A">
        <w:lastRenderedPageBreak/>
        <w:t>Beginsituatie</w:t>
      </w:r>
      <w:bookmarkEnd w:id="5"/>
      <w:bookmarkEnd w:id="6"/>
      <w:r w:rsidR="00E85808" w:rsidRPr="0044140A">
        <w:t xml:space="preserve"> en instroom</w:t>
      </w:r>
      <w:bookmarkEnd w:id="12"/>
    </w:p>
    <w:p w14:paraId="2BA62961" w14:textId="63071D80" w:rsidR="00095101" w:rsidRPr="0044140A" w:rsidRDefault="00095101" w:rsidP="00095101">
      <w:pPr>
        <w:spacing w:before="120"/>
        <w:rPr>
          <w:color w:val="404040" w:themeColor="text1" w:themeTint="BF"/>
        </w:rPr>
      </w:pPr>
      <w:r w:rsidRPr="0044140A">
        <w:rPr>
          <w:color w:val="404040" w:themeColor="text1" w:themeTint="BF"/>
        </w:rPr>
        <w:t>Als de 2de graad haar observerende en oriënterende rol heeft waargemaakt, mogen we er van uitgaan da</w:t>
      </w:r>
      <w:r w:rsidR="00BD1F3E" w:rsidRPr="0044140A">
        <w:rPr>
          <w:color w:val="404040" w:themeColor="text1" w:themeTint="BF"/>
        </w:rPr>
        <w:t xml:space="preserve">t de leerling die start in </w:t>
      </w:r>
      <w:r w:rsidR="00ED5EAF" w:rsidRPr="0044140A">
        <w:rPr>
          <w:color w:val="404040" w:themeColor="text1" w:themeTint="BF"/>
        </w:rPr>
        <w:t>S</w:t>
      </w:r>
      <w:r w:rsidR="00BD1F3E" w:rsidRPr="0044140A">
        <w:rPr>
          <w:color w:val="404040" w:themeColor="text1" w:themeTint="BF"/>
        </w:rPr>
        <w:t>portwetenschappen</w:t>
      </w:r>
      <w:r w:rsidRPr="0044140A">
        <w:rPr>
          <w:color w:val="404040" w:themeColor="text1" w:themeTint="BF"/>
        </w:rPr>
        <w:t xml:space="preserve"> interesse heeft voor natuurwetenschappen. Daarnaast zal deze leerling op wetenschappelijk én wiskundig vlak de nodige competenties (kennis, vaardigheden, attitudes) beheersen om met succes deze richting te volgen.</w:t>
      </w:r>
    </w:p>
    <w:p w14:paraId="2BA62962" w14:textId="77777777" w:rsidR="00095101" w:rsidRPr="0044140A" w:rsidRDefault="00095101" w:rsidP="00224213">
      <w:pPr>
        <w:pStyle w:val="VVKSOTekst"/>
        <w:numPr>
          <w:ilvl w:val="0"/>
          <w:numId w:val="12"/>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Deze leerlingen hebben met succes één van de volgende studierichtingen van het aso gevolgd:</w:t>
      </w:r>
    </w:p>
    <w:p w14:paraId="2BA62963" w14:textId="77777777" w:rsidR="00095101" w:rsidRPr="0044140A" w:rsidRDefault="00095101" w:rsidP="00224213">
      <w:pPr>
        <w:pStyle w:val="VVKSOOpsomming1"/>
        <w:numPr>
          <w:ilvl w:val="0"/>
          <w:numId w:val="12"/>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Studierichtingen met </w:t>
      </w:r>
      <w:r w:rsidRPr="0044140A">
        <w:rPr>
          <w:rFonts w:ascii="Trebuchet MS" w:hAnsi="Trebuchet MS"/>
          <w:b/>
          <w:color w:val="404040" w:themeColor="text1" w:themeTint="BF"/>
        </w:rPr>
        <w:t xml:space="preserve">1-uursleerplannen </w:t>
      </w:r>
      <w:r w:rsidRPr="0044140A">
        <w:rPr>
          <w:rFonts w:ascii="Trebuchet MS" w:hAnsi="Trebuchet MS"/>
          <w:color w:val="404040" w:themeColor="text1" w:themeTint="BF"/>
        </w:rPr>
        <w:t xml:space="preserve">biologie, chemie en fysica: </w:t>
      </w:r>
      <w:r w:rsidRPr="0044140A">
        <w:rPr>
          <w:rFonts w:ascii="Trebuchet MS" w:hAnsi="Trebuchet MS"/>
          <w:i/>
          <w:color w:val="404040" w:themeColor="text1" w:themeTint="BF"/>
        </w:rPr>
        <w:t>Economie, Grieks, Grieks-Latijn, Humane wetenschappen, Latijn</w:t>
      </w:r>
      <w:r w:rsidRPr="0044140A">
        <w:rPr>
          <w:rFonts w:ascii="Trebuchet MS" w:hAnsi="Trebuchet MS"/>
          <w:color w:val="404040" w:themeColor="text1" w:themeTint="BF"/>
        </w:rPr>
        <w:t>.</w:t>
      </w:r>
    </w:p>
    <w:p w14:paraId="2BA62964" w14:textId="77777777" w:rsidR="00095101" w:rsidRPr="0044140A" w:rsidRDefault="00095101" w:rsidP="00224213">
      <w:pPr>
        <w:pStyle w:val="VVKSOOpsomming1"/>
        <w:numPr>
          <w:ilvl w:val="0"/>
          <w:numId w:val="12"/>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Studierichtingen met </w:t>
      </w:r>
      <w:r w:rsidRPr="0044140A">
        <w:rPr>
          <w:rFonts w:ascii="Trebuchet MS" w:hAnsi="Trebuchet MS"/>
          <w:b/>
          <w:color w:val="404040" w:themeColor="text1" w:themeTint="BF"/>
        </w:rPr>
        <w:t>2-uursleerplannen</w:t>
      </w:r>
      <w:r w:rsidRPr="0044140A">
        <w:rPr>
          <w:rFonts w:ascii="Trebuchet MS" w:hAnsi="Trebuchet MS"/>
          <w:color w:val="404040" w:themeColor="text1" w:themeTint="BF"/>
        </w:rPr>
        <w:t xml:space="preserve"> biologie, chemie en fysica: </w:t>
      </w:r>
      <w:r w:rsidRPr="0044140A">
        <w:rPr>
          <w:rFonts w:ascii="Trebuchet MS" w:hAnsi="Trebuchet MS"/>
          <w:i/>
          <w:color w:val="404040" w:themeColor="text1" w:themeTint="BF"/>
        </w:rPr>
        <w:t xml:space="preserve">Wetenschappen, Wetenschappen-Topsport </w:t>
      </w:r>
      <w:r w:rsidRPr="0044140A">
        <w:rPr>
          <w:rFonts w:ascii="Trebuchet MS" w:hAnsi="Trebuchet MS"/>
          <w:color w:val="404040" w:themeColor="text1" w:themeTint="BF"/>
        </w:rPr>
        <w:t>en</w:t>
      </w:r>
      <w:r w:rsidRPr="0044140A">
        <w:rPr>
          <w:rFonts w:ascii="Trebuchet MS" w:hAnsi="Trebuchet MS"/>
          <w:i/>
          <w:color w:val="404040" w:themeColor="text1" w:themeTint="BF"/>
        </w:rPr>
        <w:t xml:space="preserve"> Sportwetenschappen.</w:t>
      </w:r>
    </w:p>
    <w:p w14:paraId="2BA62965" w14:textId="3FAC6689" w:rsidR="00095101" w:rsidRPr="0044140A" w:rsidRDefault="00095101" w:rsidP="00214313">
      <w:pPr>
        <w:spacing w:before="120"/>
        <w:rPr>
          <w:color w:val="404040" w:themeColor="text1" w:themeTint="BF"/>
        </w:rPr>
      </w:pPr>
      <w:r w:rsidRPr="0044140A">
        <w:rPr>
          <w:color w:val="404040" w:themeColor="text1" w:themeTint="BF"/>
        </w:rPr>
        <w:t xml:space="preserve">Leerlingen die uit de studierichting </w:t>
      </w:r>
      <w:r w:rsidRPr="0044140A">
        <w:rPr>
          <w:i/>
          <w:color w:val="404040" w:themeColor="text1" w:themeTint="BF"/>
        </w:rPr>
        <w:t>Wetenschappen, Wetenschappen-Topsport</w:t>
      </w:r>
      <w:r w:rsidRPr="0044140A">
        <w:rPr>
          <w:color w:val="404040" w:themeColor="text1" w:themeTint="BF"/>
        </w:rPr>
        <w:t xml:space="preserve"> of </w:t>
      </w:r>
      <w:r w:rsidRPr="0044140A">
        <w:rPr>
          <w:i/>
          <w:color w:val="404040" w:themeColor="text1" w:themeTint="BF"/>
        </w:rPr>
        <w:t>Sportwetenschappen</w:t>
      </w:r>
      <w:r w:rsidRPr="0044140A">
        <w:rPr>
          <w:color w:val="404040" w:themeColor="text1" w:themeTint="BF"/>
        </w:rPr>
        <w:t xml:space="preserve"> komen, hebben </w:t>
      </w:r>
      <w:r w:rsidR="0070246B" w:rsidRPr="0044140A">
        <w:rPr>
          <w:color w:val="404040" w:themeColor="text1" w:themeTint="BF"/>
        </w:rPr>
        <w:t>bepaalde wetenschappelijke</w:t>
      </w:r>
      <w:r w:rsidRPr="0044140A">
        <w:rPr>
          <w:color w:val="404040" w:themeColor="text1" w:themeTint="BF"/>
        </w:rPr>
        <w:t xml:space="preserve"> inzichten op een hoger beheersingsniveau verworven en meer ervaring opgedaan in het onderzoekende aspect van wetenschappen. Dit komt tot uiting in:</w:t>
      </w:r>
    </w:p>
    <w:p w14:paraId="2BA62966" w14:textId="77777777" w:rsidR="00095101" w:rsidRPr="0044140A" w:rsidRDefault="00095101" w:rsidP="007C5FC7">
      <w:pPr>
        <w:pStyle w:val="VVKSOOpsomming1"/>
        <w:numPr>
          <w:ilvl w:val="0"/>
          <w:numId w:val="11"/>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De doelstellingen: de algemene doelstellingen ‘Onderzoekend leren/leren onderzoeken’ en sommige leerplandoelstellingen streven een hoger beheersingsniveau na.</w:t>
      </w:r>
    </w:p>
    <w:p w14:paraId="2BA62967" w14:textId="77777777" w:rsidR="00095101" w:rsidRPr="0044140A" w:rsidRDefault="00095101" w:rsidP="007C5FC7">
      <w:pPr>
        <w:pStyle w:val="VVKSOOpsomming1"/>
        <w:numPr>
          <w:ilvl w:val="0"/>
          <w:numId w:val="11"/>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Het aantal uur practica per leerjaar en per wetenschapsvak: 7 u in de richting </w:t>
      </w:r>
      <w:r w:rsidRPr="0044140A">
        <w:rPr>
          <w:rFonts w:ascii="Trebuchet MS" w:hAnsi="Trebuchet MS"/>
          <w:i/>
          <w:color w:val="404040" w:themeColor="text1" w:themeTint="BF"/>
        </w:rPr>
        <w:t>Wetenschappen</w:t>
      </w:r>
      <w:r w:rsidRPr="0044140A">
        <w:rPr>
          <w:rFonts w:ascii="Trebuchet MS" w:hAnsi="Trebuchet MS"/>
          <w:color w:val="404040" w:themeColor="text1" w:themeTint="BF"/>
        </w:rPr>
        <w:t xml:space="preserve"> en </w:t>
      </w:r>
      <w:r w:rsidRPr="0044140A">
        <w:rPr>
          <w:rFonts w:ascii="Trebuchet MS" w:hAnsi="Trebuchet MS"/>
          <w:i/>
          <w:color w:val="404040" w:themeColor="text1" w:themeTint="BF"/>
        </w:rPr>
        <w:t>Sportwetenschappen</w:t>
      </w:r>
      <w:r w:rsidRPr="0044140A">
        <w:rPr>
          <w:rFonts w:ascii="Trebuchet MS" w:hAnsi="Trebuchet MS"/>
          <w:color w:val="404040" w:themeColor="text1" w:themeTint="BF"/>
        </w:rPr>
        <w:t xml:space="preserve"> tegenover 2u in de andere studierichtingen.</w:t>
      </w:r>
    </w:p>
    <w:p w14:paraId="2BA62968" w14:textId="25B1F6D2" w:rsidR="00095101" w:rsidRPr="0044140A" w:rsidRDefault="00095101" w:rsidP="007C5FC7">
      <w:pPr>
        <w:pStyle w:val="VVKSOOpsomming1"/>
        <w:numPr>
          <w:ilvl w:val="0"/>
          <w:numId w:val="11"/>
        </w:numPr>
        <w:spacing w:after="0" w:line="360"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De aanpak van de practica: in </w:t>
      </w:r>
      <w:r w:rsidRPr="0044140A">
        <w:rPr>
          <w:rFonts w:ascii="Trebuchet MS" w:hAnsi="Trebuchet MS"/>
          <w:i/>
          <w:color w:val="404040" w:themeColor="text1" w:themeTint="BF"/>
        </w:rPr>
        <w:t>Wetenschappen</w:t>
      </w:r>
      <w:r w:rsidRPr="0044140A">
        <w:rPr>
          <w:rFonts w:ascii="Trebuchet MS" w:hAnsi="Trebuchet MS"/>
          <w:color w:val="404040" w:themeColor="text1" w:themeTint="BF"/>
        </w:rPr>
        <w:t xml:space="preserve"> en </w:t>
      </w:r>
      <w:r w:rsidRPr="0044140A">
        <w:rPr>
          <w:rFonts w:ascii="Trebuchet MS" w:hAnsi="Trebuchet MS"/>
          <w:i/>
          <w:color w:val="404040" w:themeColor="text1" w:themeTint="BF"/>
        </w:rPr>
        <w:t>Sportwetenschappen</w:t>
      </w:r>
      <w:r w:rsidR="00015673" w:rsidRPr="0044140A">
        <w:rPr>
          <w:rFonts w:ascii="Trebuchet MS" w:hAnsi="Trebuchet MS"/>
          <w:color w:val="404040" w:themeColor="text1" w:themeTint="BF"/>
        </w:rPr>
        <w:t xml:space="preserve"> moeten verschillende deel</w:t>
      </w:r>
      <w:r w:rsidRPr="0044140A">
        <w:rPr>
          <w:rFonts w:ascii="Trebuchet MS" w:hAnsi="Trebuchet MS"/>
          <w:color w:val="404040" w:themeColor="text1" w:themeTint="BF"/>
        </w:rPr>
        <w:t>aspecten van de onderzoekscompetentie op een geïntegreerde manier aan bod komen. In de andere studierichtingen spreken we van leerlingenexperimenten waarbij vooral de nadruk ligt op het uitvoeren van het experiment en niet zozeer op de verschillende deelaspecten van de onderzoekscompetentie.</w:t>
      </w:r>
    </w:p>
    <w:p w14:paraId="2BA62969" w14:textId="77777777" w:rsidR="00095101" w:rsidRPr="0044140A" w:rsidRDefault="00095101" w:rsidP="007C5FC7">
      <w:pPr>
        <w:pStyle w:val="VVKSOOpsomming1"/>
        <w:numPr>
          <w:ilvl w:val="0"/>
          <w:numId w:val="11"/>
        </w:numPr>
        <w:spacing w:line="360"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Verslaggeving: in </w:t>
      </w:r>
      <w:r w:rsidRPr="0044140A">
        <w:rPr>
          <w:rFonts w:ascii="Trebuchet MS" w:hAnsi="Trebuchet MS"/>
          <w:i/>
          <w:color w:val="404040" w:themeColor="text1" w:themeTint="BF"/>
        </w:rPr>
        <w:t>Wetenschappen</w:t>
      </w:r>
      <w:r w:rsidRPr="0044140A">
        <w:rPr>
          <w:rFonts w:ascii="Trebuchet MS" w:hAnsi="Trebuchet MS"/>
          <w:color w:val="404040" w:themeColor="text1" w:themeTint="BF"/>
        </w:rPr>
        <w:t xml:space="preserve"> en </w:t>
      </w:r>
      <w:r w:rsidRPr="0044140A">
        <w:rPr>
          <w:rFonts w:ascii="Trebuchet MS" w:hAnsi="Trebuchet MS"/>
          <w:i/>
          <w:color w:val="404040" w:themeColor="text1" w:themeTint="BF"/>
        </w:rPr>
        <w:t>Sportwetenschappen</w:t>
      </w:r>
      <w:r w:rsidRPr="0044140A">
        <w:rPr>
          <w:rFonts w:ascii="Trebuchet MS" w:hAnsi="Trebuchet MS"/>
          <w:color w:val="404040" w:themeColor="text1" w:themeTint="BF"/>
        </w:rPr>
        <w:t xml:space="preserve"> is verslaggeving bij een experiment verplicht, in de andere studierichtingen kan de rapportering beperkt zijn.</w:t>
      </w:r>
    </w:p>
    <w:p w14:paraId="2BA6296A" w14:textId="354DDF61" w:rsidR="00214313" w:rsidRPr="0044140A" w:rsidRDefault="00095101" w:rsidP="00214313">
      <w:pPr>
        <w:pStyle w:val="LPTekst"/>
        <w:spacing w:before="360"/>
      </w:pPr>
      <w:r w:rsidRPr="0044140A">
        <w:t>Om de gedifferentieerde beginsituatie van de leerlingen goed te kennen is het dan ook belangrijk om de leerplannen van de 2de graad grondig door te nemen</w:t>
      </w:r>
      <w:r w:rsidR="008E7A39" w:rsidRPr="0044140A">
        <w:t>.</w:t>
      </w:r>
    </w:p>
    <w:p w14:paraId="2BA6296B" w14:textId="77777777" w:rsidR="00214313" w:rsidRPr="0044140A" w:rsidRDefault="00214313" w:rsidP="00FD5E8E">
      <w:pPr>
        <w:pStyle w:val="LPKop1"/>
      </w:pPr>
      <w:bookmarkStart w:id="13" w:name="_Toc378932063"/>
      <w:bookmarkStart w:id="14" w:name="_Toc472519099"/>
      <w:r w:rsidRPr="0044140A">
        <w:lastRenderedPageBreak/>
        <w:t>Leerlijnen</w:t>
      </w:r>
      <w:bookmarkEnd w:id="13"/>
      <w:bookmarkEnd w:id="14"/>
    </w:p>
    <w:p w14:paraId="2BA6296C" w14:textId="77777777" w:rsidR="00214313" w:rsidRPr="0044140A" w:rsidRDefault="00214313" w:rsidP="00214313">
      <w:pPr>
        <w:rPr>
          <w:color w:val="404040" w:themeColor="text1" w:themeTint="BF"/>
        </w:rPr>
      </w:pPr>
      <w:r w:rsidRPr="0044140A">
        <w:rPr>
          <w:color w:val="404040" w:themeColor="text1" w:themeTint="BF"/>
        </w:rPr>
        <w:t>Een leerlijn is de lijn die wordt gevolgd om kennis, attitudes of vaardigheden te ontwikkelen. Een leerlijn beschrijft de constructieve en (chrono)logische opeenvolging van wat er geleerd dient te worden.</w:t>
      </w:r>
    </w:p>
    <w:p w14:paraId="2BA6296D" w14:textId="77777777" w:rsidR="00214313" w:rsidRPr="0044140A" w:rsidRDefault="00214313" w:rsidP="00214313">
      <w:pPr>
        <w:pStyle w:val="VVKSOTekst"/>
        <w:spacing w:after="120" w:line="360" w:lineRule="auto"/>
        <w:rPr>
          <w:color w:val="404040" w:themeColor="text1" w:themeTint="BF"/>
        </w:rPr>
      </w:pPr>
      <w:r w:rsidRPr="0044140A">
        <w:rPr>
          <w:color w:val="404040" w:themeColor="text1" w:themeTint="BF"/>
        </w:rPr>
        <w:t>Leerlijnen geven de samenhang in de doelen, in de leerinhoud en in de uit te werken thema’s weer.</w:t>
      </w:r>
    </w:p>
    <w:p w14:paraId="2BA6296E" w14:textId="487F9D94" w:rsidR="00214313" w:rsidRPr="0044140A" w:rsidRDefault="00214313" w:rsidP="007C5FC7">
      <w:pPr>
        <w:pStyle w:val="VVKSOOpsomming1"/>
        <w:numPr>
          <w:ilvl w:val="0"/>
          <w:numId w:val="13"/>
        </w:numPr>
        <w:spacing w:line="276" w:lineRule="auto"/>
        <w:jc w:val="left"/>
        <w:rPr>
          <w:rFonts w:ascii="Trebuchet MS" w:hAnsi="Trebuchet MS"/>
          <w:color w:val="404040" w:themeColor="text1" w:themeTint="BF"/>
        </w:rPr>
      </w:pPr>
      <w:r w:rsidRPr="0044140A">
        <w:rPr>
          <w:rFonts w:ascii="Trebuchet MS" w:hAnsi="Trebuchet MS"/>
          <w:b/>
          <w:color w:val="404040" w:themeColor="text1" w:themeTint="BF"/>
        </w:rPr>
        <w:t xml:space="preserve">De vormende lijn voor natuurwetenschappen </w:t>
      </w:r>
      <w:r w:rsidRPr="0044140A">
        <w:rPr>
          <w:rFonts w:ascii="Trebuchet MS" w:hAnsi="Trebuchet MS"/>
          <w:color w:val="404040" w:themeColor="text1" w:themeTint="BF"/>
        </w:rPr>
        <w:t xml:space="preserve">geeft een overzicht van de wetenschappelijke vorming van het basisonderwijs tot de 3de graad van het secundair onderwijs (zie </w:t>
      </w:r>
      <w:r w:rsidR="005C5BE9">
        <w:rPr>
          <w:rFonts w:ascii="Trebuchet MS" w:hAnsi="Trebuchet MS"/>
          <w:color w:val="404040" w:themeColor="text1" w:themeTint="BF"/>
        </w:rPr>
        <w:t>3</w:t>
      </w:r>
      <w:r w:rsidRPr="0044140A">
        <w:rPr>
          <w:rFonts w:ascii="Trebuchet MS" w:hAnsi="Trebuchet MS"/>
          <w:color w:val="404040" w:themeColor="text1" w:themeTint="BF"/>
        </w:rPr>
        <w:t>.1).</w:t>
      </w:r>
    </w:p>
    <w:p w14:paraId="2BA6296F" w14:textId="722DA305" w:rsidR="00214313" w:rsidRPr="0044140A" w:rsidRDefault="00214313" w:rsidP="007C5FC7">
      <w:pPr>
        <w:pStyle w:val="VVKSOOpsomming1"/>
        <w:numPr>
          <w:ilvl w:val="0"/>
          <w:numId w:val="13"/>
        </w:numPr>
        <w:spacing w:line="276" w:lineRule="auto"/>
        <w:jc w:val="left"/>
        <w:rPr>
          <w:rFonts w:ascii="Trebuchet MS" w:hAnsi="Trebuchet MS"/>
          <w:color w:val="404040" w:themeColor="text1" w:themeTint="BF"/>
        </w:rPr>
      </w:pPr>
      <w:r w:rsidRPr="0044140A">
        <w:rPr>
          <w:rFonts w:ascii="Trebuchet MS" w:hAnsi="Trebuchet MS"/>
          <w:b/>
          <w:color w:val="404040" w:themeColor="text1" w:themeTint="BF"/>
        </w:rPr>
        <w:t>De leerlijnen</w:t>
      </w:r>
      <w:r w:rsidRPr="0044140A">
        <w:rPr>
          <w:rFonts w:ascii="Trebuchet MS" w:hAnsi="Trebuchet MS"/>
          <w:color w:val="404040" w:themeColor="text1" w:themeTint="BF"/>
        </w:rPr>
        <w:t xml:space="preserve"> </w:t>
      </w:r>
      <w:r w:rsidRPr="0044140A">
        <w:rPr>
          <w:rFonts w:ascii="Trebuchet MS" w:hAnsi="Trebuchet MS"/>
          <w:b/>
          <w:color w:val="404040" w:themeColor="text1" w:themeTint="BF"/>
        </w:rPr>
        <w:t xml:space="preserve">natuurwetenschappen van de 1ste graad </w:t>
      </w:r>
      <w:r w:rsidR="0070246B" w:rsidRPr="0044140A">
        <w:rPr>
          <w:rFonts w:ascii="Trebuchet MS" w:hAnsi="Trebuchet MS"/>
          <w:b/>
          <w:color w:val="404040" w:themeColor="text1" w:themeTint="BF"/>
        </w:rPr>
        <w:t>tot</w:t>
      </w:r>
      <w:r w:rsidRPr="0044140A">
        <w:rPr>
          <w:rFonts w:ascii="Trebuchet MS" w:hAnsi="Trebuchet MS"/>
          <w:b/>
          <w:color w:val="404040" w:themeColor="text1" w:themeTint="BF"/>
        </w:rPr>
        <w:t xml:space="preserve"> de 3de graad</w:t>
      </w:r>
      <w:r w:rsidRPr="0044140A">
        <w:rPr>
          <w:rFonts w:ascii="Trebuchet MS" w:hAnsi="Trebuchet MS"/>
          <w:color w:val="404040" w:themeColor="text1" w:themeTint="BF"/>
        </w:rPr>
        <w:t xml:space="preserve"> beschrijven de samenhang van natuurwetenschappelijke begrippen en vaardigheden (zie </w:t>
      </w:r>
      <w:r w:rsidR="005C5BE9">
        <w:rPr>
          <w:rFonts w:ascii="Trebuchet MS" w:hAnsi="Trebuchet MS"/>
          <w:color w:val="404040" w:themeColor="text1" w:themeTint="BF"/>
        </w:rPr>
        <w:t>3</w:t>
      </w:r>
      <w:r w:rsidRPr="0044140A">
        <w:rPr>
          <w:rFonts w:ascii="Trebuchet MS" w:hAnsi="Trebuchet MS"/>
          <w:color w:val="404040" w:themeColor="text1" w:themeTint="BF"/>
        </w:rPr>
        <w:t>.2).</w:t>
      </w:r>
    </w:p>
    <w:p w14:paraId="2BA62970" w14:textId="69711DE9" w:rsidR="00214313" w:rsidRPr="0044140A" w:rsidRDefault="00214313" w:rsidP="007C5FC7">
      <w:pPr>
        <w:pStyle w:val="VVKSOOpsomming1"/>
        <w:numPr>
          <w:ilvl w:val="0"/>
          <w:numId w:val="13"/>
        </w:numPr>
        <w:spacing w:line="276" w:lineRule="auto"/>
        <w:jc w:val="left"/>
        <w:rPr>
          <w:rFonts w:ascii="Trebuchet MS" w:hAnsi="Trebuchet MS"/>
          <w:color w:val="404040" w:themeColor="text1" w:themeTint="BF"/>
        </w:rPr>
      </w:pPr>
      <w:r w:rsidRPr="0044140A">
        <w:rPr>
          <w:rFonts w:ascii="Trebuchet MS" w:hAnsi="Trebuchet MS"/>
          <w:b/>
          <w:color w:val="404040" w:themeColor="text1" w:themeTint="BF"/>
        </w:rPr>
        <w:t>De leerlijn chemie binnen de 3de graad aso</w:t>
      </w:r>
      <w:r w:rsidRPr="0044140A">
        <w:rPr>
          <w:rFonts w:ascii="Trebuchet MS" w:hAnsi="Trebuchet MS"/>
          <w:color w:val="404040" w:themeColor="text1" w:themeTint="BF"/>
        </w:rPr>
        <w:t xml:space="preserve"> beschrijft de samenhang van de thema’s</w:t>
      </w:r>
      <w:r w:rsidRPr="0044140A">
        <w:rPr>
          <w:rFonts w:ascii="Trebuchet MS" w:hAnsi="Trebuchet MS"/>
          <w:color w:val="404040" w:themeColor="text1" w:themeTint="BF"/>
        </w:rPr>
        <w:br/>
        <w:t xml:space="preserve">(zie </w:t>
      </w:r>
      <w:r w:rsidR="005C5BE9">
        <w:rPr>
          <w:rFonts w:ascii="Trebuchet MS" w:hAnsi="Trebuchet MS"/>
          <w:color w:val="404040" w:themeColor="text1" w:themeTint="BF"/>
        </w:rPr>
        <w:t>3</w:t>
      </w:r>
      <w:r w:rsidRPr="0044140A">
        <w:rPr>
          <w:rFonts w:ascii="Trebuchet MS" w:hAnsi="Trebuchet MS"/>
          <w:color w:val="404040" w:themeColor="text1" w:themeTint="BF"/>
        </w:rPr>
        <w:t>.3).</w:t>
      </w:r>
    </w:p>
    <w:p w14:paraId="2BA62971" w14:textId="77777777" w:rsidR="00214313" w:rsidRPr="0044140A" w:rsidRDefault="00214313" w:rsidP="00214313">
      <w:pPr>
        <w:pStyle w:val="LPTekst"/>
        <w:spacing w:after="0"/>
      </w:pPr>
    </w:p>
    <w:p w14:paraId="2BA62972" w14:textId="77777777" w:rsidR="00EB5BFB" w:rsidRPr="0044140A" w:rsidRDefault="00EB5BFB" w:rsidP="00EB5BFB">
      <w:pPr>
        <w:rPr>
          <w:b/>
          <w:color w:val="404040" w:themeColor="text1" w:themeTint="BF"/>
        </w:rPr>
      </w:pPr>
      <w:r w:rsidRPr="0044140A">
        <w:rPr>
          <w:color w:val="404040" w:themeColor="text1" w:themeTint="BF"/>
        </w:rPr>
        <w:t xml:space="preserve">De leerplandoelstellingen vormen de bakens om de leerlijnen te realiseren. </w:t>
      </w:r>
      <w:r w:rsidRPr="0044140A">
        <w:rPr>
          <w:b/>
          <w:color w:val="404040" w:themeColor="text1" w:themeTint="BF"/>
        </w:rPr>
        <w:t>Sommige methodes bieden daarvoor een houvast, maar gebruik steeds het leerplan parallel aan de methode!</w:t>
      </w:r>
    </w:p>
    <w:p w14:paraId="2BA62973" w14:textId="77777777" w:rsidR="00EB5BFB" w:rsidRPr="0044140A" w:rsidRDefault="00EB5BFB" w:rsidP="00214313">
      <w:pPr>
        <w:pStyle w:val="VVKSOTekst"/>
        <w:spacing w:after="0" w:line="360" w:lineRule="auto"/>
        <w:rPr>
          <w:rFonts w:ascii="Trebuchet MS" w:hAnsi="Trebuchet MS"/>
          <w:color w:val="404040" w:themeColor="text1" w:themeTint="BF"/>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3018"/>
        <w:gridCol w:w="3019"/>
      </w:tblGrid>
      <w:tr w:rsidR="00EB5BFB" w:rsidRPr="0044140A" w14:paraId="2BA62977" w14:textId="77777777" w:rsidTr="00EB5BFB">
        <w:trPr>
          <w:tblCellSpacing w:w="1440" w:type="nil"/>
        </w:trPr>
        <w:tc>
          <w:tcPr>
            <w:tcW w:w="3259" w:type="dxa"/>
          </w:tcPr>
          <w:p w14:paraId="2BA62974" w14:textId="77777777" w:rsidR="00EB5BFB" w:rsidRPr="0044140A" w:rsidRDefault="00EB5BFB" w:rsidP="00EB5BFB">
            <w:pPr>
              <w:pStyle w:val="VVKSOTekst"/>
              <w:jc w:val="center"/>
              <w:rPr>
                <w:rFonts w:ascii="Trebuchet MS" w:hAnsi="Trebuchet MS"/>
                <w:b/>
                <w:color w:val="404040" w:themeColor="text1" w:themeTint="BF"/>
              </w:rPr>
            </w:pPr>
            <w:r w:rsidRPr="0044140A">
              <w:rPr>
                <w:rFonts w:ascii="Trebuchet MS" w:hAnsi="Trebuchet MS"/>
                <w:b/>
                <w:color w:val="404040" w:themeColor="text1" w:themeTint="BF"/>
              </w:rPr>
              <w:t>1ste graad</w:t>
            </w:r>
          </w:p>
        </w:tc>
        <w:tc>
          <w:tcPr>
            <w:tcW w:w="3259" w:type="dxa"/>
          </w:tcPr>
          <w:p w14:paraId="2BA62975" w14:textId="77777777" w:rsidR="00EB5BFB" w:rsidRPr="0044140A" w:rsidRDefault="00EB5BFB" w:rsidP="00EB5BFB">
            <w:pPr>
              <w:pStyle w:val="VVKSOTekst"/>
              <w:jc w:val="center"/>
              <w:rPr>
                <w:rFonts w:ascii="Trebuchet MS" w:hAnsi="Trebuchet MS"/>
                <w:b/>
                <w:color w:val="404040" w:themeColor="text1" w:themeTint="BF"/>
              </w:rPr>
            </w:pPr>
            <w:r w:rsidRPr="0044140A">
              <w:rPr>
                <w:rFonts w:ascii="Trebuchet MS" w:hAnsi="Trebuchet MS"/>
                <w:b/>
                <w:color w:val="404040" w:themeColor="text1" w:themeTint="BF"/>
              </w:rPr>
              <w:t>2de graad</w:t>
            </w:r>
          </w:p>
        </w:tc>
        <w:tc>
          <w:tcPr>
            <w:tcW w:w="3260" w:type="dxa"/>
          </w:tcPr>
          <w:p w14:paraId="2BA62976" w14:textId="77777777" w:rsidR="00EB5BFB" w:rsidRPr="0044140A" w:rsidRDefault="00EB5BFB" w:rsidP="00EB5BFB">
            <w:pPr>
              <w:pStyle w:val="VVKSOTekst"/>
              <w:jc w:val="center"/>
              <w:rPr>
                <w:rFonts w:ascii="Trebuchet MS" w:hAnsi="Trebuchet MS"/>
                <w:b/>
                <w:color w:val="404040" w:themeColor="text1" w:themeTint="BF"/>
              </w:rPr>
            </w:pPr>
            <w:r w:rsidRPr="0044140A">
              <w:rPr>
                <w:rFonts w:ascii="Trebuchet MS" w:hAnsi="Trebuchet MS"/>
                <w:b/>
                <w:color w:val="404040" w:themeColor="text1" w:themeTint="BF"/>
              </w:rPr>
              <w:t>3de graad</w:t>
            </w:r>
          </w:p>
        </w:tc>
      </w:tr>
      <w:tr w:rsidR="00EB5BFB" w:rsidRPr="0044140A" w14:paraId="2BA6297B" w14:textId="77777777" w:rsidTr="00EB5BFB">
        <w:trPr>
          <w:tblCellSpacing w:w="1440" w:type="nil"/>
        </w:trPr>
        <w:tc>
          <w:tcPr>
            <w:tcW w:w="3259" w:type="dxa"/>
          </w:tcPr>
          <w:p w14:paraId="2BA62978" w14:textId="77777777" w:rsidR="00EB5BFB" w:rsidRPr="0044140A" w:rsidRDefault="00EB5BFB" w:rsidP="00EB5BFB">
            <w:pPr>
              <w:pStyle w:val="VVKSOTekst"/>
              <w:rPr>
                <w:color w:val="404040" w:themeColor="text1" w:themeTint="BF"/>
              </w:rPr>
            </w:pPr>
            <w:r w:rsidRPr="0044140A">
              <w:rPr>
                <w:noProof/>
                <w:color w:val="404040" w:themeColor="text1" w:themeTint="BF"/>
                <w:lang w:val="nl-BE" w:eastAsia="nl-BE"/>
              </w:rPr>
              <mc:AlternateContent>
                <mc:Choice Requires="wps">
                  <w:drawing>
                    <wp:anchor distT="4294967294" distB="4294967294" distL="114300" distR="114300" simplePos="0" relativeHeight="251647488" behindDoc="0" locked="0" layoutInCell="1" allowOverlap="1" wp14:anchorId="2BA6313B" wp14:editId="2BA6313C">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3FBF" id="Line 64"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14:paraId="2BA62979" w14:textId="77777777" w:rsidR="00EB5BFB" w:rsidRPr="0044140A" w:rsidRDefault="00EB5BFB" w:rsidP="00EB5BFB">
            <w:pPr>
              <w:pStyle w:val="VVKSOTekst"/>
              <w:rPr>
                <w:color w:val="404040" w:themeColor="text1" w:themeTint="BF"/>
              </w:rPr>
            </w:pPr>
          </w:p>
        </w:tc>
        <w:tc>
          <w:tcPr>
            <w:tcW w:w="3260" w:type="dxa"/>
          </w:tcPr>
          <w:p w14:paraId="2BA6297A" w14:textId="77777777" w:rsidR="00EB5BFB" w:rsidRPr="0044140A" w:rsidRDefault="00EB5BFB" w:rsidP="00EB5BFB">
            <w:pPr>
              <w:pStyle w:val="VVKSOTekst"/>
              <w:rPr>
                <w:color w:val="404040" w:themeColor="text1" w:themeTint="BF"/>
              </w:rPr>
            </w:pPr>
            <w:r w:rsidRPr="0044140A">
              <w:rPr>
                <w:noProof/>
                <w:color w:val="404040" w:themeColor="text1" w:themeTint="BF"/>
                <w:lang w:val="nl-BE" w:eastAsia="nl-BE"/>
              </w:rPr>
              <mc:AlternateContent>
                <mc:Choice Requires="wps">
                  <w:drawing>
                    <wp:anchor distT="0" distB="0" distL="114300" distR="114300" simplePos="0" relativeHeight="251645440" behindDoc="0" locked="0" layoutInCell="1" allowOverlap="1" wp14:anchorId="2BA6313D" wp14:editId="2BA6313E">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ABDC2" id="Line 5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EB5BFB" w:rsidRPr="0044140A" w14:paraId="2BA6297F" w14:textId="77777777" w:rsidTr="00EB5BFB">
        <w:trPr>
          <w:tblCellSpacing w:w="1440" w:type="nil"/>
        </w:trPr>
        <w:tc>
          <w:tcPr>
            <w:tcW w:w="3259" w:type="dxa"/>
          </w:tcPr>
          <w:p w14:paraId="2BA6297C" w14:textId="77777777" w:rsidR="00EB5BFB" w:rsidRPr="0044140A" w:rsidRDefault="00EB5BFB" w:rsidP="00EB5BFB">
            <w:pPr>
              <w:pStyle w:val="VVKSOTekst"/>
              <w:rPr>
                <w:color w:val="404040" w:themeColor="text1" w:themeTint="BF"/>
              </w:rPr>
            </w:pPr>
            <w:r w:rsidRPr="0044140A">
              <w:rPr>
                <w:noProof/>
                <w:color w:val="404040" w:themeColor="text1" w:themeTint="BF"/>
                <w:lang w:val="nl-BE" w:eastAsia="nl-BE"/>
              </w:rPr>
              <mc:AlternateContent>
                <mc:Choice Requires="wps">
                  <w:drawing>
                    <wp:anchor distT="4294967294" distB="4294967294" distL="114300" distR="114300" simplePos="0" relativeHeight="251651584" behindDoc="0" locked="0" layoutInCell="1" allowOverlap="1" wp14:anchorId="2BA6313F" wp14:editId="2BA63140">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946B" id="Line 6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14:paraId="2BA6297D" w14:textId="77777777" w:rsidR="00EB5BFB" w:rsidRPr="0044140A" w:rsidRDefault="00EB5BFB" w:rsidP="00EB5BFB">
            <w:pPr>
              <w:pStyle w:val="VVKSOTekst"/>
              <w:rPr>
                <w:color w:val="404040" w:themeColor="text1" w:themeTint="BF"/>
              </w:rPr>
            </w:pPr>
          </w:p>
        </w:tc>
        <w:tc>
          <w:tcPr>
            <w:tcW w:w="3260" w:type="dxa"/>
          </w:tcPr>
          <w:p w14:paraId="2BA6297E" w14:textId="77777777" w:rsidR="00EB5BFB" w:rsidRPr="0044140A" w:rsidRDefault="00EB5BFB" w:rsidP="00EB5BFB">
            <w:pPr>
              <w:pStyle w:val="VVKSOTekst"/>
              <w:rPr>
                <w:color w:val="404040" w:themeColor="text1" w:themeTint="BF"/>
              </w:rPr>
            </w:pPr>
          </w:p>
        </w:tc>
      </w:tr>
      <w:tr w:rsidR="00EB5BFB" w:rsidRPr="0044140A" w14:paraId="2BA62983" w14:textId="77777777" w:rsidTr="00EB5BFB">
        <w:trPr>
          <w:tblCellSpacing w:w="1440" w:type="nil"/>
        </w:trPr>
        <w:tc>
          <w:tcPr>
            <w:tcW w:w="3259" w:type="dxa"/>
          </w:tcPr>
          <w:p w14:paraId="2BA62980" w14:textId="77777777" w:rsidR="00EB5BFB" w:rsidRPr="0044140A" w:rsidRDefault="00EB5BFB" w:rsidP="00EB5BFB">
            <w:pPr>
              <w:pStyle w:val="VVKSOTekst"/>
              <w:rPr>
                <w:color w:val="404040" w:themeColor="text1" w:themeTint="BF"/>
              </w:rPr>
            </w:pPr>
            <w:r w:rsidRPr="0044140A">
              <w:rPr>
                <w:noProof/>
                <w:color w:val="404040" w:themeColor="text1" w:themeTint="BF"/>
                <w:lang w:val="nl-BE" w:eastAsia="nl-BE"/>
              </w:rPr>
              <mc:AlternateContent>
                <mc:Choice Requires="wps">
                  <w:drawing>
                    <wp:anchor distT="4294967294" distB="4294967294" distL="114300" distR="114300" simplePos="0" relativeHeight="251648512" behindDoc="0" locked="0" layoutInCell="1" allowOverlap="1" wp14:anchorId="2BA63141" wp14:editId="2BA63142">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12A0" id="Line 6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14:paraId="2BA62981" w14:textId="77777777" w:rsidR="00EB5BFB" w:rsidRPr="0044140A" w:rsidRDefault="00EB5BFB" w:rsidP="00EB5BFB">
            <w:pPr>
              <w:pStyle w:val="VVKSOTekst"/>
              <w:rPr>
                <w:color w:val="404040" w:themeColor="text1" w:themeTint="BF"/>
              </w:rPr>
            </w:pPr>
          </w:p>
        </w:tc>
        <w:tc>
          <w:tcPr>
            <w:tcW w:w="3260" w:type="dxa"/>
          </w:tcPr>
          <w:p w14:paraId="2BA62982" w14:textId="77777777" w:rsidR="00EB5BFB" w:rsidRPr="0044140A" w:rsidRDefault="00EB5BFB" w:rsidP="00EB5BFB">
            <w:pPr>
              <w:pStyle w:val="VVKSOTekst"/>
              <w:rPr>
                <w:color w:val="404040" w:themeColor="text1" w:themeTint="BF"/>
              </w:rPr>
            </w:pPr>
          </w:p>
        </w:tc>
      </w:tr>
      <w:tr w:rsidR="00EB5BFB" w:rsidRPr="0044140A" w14:paraId="2BA62987" w14:textId="77777777" w:rsidTr="00EB5BFB">
        <w:trPr>
          <w:tblCellSpacing w:w="1440" w:type="nil"/>
        </w:trPr>
        <w:tc>
          <w:tcPr>
            <w:tcW w:w="3259" w:type="dxa"/>
          </w:tcPr>
          <w:p w14:paraId="2BA62984" w14:textId="77777777" w:rsidR="00EB5BFB" w:rsidRPr="0044140A" w:rsidRDefault="00EB5BFB" w:rsidP="00EB5BFB">
            <w:pPr>
              <w:pStyle w:val="VVKSOTekst"/>
              <w:rPr>
                <w:color w:val="404040" w:themeColor="text1" w:themeTint="BF"/>
              </w:rPr>
            </w:pPr>
            <w:r w:rsidRPr="0044140A">
              <w:rPr>
                <w:noProof/>
                <w:color w:val="404040" w:themeColor="text1" w:themeTint="BF"/>
                <w:lang w:val="nl-BE" w:eastAsia="nl-BE"/>
              </w:rPr>
              <mc:AlternateContent>
                <mc:Choice Requires="wps">
                  <w:drawing>
                    <wp:anchor distT="4294967294" distB="4294967294" distL="114300" distR="114300" simplePos="0" relativeHeight="251649536" behindDoc="0" locked="0" layoutInCell="1" allowOverlap="1" wp14:anchorId="2BA63143" wp14:editId="2BA63144">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70E0" id="Line 6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14:paraId="2BA62985" w14:textId="77777777" w:rsidR="00EB5BFB" w:rsidRPr="0044140A" w:rsidRDefault="00EB5BFB" w:rsidP="00EB5BFB">
            <w:pPr>
              <w:pStyle w:val="VVKSOTekst"/>
              <w:rPr>
                <w:color w:val="404040" w:themeColor="text1" w:themeTint="BF"/>
              </w:rPr>
            </w:pPr>
          </w:p>
        </w:tc>
        <w:tc>
          <w:tcPr>
            <w:tcW w:w="3260" w:type="dxa"/>
          </w:tcPr>
          <w:p w14:paraId="2BA62986" w14:textId="77777777" w:rsidR="00EB5BFB" w:rsidRPr="0044140A" w:rsidRDefault="00EB5BFB" w:rsidP="00EB5BFB">
            <w:pPr>
              <w:pStyle w:val="VVKSOTekst"/>
              <w:rPr>
                <w:color w:val="404040" w:themeColor="text1" w:themeTint="BF"/>
              </w:rPr>
            </w:pPr>
          </w:p>
        </w:tc>
      </w:tr>
    </w:tbl>
    <w:p w14:paraId="2BA62988" w14:textId="77777777" w:rsidR="00EB5BFB" w:rsidRPr="0044140A" w:rsidRDefault="00EB5BFB" w:rsidP="00EB5BFB">
      <w:pPr>
        <w:pStyle w:val="VVKSOTekst"/>
        <w:rPr>
          <w:rFonts w:ascii="Trebuchet MS" w:hAnsi="Trebuchet MS"/>
          <w:color w:val="404040" w:themeColor="text1" w:themeTint="BF"/>
        </w:rPr>
      </w:pPr>
    </w:p>
    <w:p w14:paraId="2BA62989" w14:textId="77777777" w:rsidR="00EB5BFB" w:rsidRPr="0044140A" w:rsidRDefault="00EB5BFB" w:rsidP="00EB5BFB">
      <w:pPr>
        <w:pStyle w:val="VVKSOTekst"/>
        <w:rPr>
          <w:rFonts w:ascii="Trebuchet MS" w:hAnsi="Trebuchet MS"/>
          <w:color w:val="404040" w:themeColor="text1" w:themeTint="BF"/>
        </w:rPr>
      </w:pPr>
    </w:p>
    <w:p w14:paraId="2BA6298A" w14:textId="77777777" w:rsidR="00EB5BFB" w:rsidRPr="0044140A" w:rsidRDefault="00224213" w:rsidP="00EB5BFB">
      <w:pPr>
        <w:pStyle w:val="VVKSOTekst"/>
        <w:rPr>
          <w:rFonts w:ascii="Trebuchet MS" w:hAnsi="Trebuchet MS"/>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300" distR="114300" simplePos="0" relativeHeight="251646464" behindDoc="0" locked="0" layoutInCell="1" allowOverlap="1" wp14:anchorId="2BA63145" wp14:editId="2BA63146">
                <wp:simplePos x="0" y="0"/>
                <wp:positionH relativeFrom="column">
                  <wp:posOffset>2724150</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14:paraId="2BA63179" w14:textId="77777777" w:rsidR="004D0847" w:rsidRPr="00441BA8" w:rsidRDefault="004D0847" w:rsidP="00EB5BFB">
                            <w:pPr>
                              <w:rPr>
                                <w:b/>
                                <w:color w:val="FF0000"/>
                              </w:rPr>
                            </w:pPr>
                            <w:r w:rsidRPr="00441BA8">
                              <w:rPr>
                                <w:b/>
                                <w:color w:val="FF0000"/>
                              </w:rPr>
                              <w:t xml:space="preserve">Leerlijn binnen de </w:t>
                            </w:r>
                            <w:r>
                              <w:rPr>
                                <w:b/>
                                <w:color w:val="FF0000"/>
                              </w:rPr>
                              <w:t>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31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4.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" adj="24574,-51512" strokecolor="red" strokeweight="1.5pt">
                <v:textbox>
                  <w:txbxContent>
                    <w:p w14:paraId="2BA63179" w14:textId="77777777" w:rsidR="004D0847" w:rsidRPr="00441BA8" w:rsidRDefault="004D0847" w:rsidP="00EB5BFB">
                      <w:pPr>
                        <w:rPr>
                          <w:b/>
                          <w:color w:val="FF0000"/>
                        </w:rPr>
                      </w:pPr>
                      <w:r w:rsidRPr="00441BA8">
                        <w:rPr>
                          <w:b/>
                          <w:color w:val="FF0000"/>
                        </w:rPr>
                        <w:t xml:space="preserve">Leerlijn binnen de </w:t>
                      </w:r>
                      <w:r>
                        <w:rPr>
                          <w:b/>
                          <w:color w:val="FF0000"/>
                        </w:rPr>
                        <w:t>3de graad</w:t>
                      </w:r>
                    </w:p>
                  </w:txbxContent>
                </v:textbox>
              </v:shape>
            </w:pict>
          </mc:Fallback>
        </mc:AlternateContent>
      </w:r>
      <w:r w:rsidR="00EB5BFB" w:rsidRPr="0044140A">
        <w:rPr>
          <w:rFonts w:ascii="Trebuchet MS" w:hAnsi="Trebuchet MS"/>
          <w:noProof/>
          <w:color w:val="404040" w:themeColor="text1" w:themeTint="BF"/>
          <w:lang w:val="nl-BE" w:eastAsia="nl-BE"/>
        </w:rPr>
        <mc:AlternateContent>
          <mc:Choice Requires="wps">
            <w:drawing>
              <wp:anchor distT="0" distB="0" distL="114300" distR="114300" simplePos="0" relativeHeight="251644416" behindDoc="0" locked="0" layoutInCell="1" allowOverlap="1" wp14:anchorId="2BA63147" wp14:editId="2BA63148">
                <wp:simplePos x="0" y="0"/>
                <wp:positionH relativeFrom="column">
                  <wp:posOffset>247650</wp:posOffset>
                </wp:positionH>
                <wp:positionV relativeFrom="paragraph">
                  <wp:posOffset>198755</wp:posOffset>
                </wp:positionV>
                <wp:extent cx="2035175" cy="682625"/>
                <wp:effectExtent l="0" t="1562100" r="3651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14:paraId="2BA6317A" w14:textId="77777777" w:rsidR="004D0847" w:rsidRPr="009A101E" w:rsidRDefault="004D0847" w:rsidP="00EB5BFB">
                            <w:pPr>
                              <w:rPr>
                                <w:b/>
                                <w:color w:val="0000FF"/>
                              </w:rPr>
                            </w:pPr>
                            <w:r w:rsidRPr="009A101E">
                              <w:rPr>
                                <w:b/>
                                <w:color w:val="0000FF"/>
                              </w:rPr>
                              <w:t xml:space="preserve">Leerlijnen van </w:t>
                            </w:r>
                            <w:r>
                              <w:rPr>
                                <w:b/>
                                <w:color w:val="0000FF"/>
                              </w:rPr>
                              <w:t>de 1ste graad over de 2de graad</w:t>
                            </w:r>
                            <w:r w:rsidRPr="009A101E">
                              <w:rPr>
                                <w:b/>
                                <w:color w:val="0000FF"/>
                              </w:rPr>
                              <w:t xml:space="preserve"> naar </w:t>
                            </w:r>
                            <w:r>
                              <w:rPr>
                                <w:b/>
                                <w:color w:val="0000FF"/>
                              </w:rPr>
                              <w:t>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47" id="AutoShape 51" o:spid="_x0000_s1030" type="#_x0000_t62" style="position:absolute;left:0;text-align:left;margin-left:19.5pt;margin-top:15.65pt;width:160.25pt;height:5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" adj="24862,-48103" strokecolor="blue" strokeweight="1.5pt">
                <v:textbox>
                  <w:txbxContent>
                    <w:p w14:paraId="2BA6317A" w14:textId="77777777" w:rsidR="004D0847" w:rsidRPr="009A101E" w:rsidRDefault="004D0847" w:rsidP="00EB5BFB">
                      <w:pPr>
                        <w:rPr>
                          <w:b/>
                          <w:color w:val="0000FF"/>
                        </w:rPr>
                      </w:pPr>
                      <w:r w:rsidRPr="009A101E">
                        <w:rPr>
                          <w:b/>
                          <w:color w:val="0000FF"/>
                        </w:rPr>
                        <w:t xml:space="preserve">Leerlijnen van </w:t>
                      </w:r>
                      <w:r>
                        <w:rPr>
                          <w:b/>
                          <w:color w:val="0000FF"/>
                        </w:rPr>
                        <w:t>de 1ste graad over de 2de graad</w:t>
                      </w:r>
                      <w:r w:rsidRPr="009A101E">
                        <w:rPr>
                          <w:b/>
                          <w:color w:val="0000FF"/>
                        </w:rPr>
                        <w:t xml:space="preserve"> naar </w:t>
                      </w:r>
                      <w:r>
                        <w:rPr>
                          <w:b/>
                          <w:color w:val="0000FF"/>
                        </w:rPr>
                        <w:t>de 3de graad</w:t>
                      </w:r>
                    </w:p>
                  </w:txbxContent>
                </v:textbox>
              </v:shape>
            </w:pict>
          </mc:Fallback>
        </mc:AlternateContent>
      </w:r>
    </w:p>
    <w:p w14:paraId="2BA6298B" w14:textId="77777777" w:rsidR="00EB5BFB" w:rsidRPr="0044140A" w:rsidRDefault="00EB5BFB" w:rsidP="00EB5BFB">
      <w:pPr>
        <w:pStyle w:val="VVKSOTekst"/>
        <w:rPr>
          <w:rFonts w:ascii="Trebuchet MS" w:hAnsi="Trebuchet MS"/>
          <w:color w:val="404040" w:themeColor="text1" w:themeTint="BF"/>
        </w:rPr>
      </w:pPr>
    </w:p>
    <w:p w14:paraId="2BA6298C" w14:textId="77777777" w:rsidR="00EB5BFB" w:rsidRPr="0044140A" w:rsidRDefault="00EB5BFB" w:rsidP="00EB5BFB">
      <w:pPr>
        <w:pStyle w:val="VVKSOTekst"/>
        <w:rPr>
          <w:rFonts w:ascii="Trebuchet MS" w:hAnsi="Trebuchet MS"/>
          <w:color w:val="404040" w:themeColor="text1" w:themeTint="BF"/>
        </w:rPr>
      </w:pPr>
    </w:p>
    <w:p w14:paraId="2BA6298D" w14:textId="77777777" w:rsidR="00313E63" w:rsidRPr="0044140A" w:rsidRDefault="00313E63">
      <w:pPr>
        <w:rPr>
          <w:color w:val="404040" w:themeColor="text1" w:themeTint="BF"/>
        </w:rPr>
      </w:pPr>
      <w:r w:rsidRPr="0044140A">
        <w:rPr>
          <w:color w:val="404040" w:themeColor="text1" w:themeTint="BF"/>
        </w:rPr>
        <w:br w:type="page"/>
      </w:r>
    </w:p>
    <w:p w14:paraId="2BA6298E" w14:textId="77777777" w:rsidR="00313E63" w:rsidRPr="0044140A" w:rsidRDefault="00313E63" w:rsidP="00E74964">
      <w:pPr>
        <w:pStyle w:val="LPKop2"/>
      </w:pPr>
      <w:bookmarkStart w:id="15" w:name="_Toc378932064"/>
      <w:bookmarkStart w:id="16" w:name="_Toc472519100"/>
      <w:r w:rsidRPr="0044140A">
        <w:lastRenderedPageBreak/>
        <w:t>De vormende lijn voor natuurwetenschappen</w:t>
      </w:r>
      <w:bookmarkEnd w:id="15"/>
      <w:bookmarkEnd w:id="16"/>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88"/>
        <w:gridCol w:w="3598"/>
        <w:gridCol w:w="1121"/>
        <w:gridCol w:w="3241"/>
      </w:tblGrid>
      <w:tr w:rsidR="00313E63" w:rsidRPr="0044140A" w14:paraId="2BA62993" w14:textId="77777777" w:rsidTr="00313E63">
        <w:trPr>
          <w:tblCellSpacing w:w="20" w:type="dxa"/>
        </w:trPr>
        <w:tc>
          <w:tcPr>
            <w:tcW w:w="1550" w:type="dxa"/>
            <w:shd w:val="clear" w:color="auto" w:fill="CCCCCC"/>
            <w:vAlign w:val="center"/>
          </w:tcPr>
          <w:p w14:paraId="2BA6298F" w14:textId="77777777" w:rsidR="00313E63" w:rsidRPr="0044140A" w:rsidRDefault="00313E63" w:rsidP="00313E63">
            <w:pPr>
              <w:pStyle w:val="VVKSOTekst"/>
              <w:jc w:val="left"/>
              <w:rPr>
                <w:rFonts w:ascii="Trebuchet MS" w:hAnsi="Trebuchet MS"/>
                <w:b/>
                <w:color w:val="404040" w:themeColor="text1" w:themeTint="BF"/>
              </w:rPr>
            </w:pPr>
            <w:r w:rsidRPr="0044140A">
              <w:rPr>
                <w:rFonts w:ascii="Trebuchet MS" w:hAnsi="Trebuchet MS"/>
                <w:b/>
                <w:color w:val="404040" w:themeColor="text1" w:themeTint="BF"/>
              </w:rPr>
              <w:t>Basisonderwijs</w:t>
            </w:r>
          </w:p>
        </w:tc>
        <w:tc>
          <w:tcPr>
            <w:tcW w:w="8098" w:type="dxa"/>
            <w:gridSpan w:val="3"/>
            <w:shd w:val="clear" w:color="auto" w:fill="auto"/>
          </w:tcPr>
          <w:p w14:paraId="2BA62990" w14:textId="77777777" w:rsidR="00313E63" w:rsidRPr="0044140A" w:rsidRDefault="00313E63" w:rsidP="00313E63">
            <w:pPr>
              <w:pStyle w:val="VVKSOTekst"/>
              <w:spacing w:after="0"/>
              <w:jc w:val="left"/>
              <w:rPr>
                <w:rFonts w:ascii="Trebuchet MS" w:hAnsi="Trebuchet MS"/>
                <w:b/>
                <w:color w:val="404040" w:themeColor="text1" w:themeTint="BF"/>
              </w:rPr>
            </w:pPr>
          </w:p>
          <w:p w14:paraId="2BA62991" w14:textId="77777777" w:rsidR="00313E63" w:rsidRPr="0044140A" w:rsidRDefault="00313E63" w:rsidP="00313E63">
            <w:pPr>
              <w:pStyle w:val="VVKSOTekst"/>
              <w:spacing w:after="0"/>
              <w:jc w:val="left"/>
              <w:rPr>
                <w:rFonts w:ascii="Trebuchet MS" w:hAnsi="Trebuchet MS"/>
                <w:b/>
                <w:color w:val="404040" w:themeColor="text1" w:themeTint="BF"/>
              </w:rPr>
            </w:pPr>
            <w:r w:rsidRPr="0044140A">
              <w:rPr>
                <w:rFonts w:ascii="Trebuchet MS" w:hAnsi="Trebuchet MS"/>
                <w:b/>
                <w:color w:val="404040" w:themeColor="text1" w:themeTint="BF"/>
              </w:rPr>
              <w:t>Wereldoriëntatie: exemplarisch</w:t>
            </w:r>
          </w:p>
          <w:p w14:paraId="2BA62992" w14:textId="77777777" w:rsidR="00313E63" w:rsidRPr="0044140A" w:rsidRDefault="00313E63" w:rsidP="00313E63">
            <w:pPr>
              <w:pStyle w:val="VVKSOTekst"/>
              <w:jc w:val="left"/>
              <w:rPr>
                <w:rFonts w:ascii="Trebuchet MS" w:hAnsi="Trebuchet MS"/>
                <w:i/>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2608" behindDoc="0" locked="0" layoutInCell="1" allowOverlap="1" wp14:anchorId="2BA63149" wp14:editId="2BA6314A">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A498" id="Line 92"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Pr="0044140A">
              <w:rPr>
                <w:rFonts w:ascii="Trebuchet MS" w:hAnsi="Trebuchet MS"/>
                <w:i/>
                <w:color w:val="404040" w:themeColor="text1" w:themeTint="BF"/>
              </w:rPr>
              <w:t>Basisinzichten ontwikkelen in verband met verschijnselen in de natuur</w:t>
            </w:r>
          </w:p>
        </w:tc>
      </w:tr>
      <w:tr w:rsidR="00313E63" w:rsidRPr="0044140A" w14:paraId="2BA6299C" w14:textId="77777777" w:rsidTr="00313E63">
        <w:trPr>
          <w:tblCellSpacing w:w="20" w:type="dxa"/>
        </w:trPr>
        <w:tc>
          <w:tcPr>
            <w:tcW w:w="1550" w:type="dxa"/>
            <w:shd w:val="clear" w:color="auto" w:fill="CCCCCC"/>
            <w:vAlign w:val="center"/>
          </w:tcPr>
          <w:p w14:paraId="2BA62994" w14:textId="77777777" w:rsidR="00313E63" w:rsidRPr="0044140A" w:rsidRDefault="00313E63" w:rsidP="00313E63">
            <w:pPr>
              <w:pStyle w:val="VVKSOTekst"/>
              <w:spacing w:after="0"/>
              <w:jc w:val="left"/>
              <w:rPr>
                <w:rFonts w:ascii="Trebuchet MS" w:hAnsi="Trebuchet MS"/>
                <w:b/>
                <w:color w:val="404040" w:themeColor="text1" w:themeTint="BF"/>
              </w:rPr>
            </w:pPr>
            <w:r w:rsidRPr="0044140A">
              <w:rPr>
                <w:rFonts w:ascii="Trebuchet MS" w:hAnsi="Trebuchet MS"/>
                <w:b/>
                <w:color w:val="404040" w:themeColor="text1" w:themeTint="BF"/>
              </w:rPr>
              <w:t xml:space="preserve">1ste graad </w:t>
            </w:r>
          </w:p>
          <w:p w14:paraId="2BA62995" w14:textId="77777777" w:rsidR="00313E63" w:rsidRPr="0044140A" w:rsidRDefault="00313E63" w:rsidP="00313E63">
            <w:pPr>
              <w:pStyle w:val="VVKSOTekst"/>
              <w:spacing w:after="0"/>
              <w:jc w:val="left"/>
              <w:rPr>
                <w:rFonts w:ascii="Trebuchet MS" w:hAnsi="Trebuchet MS"/>
                <w:b/>
                <w:color w:val="404040" w:themeColor="text1" w:themeTint="BF"/>
              </w:rPr>
            </w:pPr>
            <w:r w:rsidRPr="0044140A">
              <w:rPr>
                <w:rFonts w:ascii="Trebuchet MS" w:hAnsi="Trebuchet MS"/>
                <w:b/>
                <w:color w:val="404040" w:themeColor="text1" w:themeTint="BF"/>
              </w:rPr>
              <w:t>(A-stroom)</w:t>
            </w:r>
          </w:p>
        </w:tc>
        <w:tc>
          <w:tcPr>
            <w:tcW w:w="8098" w:type="dxa"/>
            <w:gridSpan w:val="3"/>
          </w:tcPr>
          <w:p w14:paraId="2BA62996" w14:textId="77777777" w:rsidR="00313E63" w:rsidRPr="0044140A" w:rsidRDefault="00313E63" w:rsidP="00313E63">
            <w:pPr>
              <w:pStyle w:val="VVKSOTekst"/>
              <w:spacing w:after="0"/>
              <w:jc w:val="left"/>
              <w:rPr>
                <w:rFonts w:ascii="Trebuchet MS" w:hAnsi="Trebuchet MS"/>
                <w:b/>
                <w:color w:val="404040" w:themeColor="text1" w:themeTint="BF"/>
              </w:rPr>
            </w:pPr>
          </w:p>
          <w:p w14:paraId="2BA62997" w14:textId="77777777" w:rsidR="00313E63" w:rsidRPr="0044140A" w:rsidRDefault="00313E63" w:rsidP="00313E63">
            <w:pPr>
              <w:pStyle w:val="VVKSOTekst"/>
              <w:spacing w:after="0"/>
              <w:jc w:val="left"/>
              <w:rPr>
                <w:rFonts w:ascii="Trebuchet MS" w:hAnsi="Trebuchet MS"/>
                <w:color w:val="404040" w:themeColor="text1" w:themeTint="BF"/>
              </w:rPr>
            </w:pPr>
            <w:r w:rsidRPr="0044140A">
              <w:rPr>
                <w:rFonts w:ascii="Trebuchet MS" w:hAnsi="Trebuchet MS"/>
                <w:b/>
                <w:color w:val="404040" w:themeColor="text1" w:themeTint="BF"/>
              </w:rPr>
              <w:t>Natuurwetenschappelijke vorming</w:t>
            </w:r>
          </w:p>
          <w:p w14:paraId="2BA62998" w14:textId="77777777" w:rsidR="00313E63" w:rsidRPr="0044140A" w:rsidRDefault="00313E63" w:rsidP="00313E63">
            <w:pPr>
              <w:pStyle w:val="VVKSOTekst"/>
              <w:jc w:val="left"/>
              <w:rPr>
                <w:rFonts w:ascii="Trebuchet MS" w:hAnsi="Trebuchet MS"/>
                <w:i/>
                <w:color w:val="404040" w:themeColor="text1" w:themeTint="BF"/>
              </w:rPr>
            </w:pPr>
            <w:r w:rsidRPr="0044140A">
              <w:rPr>
                <w:rFonts w:ascii="Trebuchet MS" w:hAnsi="Trebuchet MS"/>
                <w:i/>
                <w:color w:val="404040" w:themeColor="text1" w:themeTint="BF"/>
              </w:rPr>
              <w:t>Inzicht krijgen in de wetenschappelijke methode: onderzoeksvraag, experiment, waarnemingen, besluitvorming</w:t>
            </w:r>
          </w:p>
          <w:p w14:paraId="2BA62999"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 xml:space="preserve">Natuurwetenschappelijke vorming waarbij de levende natuur centraal staat maar waarbij ook noodzakelijke aspecten van de niet-levende natuur aan bod komen </w:t>
            </w:r>
          </w:p>
          <w:p w14:paraId="2BA6299A"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Beperkt begrippenkader</w:t>
            </w:r>
          </w:p>
          <w:p w14:paraId="2BA6299B"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Geen formuletaal (tenzij exemplarisch)</w:t>
            </w: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4656" behindDoc="0" locked="0" layoutInCell="1" allowOverlap="1" wp14:anchorId="2BA6314B" wp14:editId="2BA6314C">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FD9D" id="Line 94"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3632" behindDoc="0" locked="0" layoutInCell="1" allowOverlap="1" wp14:anchorId="2BA6314D" wp14:editId="2BA6314E">
                      <wp:simplePos x="0" y="0"/>
                      <wp:positionH relativeFrom="column">
                        <wp:posOffset>1191894</wp:posOffset>
                      </wp:positionH>
                      <wp:positionV relativeFrom="paragraph">
                        <wp:posOffset>161925</wp:posOffset>
                      </wp:positionV>
                      <wp:extent cx="0" cy="342900"/>
                      <wp:effectExtent l="76200" t="0" r="76200" b="5715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197D" id="Line 93"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y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hpEgH&#10;LXoUiqPlNEjTG1eAR6V2NhRHz+rZPGr6zSGlq5aoA48UXy4G4rIQkbwJCRtnIMG+/6wZ+JCj11Gn&#10;c2O7AAkKoHNsx+XeDn72iA6HFE6n+WSZ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">
                      <v:stroke endarrow="block"/>
                    </v:line>
                  </w:pict>
                </mc:Fallback>
              </mc:AlternateContent>
            </w:r>
          </w:p>
        </w:tc>
      </w:tr>
      <w:tr w:rsidR="00313E63" w:rsidRPr="0044140A" w14:paraId="2BA629AD" w14:textId="77777777" w:rsidTr="00313E63">
        <w:trPr>
          <w:tblCellSpacing w:w="20" w:type="dxa"/>
        </w:trPr>
        <w:tc>
          <w:tcPr>
            <w:tcW w:w="1550" w:type="dxa"/>
            <w:shd w:val="clear" w:color="auto" w:fill="CCCCCC"/>
            <w:vAlign w:val="center"/>
          </w:tcPr>
          <w:p w14:paraId="2BA6299D" w14:textId="77777777" w:rsidR="00313E63" w:rsidRPr="0044140A" w:rsidRDefault="00313E63" w:rsidP="00313E63">
            <w:pPr>
              <w:pStyle w:val="VVKSOTekst"/>
              <w:jc w:val="left"/>
              <w:rPr>
                <w:rFonts w:ascii="Trebuchet MS" w:hAnsi="Trebuchet MS"/>
                <w:color w:val="404040" w:themeColor="text1" w:themeTint="BF"/>
              </w:rPr>
            </w:pPr>
          </w:p>
          <w:p w14:paraId="2BA6299E" w14:textId="77777777" w:rsidR="00313E63" w:rsidRPr="0044140A" w:rsidRDefault="00313E63" w:rsidP="00313E63">
            <w:pPr>
              <w:pStyle w:val="VVKSOTekst"/>
              <w:jc w:val="left"/>
              <w:rPr>
                <w:rFonts w:ascii="Trebuchet MS" w:hAnsi="Trebuchet MS"/>
                <w:b/>
                <w:color w:val="404040" w:themeColor="text1" w:themeTint="BF"/>
              </w:rPr>
            </w:pPr>
            <w:r w:rsidRPr="0044140A">
              <w:rPr>
                <w:rFonts w:ascii="Trebuchet MS" w:hAnsi="Trebuchet MS"/>
                <w:b/>
                <w:color w:val="404040" w:themeColor="text1" w:themeTint="BF"/>
              </w:rPr>
              <w:t>2de graad</w:t>
            </w:r>
          </w:p>
        </w:tc>
        <w:tc>
          <w:tcPr>
            <w:tcW w:w="3653" w:type="dxa"/>
          </w:tcPr>
          <w:p w14:paraId="2BA6299F" w14:textId="77777777" w:rsidR="00313E63" w:rsidRPr="0044140A" w:rsidRDefault="00313E63" w:rsidP="00313E63">
            <w:pPr>
              <w:pStyle w:val="VVKSOTekst"/>
              <w:jc w:val="left"/>
              <w:rPr>
                <w:rFonts w:ascii="Trebuchet MS" w:hAnsi="Trebuchet MS"/>
                <w:b/>
                <w:color w:val="404040" w:themeColor="text1" w:themeTint="BF"/>
              </w:rPr>
            </w:pPr>
          </w:p>
          <w:p w14:paraId="2BA629A0" w14:textId="77777777" w:rsidR="00313E63" w:rsidRPr="0044140A" w:rsidRDefault="00313E63" w:rsidP="00313E63">
            <w:pPr>
              <w:pStyle w:val="VVKSOTekst"/>
              <w:jc w:val="left"/>
              <w:rPr>
                <w:rFonts w:ascii="Trebuchet MS" w:hAnsi="Trebuchet MS"/>
                <w:i/>
                <w:color w:val="404040" w:themeColor="text1" w:themeTint="BF"/>
              </w:rPr>
            </w:pPr>
            <w:r w:rsidRPr="0044140A">
              <w:rPr>
                <w:rFonts w:ascii="Trebuchet MS" w:hAnsi="Trebuchet MS"/>
                <w:b/>
                <w:color w:val="404040" w:themeColor="text1" w:themeTint="BF"/>
              </w:rPr>
              <w:t>Natuurwetenschappen</w:t>
            </w:r>
            <w:r w:rsidRPr="0044140A">
              <w:rPr>
                <w:rFonts w:ascii="Trebuchet MS" w:hAnsi="Trebuchet MS"/>
                <w:b/>
                <w:color w:val="404040" w:themeColor="text1" w:themeTint="BF"/>
              </w:rPr>
              <w:br/>
            </w:r>
            <w:r w:rsidRPr="0044140A">
              <w:rPr>
                <w:rFonts w:ascii="Trebuchet MS" w:hAnsi="Trebuchet MS"/>
                <w:i/>
                <w:color w:val="404040" w:themeColor="text1" w:themeTint="BF"/>
              </w:rPr>
              <w:t>Wetenschap voor de burger</w:t>
            </w:r>
            <w:r w:rsidRPr="0044140A">
              <w:rPr>
                <w:rFonts w:ascii="Trebuchet MS" w:hAnsi="Trebuchet MS"/>
                <w:i/>
                <w:color w:val="404040" w:themeColor="text1" w:themeTint="BF"/>
              </w:rPr>
              <w:br/>
            </w:r>
          </w:p>
          <w:p w14:paraId="2BA629A1" w14:textId="77777777" w:rsidR="00313E63" w:rsidRPr="0044140A" w:rsidRDefault="00313E63" w:rsidP="00313E63">
            <w:pPr>
              <w:pStyle w:val="VVKSOTekst"/>
              <w:spacing w:after="0"/>
              <w:jc w:val="left"/>
              <w:rPr>
                <w:rFonts w:ascii="Trebuchet MS" w:hAnsi="Trebuchet MS"/>
                <w:b/>
                <w:color w:val="404040" w:themeColor="text1" w:themeTint="BF"/>
                <w:u w:val="single"/>
              </w:rPr>
            </w:pPr>
            <w:r w:rsidRPr="0044140A">
              <w:rPr>
                <w:rFonts w:ascii="Trebuchet MS" w:hAnsi="Trebuchet MS"/>
                <w:color w:val="404040" w:themeColor="text1" w:themeTint="BF"/>
              </w:rPr>
              <w:t xml:space="preserve">In </w:t>
            </w:r>
            <w:r w:rsidRPr="0044140A">
              <w:rPr>
                <w:rFonts w:ascii="Trebuchet MS" w:hAnsi="Trebuchet MS"/>
                <w:b/>
                <w:color w:val="404040" w:themeColor="text1" w:themeTint="BF"/>
              </w:rPr>
              <w:t>sommige richtingen van het tso</w:t>
            </w:r>
            <w:r w:rsidRPr="0044140A">
              <w:rPr>
                <w:rFonts w:ascii="Trebuchet MS" w:hAnsi="Trebuchet MS"/>
                <w:color w:val="404040" w:themeColor="text1" w:themeTint="BF"/>
              </w:rPr>
              <w:t xml:space="preserve"> (handel, grafische richtingen, stw …) en </w:t>
            </w:r>
            <w:r w:rsidRPr="0044140A">
              <w:rPr>
                <w:rFonts w:ascii="Trebuchet MS" w:hAnsi="Trebuchet MS"/>
                <w:b/>
                <w:color w:val="404040" w:themeColor="text1" w:themeTint="BF"/>
              </w:rPr>
              <w:t>alle richtingen van het kso</w:t>
            </w:r>
            <w:r w:rsidRPr="0044140A">
              <w:rPr>
                <w:rFonts w:ascii="Trebuchet MS" w:hAnsi="Trebuchet MS"/>
                <w:b/>
                <w:color w:val="404040" w:themeColor="text1" w:themeTint="BF"/>
                <w:u w:val="single"/>
              </w:rPr>
              <w:t xml:space="preserve"> </w:t>
            </w:r>
          </w:p>
          <w:p w14:paraId="2BA629A2" w14:textId="77777777" w:rsidR="00313E63" w:rsidRPr="0044140A" w:rsidRDefault="00313E63" w:rsidP="00313E63">
            <w:pPr>
              <w:pStyle w:val="VVKSOTekst"/>
              <w:spacing w:after="0"/>
              <w:jc w:val="left"/>
              <w:rPr>
                <w:rFonts w:ascii="Trebuchet MS" w:hAnsi="Trebuchet MS"/>
                <w:i/>
                <w:color w:val="404040" w:themeColor="text1" w:themeTint="BF"/>
              </w:rPr>
            </w:pPr>
          </w:p>
          <w:p w14:paraId="2BA629A3" w14:textId="77777777" w:rsidR="00313E63" w:rsidRPr="0044140A" w:rsidRDefault="00313E63" w:rsidP="00313E63">
            <w:pPr>
              <w:pStyle w:val="VVKSOTekst"/>
              <w:spacing w:after="0"/>
              <w:jc w:val="left"/>
              <w:rPr>
                <w:rFonts w:ascii="Trebuchet MS" w:hAnsi="Trebuchet MS"/>
                <w:i/>
                <w:color w:val="404040" w:themeColor="text1" w:themeTint="BF"/>
              </w:rPr>
            </w:pPr>
          </w:p>
          <w:p w14:paraId="2BA629A4"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Basisbegrippen</w:t>
            </w:r>
          </w:p>
          <w:p w14:paraId="2BA629A5"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Contextuele benadering (conceptuele structuur op de achtergrond)</w:t>
            </w:r>
          </w:p>
          <w:p w14:paraId="2BA629A6" w14:textId="77777777" w:rsidR="00313E63" w:rsidRPr="0044140A" w:rsidRDefault="00313E63" w:rsidP="00313E63">
            <w:pPr>
              <w:pStyle w:val="VVKSOTekst"/>
              <w:jc w:val="left"/>
              <w:rPr>
                <w:rFonts w:ascii="Trebuchet MS" w:hAnsi="Trebuchet MS"/>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5680" behindDoc="0" locked="0" layoutInCell="1" allowOverlap="1" wp14:anchorId="2BA6314F" wp14:editId="2BA63150">
                      <wp:simplePos x="0" y="0"/>
                      <wp:positionH relativeFrom="column">
                        <wp:posOffset>981075</wp:posOffset>
                      </wp:positionH>
                      <wp:positionV relativeFrom="paragraph">
                        <wp:posOffset>193675</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FE28" id="Line 95"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25pt,15.25pt" to="77.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">
                      <v:stroke endarrow="block"/>
                    </v:line>
                  </w:pict>
                </mc:Fallback>
              </mc:AlternateContent>
            </w:r>
          </w:p>
        </w:tc>
        <w:tc>
          <w:tcPr>
            <w:tcW w:w="4445" w:type="dxa"/>
            <w:gridSpan w:val="2"/>
          </w:tcPr>
          <w:p w14:paraId="2BA629A7" w14:textId="77777777" w:rsidR="00313E63" w:rsidRPr="0044140A" w:rsidRDefault="00313E63" w:rsidP="00313E63">
            <w:pPr>
              <w:pStyle w:val="VVKSOTekst"/>
              <w:jc w:val="left"/>
              <w:rPr>
                <w:rFonts w:ascii="Trebuchet MS" w:hAnsi="Trebuchet MS"/>
                <w:b/>
                <w:color w:val="404040" w:themeColor="text1" w:themeTint="BF"/>
              </w:rPr>
            </w:pPr>
          </w:p>
          <w:p w14:paraId="2BA629A8" w14:textId="77777777" w:rsidR="00313E63" w:rsidRPr="0044140A" w:rsidRDefault="00313E63" w:rsidP="00313E63">
            <w:pPr>
              <w:pStyle w:val="VVKSOTekst"/>
              <w:jc w:val="left"/>
              <w:rPr>
                <w:rFonts w:ascii="Trebuchet MS" w:hAnsi="Trebuchet MS"/>
                <w:i/>
                <w:color w:val="404040" w:themeColor="text1" w:themeTint="BF"/>
              </w:rPr>
            </w:pPr>
            <w:r w:rsidRPr="0044140A">
              <w:rPr>
                <w:rFonts w:ascii="Trebuchet MS" w:hAnsi="Trebuchet MS"/>
                <w:b/>
                <w:color w:val="404040" w:themeColor="text1" w:themeTint="BF"/>
              </w:rPr>
              <w:t>Biologie/Chemie/Fysica</w:t>
            </w:r>
            <w:r w:rsidRPr="0044140A">
              <w:rPr>
                <w:rFonts w:ascii="Trebuchet MS" w:hAnsi="Trebuchet MS"/>
                <w:b/>
                <w:color w:val="404040" w:themeColor="text1" w:themeTint="BF"/>
              </w:rPr>
              <w:br/>
            </w:r>
            <w:r w:rsidRPr="0044140A">
              <w:rPr>
                <w:rFonts w:ascii="Trebuchet MS" w:hAnsi="Trebuchet MS"/>
                <w:i/>
                <w:color w:val="404040" w:themeColor="text1" w:themeTint="BF"/>
              </w:rPr>
              <w:t>Wetenschap voor de burger, wetenschapper, technicus …</w:t>
            </w:r>
          </w:p>
          <w:p w14:paraId="2BA629A9" w14:textId="77777777" w:rsidR="00313E63" w:rsidRPr="0044140A" w:rsidRDefault="00313E63" w:rsidP="00313E63">
            <w:pPr>
              <w:pStyle w:val="VVKSOTekst"/>
              <w:spacing w:after="0"/>
              <w:jc w:val="left"/>
              <w:rPr>
                <w:rFonts w:ascii="Trebuchet MS" w:hAnsi="Trebuchet MS"/>
                <w:b/>
                <w:color w:val="404040" w:themeColor="text1" w:themeTint="BF"/>
              </w:rPr>
            </w:pPr>
            <w:r w:rsidRPr="0044140A">
              <w:rPr>
                <w:rFonts w:ascii="Trebuchet MS" w:hAnsi="Trebuchet MS"/>
                <w:color w:val="404040" w:themeColor="text1" w:themeTint="BF"/>
              </w:rPr>
              <w:t>In</w:t>
            </w:r>
            <w:r w:rsidRPr="0044140A">
              <w:rPr>
                <w:rFonts w:ascii="Trebuchet MS" w:hAnsi="Trebuchet MS"/>
                <w:b/>
                <w:color w:val="404040" w:themeColor="text1" w:themeTint="BF"/>
              </w:rPr>
              <w:t xml:space="preserve"> sommige richtingen van het tso</w:t>
            </w:r>
            <w:r w:rsidRPr="0044140A">
              <w:rPr>
                <w:rFonts w:ascii="Trebuchet MS" w:hAnsi="Trebuchet MS"/>
                <w:color w:val="404040" w:themeColor="text1" w:themeTint="BF"/>
              </w:rPr>
              <w:t xml:space="preserve"> (techniek-wetenschappen, biotechnische wetenschappen …) en in </w:t>
            </w:r>
            <w:r w:rsidRPr="0044140A">
              <w:rPr>
                <w:rFonts w:ascii="Trebuchet MS" w:hAnsi="Trebuchet MS"/>
                <w:b/>
                <w:color w:val="404040" w:themeColor="text1" w:themeTint="BF"/>
              </w:rPr>
              <w:t>alle richtingen van het aso</w:t>
            </w:r>
          </w:p>
          <w:p w14:paraId="2BA629AA" w14:textId="77777777" w:rsidR="00313E63" w:rsidRPr="0044140A" w:rsidRDefault="00313E63" w:rsidP="00313E63">
            <w:pPr>
              <w:pStyle w:val="VVKSOTekst"/>
              <w:spacing w:after="0"/>
              <w:jc w:val="left"/>
              <w:rPr>
                <w:rFonts w:ascii="Trebuchet MS" w:hAnsi="Trebuchet MS"/>
                <w:b/>
                <w:color w:val="404040" w:themeColor="text1" w:themeTint="BF"/>
                <w:u w:val="single"/>
              </w:rPr>
            </w:pPr>
          </w:p>
          <w:p w14:paraId="2BA629AB"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Basisbegrippen</w:t>
            </w:r>
          </w:p>
          <w:p w14:paraId="2BA629AC"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8752" behindDoc="0" locked="0" layoutInCell="1" allowOverlap="1" wp14:anchorId="2BA63151" wp14:editId="2BA63152">
                      <wp:simplePos x="0" y="0"/>
                      <wp:positionH relativeFrom="column">
                        <wp:posOffset>1506219</wp:posOffset>
                      </wp:positionH>
                      <wp:positionV relativeFrom="paragraph">
                        <wp:posOffset>719455</wp:posOffset>
                      </wp:positionV>
                      <wp:extent cx="0" cy="342900"/>
                      <wp:effectExtent l="76200" t="0" r="76200" b="5715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2273" id="Line 97"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F5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I0U6&#10;aNFWKI7mj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ONiF5KQIAAEoEAAAOAAAAAAAAAAAAAAAAAC4CAABkcnMv&#10;ZTJvRG9jLnhtbFBLAQItABQABgAIAAAAIQBBN3xU4AAAAAsBAAAPAAAAAAAAAAAAAAAAAIMEAABk&#10;cnMvZG93bnJldi54bWxQSwUGAAAAAAQABADzAAAAkAUAAAAA&#10;">
                      <v:stroke endarrow="block"/>
                    </v:line>
                  </w:pict>
                </mc:Fallback>
              </mc:AlternateContent>
            </w:r>
            <w:r w:rsidRPr="0044140A">
              <w:rPr>
                <w:rFonts w:ascii="Trebuchet MS" w:hAnsi="Trebuchet MS"/>
                <w:noProof/>
                <w:color w:val="404040" w:themeColor="text1" w:themeTint="BF"/>
                <w:lang w:val="nl-BE" w:eastAsia="nl-BE"/>
              </w:rPr>
              <mc:AlternateContent>
                <mc:Choice Requires="wps">
                  <w:drawing>
                    <wp:anchor distT="0" distB="0" distL="114296" distR="114296" simplePos="0" relativeHeight="251657728" behindDoc="0" locked="0" layoutInCell="1" allowOverlap="1" wp14:anchorId="2BA63153" wp14:editId="2BA63154">
                      <wp:simplePos x="0" y="0"/>
                      <wp:positionH relativeFrom="column">
                        <wp:posOffset>363219</wp:posOffset>
                      </wp:positionH>
                      <wp:positionV relativeFrom="paragraph">
                        <wp:posOffset>719455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CBEC" id="Line 96"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Pk6+iIpAgAASwQAAA4AAAAAAAAAAAAAAAAALgIAAGRycy9l&#10;Mm9Eb2MueG1sUEsBAi0AFAAGAAgAAAAhAM4hmu3fAAAACQEAAA8AAAAAAAAAAAAAAAAAgwQAAGRy&#10;cy9kb3ducmV2LnhtbFBLBQYAAAAABAAEAPMAAACPBQAAAAA=&#10;">
                      <v:stroke endarrow="block"/>
                    </v:line>
                  </w:pict>
                </mc:Fallback>
              </mc:AlternateContent>
            </w:r>
            <w:r w:rsidRPr="0044140A">
              <w:rPr>
                <w:rFonts w:ascii="Trebuchet MS" w:hAnsi="Trebuchet MS"/>
                <w:color w:val="404040" w:themeColor="text1" w:themeTint="BF"/>
              </w:rPr>
              <w:t>Conceptuele structuur op de voorgrond (contexten op de achtergrond)</w:t>
            </w:r>
          </w:p>
        </w:tc>
      </w:tr>
      <w:tr w:rsidR="00313E63" w:rsidRPr="0044140A" w14:paraId="2BA629BD" w14:textId="77777777" w:rsidTr="00313E63">
        <w:trPr>
          <w:tblCellSpacing w:w="20" w:type="dxa"/>
        </w:trPr>
        <w:tc>
          <w:tcPr>
            <w:tcW w:w="1550" w:type="dxa"/>
            <w:shd w:val="clear" w:color="auto" w:fill="CCCCCC"/>
            <w:vAlign w:val="center"/>
          </w:tcPr>
          <w:p w14:paraId="2BA629AE" w14:textId="77777777" w:rsidR="00313E63" w:rsidRPr="0044140A" w:rsidRDefault="00313E63" w:rsidP="00313E63">
            <w:pPr>
              <w:pStyle w:val="VVKSOTekst"/>
              <w:jc w:val="left"/>
              <w:rPr>
                <w:rFonts w:ascii="Trebuchet MS" w:hAnsi="Trebuchet MS"/>
                <w:color w:val="404040" w:themeColor="text1" w:themeTint="BF"/>
              </w:rPr>
            </w:pPr>
          </w:p>
          <w:p w14:paraId="2BA629AF" w14:textId="77777777" w:rsidR="00313E63" w:rsidRPr="0044140A" w:rsidRDefault="00313E63" w:rsidP="00313E63">
            <w:pPr>
              <w:pStyle w:val="VVKSOTekst"/>
              <w:jc w:val="left"/>
              <w:rPr>
                <w:rFonts w:ascii="Trebuchet MS" w:hAnsi="Trebuchet MS"/>
                <w:b/>
                <w:color w:val="404040" w:themeColor="text1" w:themeTint="BF"/>
              </w:rPr>
            </w:pPr>
            <w:r w:rsidRPr="0044140A">
              <w:rPr>
                <w:rFonts w:ascii="Trebuchet MS" w:hAnsi="Trebuchet MS"/>
                <w:b/>
                <w:color w:val="404040" w:themeColor="text1" w:themeTint="BF"/>
              </w:rPr>
              <w:t>3de graad</w:t>
            </w:r>
          </w:p>
        </w:tc>
        <w:tc>
          <w:tcPr>
            <w:tcW w:w="4858" w:type="dxa"/>
            <w:gridSpan w:val="2"/>
          </w:tcPr>
          <w:p w14:paraId="2BA629B0" w14:textId="77777777" w:rsidR="00313E63" w:rsidRPr="0044140A" w:rsidRDefault="00313E63" w:rsidP="00313E63">
            <w:pPr>
              <w:pStyle w:val="VVKSOTekst"/>
              <w:jc w:val="left"/>
              <w:rPr>
                <w:rFonts w:ascii="Trebuchet MS" w:hAnsi="Trebuchet MS"/>
                <w:b/>
                <w:color w:val="404040" w:themeColor="text1" w:themeTint="BF"/>
              </w:rPr>
            </w:pPr>
          </w:p>
          <w:p w14:paraId="2BA629B1" w14:textId="77777777" w:rsidR="00313E63" w:rsidRPr="0044140A" w:rsidRDefault="00313E63" w:rsidP="00313E63">
            <w:pPr>
              <w:pStyle w:val="VVKSOTekst"/>
              <w:spacing w:after="0"/>
              <w:jc w:val="left"/>
              <w:rPr>
                <w:rFonts w:ascii="Trebuchet MS" w:hAnsi="Trebuchet MS"/>
                <w:i/>
                <w:color w:val="404040" w:themeColor="text1" w:themeTint="BF"/>
              </w:rPr>
            </w:pPr>
            <w:r w:rsidRPr="0044140A">
              <w:rPr>
                <w:rFonts w:ascii="Trebuchet MS" w:hAnsi="Trebuchet MS"/>
                <w:b/>
                <w:color w:val="404040" w:themeColor="text1" w:themeTint="BF"/>
              </w:rPr>
              <w:t>Natuurwetenschappen</w:t>
            </w:r>
            <w:r w:rsidRPr="0044140A">
              <w:rPr>
                <w:rFonts w:ascii="Trebuchet MS" w:hAnsi="Trebuchet MS"/>
                <w:b/>
                <w:color w:val="404040" w:themeColor="text1" w:themeTint="BF"/>
              </w:rPr>
              <w:br/>
            </w:r>
            <w:r w:rsidRPr="0044140A">
              <w:rPr>
                <w:rFonts w:ascii="Trebuchet MS" w:hAnsi="Trebuchet MS"/>
                <w:i/>
                <w:color w:val="404040" w:themeColor="text1" w:themeTint="BF"/>
              </w:rPr>
              <w:t>Wetenschap voor de burger</w:t>
            </w:r>
          </w:p>
          <w:p w14:paraId="2BA629B2" w14:textId="77777777" w:rsidR="00313E63" w:rsidRPr="0044140A" w:rsidRDefault="00313E63" w:rsidP="00313E63">
            <w:pPr>
              <w:pStyle w:val="VVKSOTekst"/>
              <w:spacing w:after="0"/>
              <w:jc w:val="left"/>
              <w:rPr>
                <w:rFonts w:ascii="Trebuchet MS" w:hAnsi="Trebuchet MS"/>
                <w:i/>
                <w:color w:val="404040" w:themeColor="text1" w:themeTint="BF"/>
              </w:rPr>
            </w:pPr>
          </w:p>
          <w:p w14:paraId="2BA629B3" w14:textId="77777777" w:rsidR="00313E63" w:rsidRPr="0044140A" w:rsidRDefault="00313E63" w:rsidP="00313E63">
            <w:pPr>
              <w:pStyle w:val="VVKSOTekst"/>
              <w:spacing w:after="0"/>
              <w:jc w:val="left"/>
              <w:rPr>
                <w:rFonts w:ascii="Trebuchet MS" w:hAnsi="Trebuchet MS"/>
                <w:i/>
                <w:color w:val="404040" w:themeColor="text1" w:themeTint="BF"/>
              </w:rPr>
            </w:pPr>
          </w:p>
          <w:p w14:paraId="2BA629B4" w14:textId="77777777" w:rsidR="00313E63" w:rsidRPr="0044140A" w:rsidRDefault="00313E63" w:rsidP="00313E63">
            <w:pPr>
              <w:pStyle w:val="VVKSOOpsomming1"/>
              <w:spacing w:after="0"/>
              <w:jc w:val="left"/>
              <w:rPr>
                <w:rFonts w:ascii="Trebuchet MS" w:hAnsi="Trebuchet MS"/>
                <w:color w:val="404040" w:themeColor="text1" w:themeTint="BF"/>
              </w:rPr>
            </w:pPr>
            <w:r w:rsidRPr="0044140A">
              <w:rPr>
                <w:rFonts w:ascii="Trebuchet MS" w:hAnsi="Trebuchet MS"/>
                <w:color w:val="404040" w:themeColor="text1" w:themeTint="BF"/>
              </w:rPr>
              <w:t>In sommige richtingen van aso, tso en kso</w:t>
            </w:r>
          </w:p>
          <w:p w14:paraId="2BA629B5" w14:textId="77777777" w:rsidR="00313E63" w:rsidRPr="0044140A" w:rsidRDefault="00313E63" w:rsidP="00313E63">
            <w:pPr>
              <w:pStyle w:val="VVKSOOpsomming1"/>
              <w:numPr>
                <w:ilvl w:val="0"/>
                <w:numId w:val="0"/>
              </w:numPr>
              <w:jc w:val="left"/>
              <w:rPr>
                <w:rFonts w:ascii="Trebuchet MS" w:hAnsi="Trebuchet MS"/>
                <w:color w:val="404040" w:themeColor="text1" w:themeTint="BF"/>
              </w:rPr>
            </w:pPr>
          </w:p>
          <w:p w14:paraId="2BA629B6"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Contextuele benadering</w:t>
            </w:r>
          </w:p>
          <w:p w14:paraId="2BA629B7" w14:textId="77777777" w:rsidR="00313E63" w:rsidRPr="0044140A" w:rsidRDefault="00313E63" w:rsidP="00313E63">
            <w:pPr>
              <w:pStyle w:val="VVKSOTekst"/>
              <w:jc w:val="left"/>
              <w:rPr>
                <w:rFonts w:ascii="Trebuchet MS" w:hAnsi="Trebuchet MS"/>
                <w:color w:val="404040" w:themeColor="text1" w:themeTint="BF"/>
              </w:rPr>
            </w:pPr>
          </w:p>
        </w:tc>
        <w:tc>
          <w:tcPr>
            <w:tcW w:w="3240" w:type="dxa"/>
          </w:tcPr>
          <w:p w14:paraId="2BA629B8" w14:textId="77777777" w:rsidR="00313E63" w:rsidRPr="0044140A" w:rsidRDefault="00313E63" w:rsidP="00313E63">
            <w:pPr>
              <w:pStyle w:val="VVKSOTekst"/>
              <w:jc w:val="left"/>
              <w:rPr>
                <w:rFonts w:ascii="Trebuchet MS" w:hAnsi="Trebuchet MS"/>
                <w:b/>
                <w:color w:val="404040" w:themeColor="text1" w:themeTint="BF"/>
              </w:rPr>
            </w:pPr>
          </w:p>
          <w:p w14:paraId="2BA629B9" w14:textId="77777777" w:rsidR="00313E63" w:rsidRPr="0044140A" w:rsidRDefault="00313E63" w:rsidP="00313E63">
            <w:pPr>
              <w:pStyle w:val="VVKSOTekst"/>
              <w:spacing w:after="0"/>
              <w:jc w:val="left"/>
              <w:rPr>
                <w:rFonts w:ascii="Trebuchet MS" w:hAnsi="Trebuchet MS"/>
                <w:i/>
                <w:color w:val="404040" w:themeColor="text1" w:themeTint="BF"/>
              </w:rPr>
            </w:pPr>
            <w:r w:rsidRPr="0044140A">
              <w:rPr>
                <w:rFonts w:ascii="Trebuchet MS" w:hAnsi="Trebuchet MS"/>
                <w:b/>
                <w:color w:val="404040" w:themeColor="text1" w:themeTint="BF"/>
              </w:rPr>
              <w:t>Biologie/Chemie/Fysica</w:t>
            </w:r>
            <w:r w:rsidRPr="0044140A">
              <w:rPr>
                <w:rFonts w:ascii="Trebuchet MS" w:hAnsi="Trebuchet MS"/>
                <w:b/>
                <w:color w:val="404040" w:themeColor="text1" w:themeTint="BF"/>
              </w:rPr>
              <w:br/>
            </w:r>
            <w:r w:rsidRPr="0044140A">
              <w:rPr>
                <w:rFonts w:ascii="Trebuchet MS" w:hAnsi="Trebuchet MS"/>
                <w:i/>
                <w:color w:val="404040" w:themeColor="text1" w:themeTint="BF"/>
              </w:rPr>
              <w:t>Wetenschap voor de wetenschapper, technicus …</w:t>
            </w:r>
          </w:p>
          <w:p w14:paraId="2BA629BA" w14:textId="77777777" w:rsidR="00313E63" w:rsidRPr="0044140A" w:rsidRDefault="00313E63" w:rsidP="00313E63">
            <w:pPr>
              <w:pStyle w:val="VVKSOTekst"/>
              <w:spacing w:after="0"/>
              <w:jc w:val="left"/>
              <w:rPr>
                <w:rFonts w:ascii="Trebuchet MS" w:hAnsi="Trebuchet MS"/>
                <w:i/>
                <w:color w:val="404040" w:themeColor="text1" w:themeTint="BF"/>
              </w:rPr>
            </w:pPr>
          </w:p>
          <w:p w14:paraId="2BA629BB"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In sommige richtingen van tso en aso</w:t>
            </w:r>
          </w:p>
          <w:p w14:paraId="2BA629BC" w14:textId="77777777" w:rsidR="00313E63" w:rsidRPr="0044140A" w:rsidRDefault="00313E63" w:rsidP="00313E63">
            <w:pPr>
              <w:pStyle w:val="VVKSOOpsomming1"/>
              <w:jc w:val="left"/>
              <w:rPr>
                <w:rFonts w:ascii="Trebuchet MS" w:hAnsi="Trebuchet MS"/>
                <w:color w:val="404040" w:themeColor="text1" w:themeTint="BF"/>
              </w:rPr>
            </w:pPr>
            <w:r w:rsidRPr="0044140A">
              <w:rPr>
                <w:rFonts w:ascii="Trebuchet MS" w:hAnsi="Trebuchet MS"/>
                <w:color w:val="404040" w:themeColor="text1" w:themeTint="BF"/>
              </w:rPr>
              <w:t>Conceptuele structuur (contexten op de achtergrond)</w:t>
            </w:r>
          </w:p>
        </w:tc>
      </w:tr>
    </w:tbl>
    <w:p w14:paraId="2BA629BE" w14:textId="77777777" w:rsidR="00313E63" w:rsidRPr="0044140A" w:rsidRDefault="00313E63" w:rsidP="00313E63">
      <w:pPr>
        <w:rPr>
          <w:color w:val="404040" w:themeColor="text1" w:themeTint="BF"/>
        </w:rPr>
      </w:pPr>
    </w:p>
    <w:p w14:paraId="2BA629BF" w14:textId="3EC59B0A" w:rsidR="00BE1DA4" w:rsidRPr="0044140A" w:rsidRDefault="00BE1DA4" w:rsidP="00E74964">
      <w:pPr>
        <w:pStyle w:val="LPKop2"/>
      </w:pPr>
      <w:bookmarkStart w:id="17" w:name="_Toc378932065"/>
      <w:bookmarkStart w:id="18" w:name="_Toc472519101"/>
      <w:r w:rsidRPr="0044140A">
        <w:lastRenderedPageBreak/>
        <w:t>Leerlijnen natuurwetenschappen va</w:t>
      </w:r>
      <w:r w:rsidRPr="00E74964">
        <w:t>n</w:t>
      </w:r>
      <w:r w:rsidRPr="0044140A">
        <w:t xml:space="preserve"> de 1ste naar de 3de graad</w:t>
      </w:r>
      <w:bookmarkEnd w:id="17"/>
      <w:bookmarkEnd w:id="18"/>
    </w:p>
    <w:p w14:paraId="2BA629C0" w14:textId="579BA0FC" w:rsidR="00BE1DA4" w:rsidRPr="0044140A" w:rsidRDefault="00BE1DA4" w:rsidP="00BE1DA4">
      <w:pPr>
        <w:spacing w:after="240"/>
        <w:jc w:val="both"/>
        <w:rPr>
          <w:color w:val="404040" w:themeColor="text1" w:themeTint="BF"/>
        </w:rPr>
      </w:pPr>
      <w:r w:rsidRPr="0044140A">
        <w:rPr>
          <w:color w:val="404040" w:themeColor="text1" w:themeTint="BF"/>
        </w:rPr>
        <w:t xml:space="preserve">De inhouden </w:t>
      </w:r>
      <w:r w:rsidRPr="0044140A">
        <w:rPr>
          <w:b/>
          <w:color w:val="404040" w:themeColor="text1" w:themeTint="BF"/>
        </w:rPr>
        <w:t xml:space="preserve">chemie </w:t>
      </w:r>
      <w:r w:rsidRPr="0044140A">
        <w:rPr>
          <w:color w:val="404040" w:themeColor="text1" w:themeTint="BF"/>
        </w:rPr>
        <w:t xml:space="preserve">staan in het </w:t>
      </w:r>
      <w:r w:rsidRPr="0044140A">
        <w:rPr>
          <w:b/>
          <w:color w:val="404040" w:themeColor="text1" w:themeTint="BF"/>
        </w:rPr>
        <w:t xml:space="preserve">vet </w:t>
      </w:r>
      <w:r w:rsidRPr="0044140A">
        <w:rPr>
          <w:color w:val="404040" w:themeColor="text1" w:themeTint="BF"/>
        </w:rPr>
        <w:t xml:space="preserve">gedrukt. Om de realisatie van de leerlijn te waarborgen is overleg met collega’s van de 2de graad nodig, ook wat betreft de invulling van de practica en de keuze </w:t>
      </w:r>
      <w:r w:rsidR="00ED5EAF" w:rsidRPr="0044140A">
        <w:rPr>
          <w:color w:val="404040" w:themeColor="text1" w:themeTint="BF"/>
        </w:rPr>
        <w:t xml:space="preserve">van </w:t>
      </w:r>
      <w:r w:rsidRPr="0044140A">
        <w:rPr>
          <w:color w:val="404040" w:themeColor="text1" w:themeTint="BF"/>
        </w:rPr>
        <w:t>demo-proeven.</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35"/>
        <w:gridCol w:w="2772"/>
        <w:gridCol w:w="3241"/>
        <w:gridCol w:w="3116"/>
      </w:tblGrid>
      <w:tr w:rsidR="00BE1DA4" w:rsidRPr="0044140A" w14:paraId="2BA629C5" w14:textId="77777777" w:rsidTr="007A0B4D">
        <w:trPr>
          <w:trHeight w:val="464"/>
          <w:tblHeader/>
          <w:tblCellSpacing w:w="20" w:type="dxa"/>
        </w:trPr>
        <w:tc>
          <w:tcPr>
            <w:tcW w:w="669" w:type="dxa"/>
            <w:shd w:val="clear" w:color="auto" w:fill="CCCCCC"/>
            <w:vAlign w:val="center"/>
          </w:tcPr>
          <w:p w14:paraId="2BA629C1" w14:textId="77777777" w:rsidR="00BE1DA4" w:rsidRPr="0044140A" w:rsidRDefault="00BE1DA4" w:rsidP="007A0B4D">
            <w:pPr>
              <w:spacing w:after="240" w:line="240" w:lineRule="atLeast"/>
              <w:jc w:val="center"/>
              <w:rPr>
                <w:rFonts w:cs="Arial"/>
                <w:b/>
                <w:color w:val="404040" w:themeColor="text1" w:themeTint="BF"/>
                <w:sz w:val="16"/>
                <w:szCs w:val="16"/>
              </w:rPr>
            </w:pPr>
            <w:r w:rsidRPr="0044140A">
              <w:rPr>
                <w:rFonts w:cs="Arial"/>
                <w:b/>
                <w:color w:val="404040" w:themeColor="text1" w:themeTint="BF"/>
                <w:sz w:val="16"/>
                <w:szCs w:val="16"/>
              </w:rPr>
              <w:t>Leerlijn</w:t>
            </w:r>
          </w:p>
        </w:tc>
        <w:tc>
          <w:tcPr>
            <w:tcW w:w="2733" w:type="dxa"/>
            <w:shd w:val="clear" w:color="auto" w:fill="CCCCCC"/>
            <w:vAlign w:val="center"/>
          </w:tcPr>
          <w:p w14:paraId="2BA629C2" w14:textId="77777777" w:rsidR="00BE1DA4" w:rsidRPr="0044140A" w:rsidRDefault="00BE1DA4" w:rsidP="007A0B4D">
            <w:pPr>
              <w:spacing w:after="240" w:line="240" w:lineRule="atLeast"/>
              <w:jc w:val="center"/>
              <w:rPr>
                <w:rFonts w:cs="Arial"/>
                <w:b/>
                <w:color w:val="404040" w:themeColor="text1" w:themeTint="BF"/>
                <w:szCs w:val="16"/>
              </w:rPr>
            </w:pPr>
            <w:r w:rsidRPr="0044140A">
              <w:rPr>
                <w:rFonts w:cs="Arial"/>
                <w:b/>
                <w:color w:val="404040" w:themeColor="text1" w:themeTint="BF"/>
                <w:szCs w:val="16"/>
              </w:rPr>
              <w:t>1ste graad</w:t>
            </w:r>
          </w:p>
        </w:tc>
        <w:tc>
          <w:tcPr>
            <w:tcW w:w="3204" w:type="dxa"/>
            <w:shd w:val="clear" w:color="auto" w:fill="CCCCCC"/>
            <w:vAlign w:val="center"/>
          </w:tcPr>
          <w:p w14:paraId="2BA629C3" w14:textId="77777777" w:rsidR="00BE1DA4" w:rsidRPr="0044140A" w:rsidRDefault="00BE1DA4" w:rsidP="007A0B4D">
            <w:pPr>
              <w:spacing w:after="240" w:line="240" w:lineRule="atLeast"/>
              <w:jc w:val="center"/>
              <w:rPr>
                <w:rFonts w:cs="Arial"/>
                <w:b/>
                <w:color w:val="404040" w:themeColor="text1" w:themeTint="BF"/>
                <w:szCs w:val="16"/>
              </w:rPr>
            </w:pPr>
            <w:r w:rsidRPr="0044140A">
              <w:rPr>
                <w:rFonts w:cs="Arial"/>
                <w:b/>
                <w:color w:val="404040" w:themeColor="text1" w:themeTint="BF"/>
                <w:szCs w:val="16"/>
              </w:rPr>
              <w:t>2de graad</w:t>
            </w:r>
          </w:p>
        </w:tc>
        <w:tc>
          <w:tcPr>
            <w:tcW w:w="3058" w:type="dxa"/>
            <w:shd w:val="clear" w:color="auto" w:fill="CCCCCC"/>
            <w:vAlign w:val="center"/>
          </w:tcPr>
          <w:p w14:paraId="2BA629C4" w14:textId="60F8E8F3" w:rsidR="00BE1DA4" w:rsidRPr="0044140A" w:rsidRDefault="00BE1DA4" w:rsidP="00BE1DA4">
            <w:pPr>
              <w:spacing w:line="240" w:lineRule="atLeast"/>
              <w:jc w:val="center"/>
              <w:rPr>
                <w:rFonts w:cs="Arial"/>
                <w:b/>
                <w:color w:val="404040" w:themeColor="text1" w:themeTint="BF"/>
                <w:szCs w:val="16"/>
              </w:rPr>
            </w:pPr>
            <w:r w:rsidRPr="0044140A">
              <w:rPr>
                <w:rFonts w:cs="Arial"/>
                <w:b/>
                <w:color w:val="404040" w:themeColor="text1" w:themeTint="BF"/>
                <w:szCs w:val="16"/>
              </w:rPr>
              <w:t>3de graad</w:t>
            </w:r>
            <w:r w:rsidRPr="0044140A">
              <w:rPr>
                <w:rFonts w:cs="Arial"/>
                <w:b/>
                <w:color w:val="404040" w:themeColor="text1" w:themeTint="BF"/>
                <w:szCs w:val="16"/>
              </w:rPr>
              <w:br/>
            </w:r>
            <w:r w:rsidR="009C2B81" w:rsidRPr="0044140A">
              <w:rPr>
                <w:rFonts w:cs="Arial"/>
                <w:b/>
                <w:color w:val="404040" w:themeColor="text1" w:themeTint="BF"/>
                <w:szCs w:val="16"/>
              </w:rPr>
              <w:t>(</w:t>
            </w:r>
            <w:r w:rsidR="00C07C10" w:rsidRPr="0044140A">
              <w:rPr>
                <w:rFonts w:cs="Arial"/>
                <w:b/>
                <w:color w:val="404040" w:themeColor="text1" w:themeTint="BF"/>
                <w:szCs w:val="16"/>
              </w:rPr>
              <w:t>S</w:t>
            </w:r>
            <w:r w:rsidR="009C2B81" w:rsidRPr="0044140A">
              <w:rPr>
                <w:rFonts w:cs="Arial"/>
                <w:b/>
                <w:color w:val="404040" w:themeColor="text1" w:themeTint="BF"/>
                <w:szCs w:val="16"/>
              </w:rPr>
              <w:t>portwetenschappen</w:t>
            </w:r>
            <w:r w:rsidRPr="0044140A">
              <w:rPr>
                <w:rFonts w:cs="Arial"/>
                <w:b/>
                <w:color w:val="404040" w:themeColor="text1" w:themeTint="BF"/>
                <w:szCs w:val="16"/>
              </w:rPr>
              <w:t>)</w:t>
            </w:r>
          </w:p>
        </w:tc>
      </w:tr>
      <w:tr w:rsidR="00BE1DA4" w:rsidRPr="0044140A" w14:paraId="2BA629D4" w14:textId="77777777" w:rsidTr="007A0B4D">
        <w:trPr>
          <w:cantSplit/>
          <w:trHeight w:val="1510"/>
          <w:tblCellSpacing w:w="20" w:type="dxa"/>
        </w:trPr>
        <w:tc>
          <w:tcPr>
            <w:tcW w:w="669" w:type="dxa"/>
            <w:vMerge w:val="restart"/>
            <w:shd w:val="clear" w:color="auto" w:fill="CCCCCC"/>
            <w:textDirection w:val="btLr"/>
            <w:vAlign w:val="center"/>
          </w:tcPr>
          <w:p w14:paraId="2BA629C6" w14:textId="77777777" w:rsidR="00BE1DA4" w:rsidRPr="0044140A" w:rsidRDefault="00BE1DA4" w:rsidP="007A0B4D">
            <w:pPr>
              <w:spacing w:after="240" w:line="240" w:lineRule="atLeast"/>
              <w:jc w:val="center"/>
              <w:rPr>
                <w:rFonts w:cs="Arial"/>
                <w:b/>
                <w:color w:val="404040" w:themeColor="text1" w:themeTint="BF"/>
                <w:sz w:val="24"/>
                <w:szCs w:val="20"/>
              </w:rPr>
            </w:pPr>
            <w:r w:rsidRPr="0044140A">
              <w:rPr>
                <w:rFonts w:cs="Arial"/>
                <w:b/>
                <w:color w:val="404040" w:themeColor="text1" w:themeTint="BF"/>
                <w:sz w:val="24"/>
                <w:szCs w:val="20"/>
              </w:rPr>
              <w:t>Materie</w:t>
            </w:r>
          </w:p>
        </w:tc>
        <w:tc>
          <w:tcPr>
            <w:tcW w:w="2733" w:type="dxa"/>
            <w:tcBorders>
              <w:bottom w:val="nil"/>
            </w:tcBorders>
            <w:shd w:val="clear" w:color="auto" w:fill="auto"/>
          </w:tcPr>
          <w:p w14:paraId="2BA629C8"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Deeltjesmodel</w:t>
            </w:r>
          </w:p>
          <w:p w14:paraId="2BA629C9"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Materie bestaat uit deeltjes met ruimte ertussen</w:t>
            </w:r>
          </w:p>
          <w:p w14:paraId="2BA629CA"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De deeltjes bewegen met een snelheid afhankelijk van de temperatuur</w:t>
            </w:r>
          </w:p>
        </w:tc>
        <w:tc>
          <w:tcPr>
            <w:tcW w:w="3204" w:type="dxa"/>
            <w:tcBorders>
              <w:bottom w:val="nil"/>
            </w:tcBorders>
            <w:shd w:val="clear" w:color="auto" w:fill="auto"/>
          </w:tcPr>
          <w:p w14:paraId="2BA629CC"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Deeltjesmodel</w:t>
            </w:r>
          </w:p>
          <w:p w14:paraId="2BA629CD"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 xml:space="preserve">Moleculen </w:t>
            </w:r>
          </w:p>
          <w:p w14:paraId="2BA629CE"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Atoombouw - atoommodellen (eerste 18 elementen)</w:t>
            </w:r>
          </w:p>
          <w:p w14:paraId="2BA629CF"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Snelheid van deeltjes en temperatuur</w:t>
            </w:r>
          </w:p>
        </w:tc>
        <w:tc>
          <w:tcPr>
            <w:tcW w:w="3058" w:type="dxa"/>
            <w:tcBorders>
              <w:bottom w:val="nil"/>
            </w:tcBorders>
          </w:tcPr>
          <w:p w14:paraId="2BA629D1"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Deeltjesmodel</w:t>
            </w:r>
          </w:p>
          <w:p w14:paraId="2BA629D2"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 xml:space="preserve">Uitbreiding atoommodel en opbouw periodiek systeem </w:t>
            </w:r>
          </w:p>
          <w:p w14:paraId="2BA629D3"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b/>
                <w:color w:val="404040" w:themeColor="text1" w:themeTint="BF"/>
                <w:sz w:val="18"/>
                <w:szCs w:val="16"/>
              </w:rPr>
              <w:t>Isotopen</w:t>
            </w:r>
            <w:r w:rsidRPr="0044140A">
              <w:rPr>
                <w:color w:val="404040" w:themeColor="text1" w:themeTint="BF"/>
                <w:sz w:val="18"/>
                <w:szCs w:val="16"/>
              </w:rPr>
              <w:t xml:space="preserve"> </w:t>
            </w:r>
          </w:p>
        </w:tc>
      </w:tr>
      <w:tr w:rsidR="00BE1DA4" w:rsidRPr="0044140A" w14:paraId="2BA629EE" w14:textId="77777777" w:rsidTr="007A0B4D">
        <w:trPr>
          <w:cantSplit/>
          <w:trHeight w:val="1510"/>
          <w:tblCellSpacing w:w="20" w:type="dxa"/>
        </w:trPr>
        <w:tc>
          <w:tcPr>
            <w:tcW w:w="669" w:type="dxa"/>
            <w:vMerge/>
            <w:shd w:val="clear" w:color="auto" w:fill="CCCCCC"/>
            <w:textDirection w:val="btLr"/>
            <w:vAlign w:val="center"/>
          </w:tcPr>
          <w:p w14:paraId="2BA629D5"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2BA629D7"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Stoffen</w:t>
            </w:r>
          </w:p>
          <w:p w14:paraId="2BA629D8"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Mengsels en zuivere stoffen</w:t>
            </w:r>
          </w:p>
          <w:p w14:paraId="2BA629D9"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Mengsels scheiden: op basis van deeltjesgrootte</w:t>
            </w:r>
          </w:p>
          <w:p w14:paraId="2BA629DA"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Massa en volume</w:t>
            </w:r>
          </w:p>
          <w:p w14:paraId="2BA629DB"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Uitzetten en inkrimpen</w:t>
            </w:r>
          </w:p>
        </w:tc>
        <w:tc>
          <w:tcPr>
            <w:tcW w:w="3204" w:type="dxa"/>
            <w:tcBorders>
              <w:top w:val="nil"/>
              <w:bottom w:val="nil"/>
            </w:tcBorders>
            <w:shd w:val="clear" w:color="auto" w:fill="auto"/>
          </w:tcPr>
          <w:p w14:paraId="2BA629DD"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Stoffen</w:t>
            </w:r>
          </w:p>
          <w:p w14:paraId="2BA629DE"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Stofconstanten: smeltpunt, stolpunt, kookpunt, massadichtheid</w:t>
            </w:r>
          </w:p>
          <w:p w14:paraId="2BA629DF"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Mengsels: scheidingstechnieken, concentratiebegrip</w:t>
            </w:r>
          </w:p>
          <w:p w14:paraId="2BA629E0"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Chemische bindingen</w:t>
            </w:r>
          </w:p>
          <w:p w14:paraId="2BA629E1"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Formules</w:t>
            </w:r>
          </w:p>
          <w:p w14:paraId="2BA629E2"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Molaire massa en molbegrip</w:t>
            </w:r>
          </w:p>
          <w:p w14:paraId="2BA629E3"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Enkelvoudige en samengestelde</w:t>
            </w:r>
          </w:p>
          <w:p w14:paraId="2BA629E4"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Stofklassen</w:t>
            </w:r>
          </w:p>
          <w:p w14:paraId="2BA629E5"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Thermische uitzetting</w:t>
            </w:r>
          </w:p>
        </w:tc>
        <w:tc>
          <w:tcPr>
            <w:tcW w:w="3058" w:type="dxa"/>
            <w:tcBorders>
              <w:top w:val="nil"/>
              <w:bottom w:val="nil"/>
            </w:tcBorders>
          </w:tcPr>
          <w:p w14:paraId="2BA629E7"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Stoffen</w:t>
            </w:r>
          </w:p>
          <w:p w14:paraId="2BA629E8"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Ruimtelijke bouw</w:t>
            </w:r>
          </w:p>
          <w:p w14:paraId="2BA629E9"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Lewisstructuren</w:t>
            </w:r>
          </w:p>
          <w:p w14:paraId="2BA629EA"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Polaire-apolaire</w:t>
            </w:r>
          </w:p>
          <w:p w14:paraId="2BA629EB" w14:textId="0F81C09B"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b/>
                <w:color w:val="404040" w:themeColor="text1" w:themeTint="BF"/>
                <w:sz w:val="18"/>
                <w:szCs w:val="16"/>
              </w:rPr>
              <w:t xml:space="preserve">Koolstofverbindingen m.i.v. polymeren </w:t>
            </w:r>
            <w:r w:rsidRPr="0044140A">
              <w:rPr>
                <w:rFonts w:cs="Arial"/>
                <w:color w:val="404040" w:themeColor="text1" w:themeTint="BF"/>
                <w:sz w:val="18"/>
                <w:szCs w:val="16"/>
              </w:rPr>
              <w:t>en</w:t>
            </w:r>
            <w:r w:rsidRPr="0044140A">
              <w:rPr>
                <w:rFonts w:cs="Arial"/>
                <w:b/>
                <w:color w:val="404040" w:themeColor="text1" w:themeTint="BF"/>
                <w:sz w:val="18"/>
                <w:szCs w:val="16"/>
              </w:rPr>
              <w:t xml:space="preserve"> </w:t>
            </w:r>
            <w:r w:rsidR="00ED5EAF" w:rsidRPr="0044140A">
              <w:rPr>
                <w:rFonts w:cs="Arial"/>
                <w:color w:val="404040" w:themeColor="text1" w:themeTint="BF"/>
                <w:sz w:val="18"/>
                <w:szCs w:val="16"/>
              </w:rPr>
              <w:t xml:space="preserve">biochemische </w:t>
            </w:r>
            <w:r w:rsidRPr="0044140A">
              <w:rPr>
                <w:rFonts w:cs="Arial"/>
                <w:color w:val="404040" w:themeColor="text1" w:themeTint="BF"/>
                <w:sz w:val="18"/>
                <w:szCs w:val="16"/>
              </w:rPr>
              <w:t>stofklassen (eiwitten, vetten, suikers en kernzuren)</w:t>
            </w:r>
          </w:p>
          <w:p w14:paraId="2BA629EC"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Mengsels: uitbreiding concentratie-eenheden</w:t>
            </w:r>
          </w:p>
          <w:p w14:paraId="2BA629ED" w14:textId="3255134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Geleiders, </w:t>
            </w:r>
            <w:r w:rsidR="00ED5EAF" w:rsidRPr="0044140A">
              <w:rPr>
                <w:rFonts w:cs="Arial"/>
                <w:color w:val="404040" w:themeColor="text1" w:themeTint="BF"/>
                <w:sz w:val="18"/>
                <w:szCs w:val="16"/>
              </w:rPr>
              <w:t xml:space="preserve">isolatoren, </w:t>
            </w:r>
            <w:r w:rsidRPr="0044140A">
              <w:rPr>
                <w:rFonts w:cs="Arial"/>
                <w:color w:val="404040" w:themeColor="text1" w:themeTint="BF"/>
                <w:sz w:val="18"/>
                <w:szCs w:val="16"/>
              </w:rPr>
              <w:t>Wet van Pouillet, temperatuurs-afhankelijkheid van weerstanden</w:t>
            </w:r>
            <w:r w:rsidRPr="0044140A">
              <w:rPr>
                <w:color w:val="404040" w:themeColor="text1" w:themeTint="BF"/>
                <w:sz w:val="18"/>
                <w:szCs w:val="16"/>
              </w:rPr>
              <w:t xml:space="preserve"> </w:t>
            </w:r>
          </w:p>
        </w:tc>
      </w:tr>
      <w:tr w:rsidR="00BE1DA4" w:rsidRPr="0044140A" w14:paraId="2BA629F8" w14:textId="77777777" w:rsidTr="007A0B4D">
        <w:trPr>
          <w:cantSplit/>
          <w:trHeight w:val="1100"/>
          <w:tblCellSpacing w:w="20" w:type="dxa"/>
        </w:trPr>
        <w:tc>
          <w:tcPr>
            <w:tcW w:w="669" w:type="dxa"/>
            <w:vMerge/>
            <w:shd w:val="clear" w:color="auto" w:fill="CCCCCC"/>
            <w:textDirection w:val="btLr"/>
            <w:vAlign w:val="center"/>
          </w:tcPr>
          <w:p w14:paraId="2BA629EF"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2BA629F1"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Faseovergangen</w:t>
            </w:r>
          </w:p>
          <w:p w14:paraId="2BA629F2"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Kwalitatief</w:t>
            </w:r>
          </w:p>
        </w:tc>
        <w:tc>
          <w:tcPr>
            <w:tcW w:w="3204" w:type="dxa"/>
            <w:tcBorders>
              <w:top w:val="nil"/>
              <w:bottom w:val="nil"/>
            </w:tcBorders>
            <w:shd w:val="clear" w:color="auto" w:fill="auto"/>
          </w:tcPr>
          <w:p w14:paraId="2BA629F4"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Faseovergangen</w:t>
            </w:r>
          </w:p>
          <w:p w14:paraId="2BA629F5"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Kritisch punt, tripelpunt, toestandsdiagram</w:t>
            </w:r>
          </w:p>
          <w:p w14:paraId="2BA629F6"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Energie bij fasen en faseovergangen: kwantitatief </w:t>
            </w:r>
          </w:p>
        </w:tc>
        <w:tc>
          <w:tcPr>
            <w:tcW w:w="3058" w:type="dxa"/>
            <w:tcBorders>
              <w:top w:val="nil"/>
              <w:bottom w:val="nil"/>
            </w:tcBorders>
          </w:tcPr>
          <w:p w14:paraId="2BA629F7" w14:textId="77777777" w:rsidR="00BE1DA4" w:rsidRPr="0044140A" w:rsidRDefault="00BE1DA4" w:rsidP="007A0B4D">
            <w:pPr>
              <w:spacing w:line="160" w:lineRule="atLeast"/>
              <w:rPr>
                <w:rFonts w:cs="Arial"/>
                <w:color w:val="404040" w:themeColor="text1" w:themeTint="BF"/>
                <w:sz w:val="18"/>
                <w:szCs w:val="16"/>
              </w:rPr>
            </w:pPr>
          </w:p>
        </w:tc>
      </w:tr>
      <w:tr w:rsidR="00BE1DA4" w:rsidRPr="0044140A" w14:paraId="2BA62A0C" w14:textId="77777777" w:rsidTr="007A0B4D">
        <w:trPr>
          <w:cantSplit/>
          <w:trHeight w:val="1100"/>
          <w:tblCellSpacing w:w="20" w:type="dxa"/>
        </w:trPr>
        <w:tc>
          <w:tcPr>
            <w:tcW w:w="669" w:type="dxa"/>
            <w:vMerge/>
            <w:shd w:val="clear" w:color="auto" w:fill="CCCCCC"/>
            <w:textDirection w:val="btLr"/>
            <w:vAlign w:val="center"/>
          </w:tcPr>
          <w:p w14:paraId="2BA629F9"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33" w:type="dxa"/>
            <w:tcBorders>
              <w:top w:val="nil"/>
            </w:tcBorders>
            <w:shd w:val="clear" w:color="auto" w:fill="auto"/>
          </w:tcPr>
          <w:p w14:paraId="2BA629FB"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Stofomzettingen</w:t>
            </w:r>
          </w:p>
          <w:p w14:paraId="2BA629FC"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Structuurveranderingen verklaren met deeltjesmodel</w:t>
            </w:r>
          </w:p>
        </w:tc>
        <w:tc>
          <w:tcPr>
            <w:tcW w:w="3204" w:type="dxa"/>
            <w:tcBorders>
              <w:top w:val="nil"/>
            </w:tcBorders>
            <w:shd w:val="clear" w:color="auto" w:fill="auto"/>
          </w:tcPr>
          <w:p w14:paraId="2BA629FE"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Stofomzettingen</w:t>
            </w:r>
          </w:p>
          <w:p w14:paraId="2BA629FF"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Chemische reacties – reactievergelijkingen</w:t>
            </w:r>
          </w:p>
          <w:p w14:paraId="2BA62A00"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Reactiesnelheid: kwalitatief</w:t>
            </w:r>
          </w:p>
          <w:p w14:paraId="2BA62A01"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Reactiesoorten: ionenuitwisseling en elektronenoverdracht</w:t>
            </w:r>
          </w:p>
          <w:p w14:paraId="2BA62A02"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b/>
                <w:color w:val="404040" w:themeColor="text1" w:themeTint="BF"/>
                <w:sz w:val="18"/>
                <w:szCs w:val="16"/>
              </w:rPr>
              <w:t>Oplosproces in water</w:t>
            </w:r>
          </w:p>
        </w:tc>
        <w:tc>
          <w:tcPr>
            <w:tcW w:w="3058" w:type="dxa"/>
            <w:tcBorders>
              <w:top w:val="nil"/>
            </w:tcBorders>
          </w:tcPr>
          <w:p w14:paraId="2BA62A04"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Stofomzettingen</w:t>
            </w:r>
          </w:p>
          <w:p w14:paraId="2BA62A05"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Stoichiometrie</w:t>
            </w:r>
          </w:p>
          <w:p w14:paraId="2BA62A06"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Reactiesnelheid kwantitatief</w:t>
            </w:r>
          </w:p>
          <w:p w14:paraId="2BA62A07"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Chemisch evenwicht</w:t>
            </w:r>
          </w:p>
          <w:p w14:paraId="2BA62A08"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Reactiesoorten: zuur-basereacties, redoxreacties, reactiesoorten in de koolstofchemie</w:t>
            </w:r>
          </w:p>
          <w:p w14:paraId="2BA62A09"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Stofwisseling: opbouw-afbraakreacties </w:t>
            </w:r>
          </w:p>
          <w:p w14:paraId="2BA62A0B" w14:textId="5C2C2FA0" w:rsidR="00BE1DA4" w:rsidRPr="00F95251" w:rsidRDefault="00BE1DA4" w:rsidP="00F95251">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Radioactief verval</w:t>
            </w:r>
            <w:r w:rsidRPr="0044140A">
              <w:rPr>
                <w:color w:val="404040" w:themeColor="text1" w:themeTint="BF"/>
                <w:sz w:val="18"/>
                <w:szCs w:val="16"/>
              </w:rPr>
              <w:t xml:space="preserve"> </w:t>
            </w:r>
          </w:p>
        </w:tc>
      </w:tr>
    </w:tbl>
    <w:p w14:paraId="2BA62A0D" w14:textId="77777777" w:rsidR="00BE1DA4" w:rsidRPr="0044140A" w:rsidRDefault="00BE1DA4" w:rsidP="00BE1DA4">
      <w:pPr>
        <w:rPr>
          <w:color w:val="404040" w:themeColor="text1" w:themeTint="BF"/>
        </w:rPr>
      </w:pPr>
      <w:r w:rsidRPr="0044140A">
        <w:rPr>
          <w:color w:val="404040" w:themeColor="text1" w:themeTint="BF"/>
        </w:rPr>
        <w:br w:type="page"/>
      </w:r>
    </w:p>
    <w:p w14:paraId="2BA62A0E" w14:textId="77777777" w:rsidR="00BE1DA4" w:rsidRPr="0044140A" w:rsidRDefault="00BE1DA4" w:rsidP="00BE1DA4">
      <w:pPr>
        <w:rPr>
          <w:color w:val="404040" w:themeColor="text1" w:themeTint="BF"/>
          <w:sz w:val="2"/>
          <w:szCs w:val="2"/>
        </w:rPr>
      </w:pP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56"/>
        <w:gridCol w:w="3261"/>
        <w:gridCol w:w="3118"/>
      </w:tblGrid>
      <w:tr w:rsidR="00BE1DA4" w:rsidRPr="0044140A" w14:paraId="2BA62A19" w14:textId="77777777" w:rsidTr="00BE1DA4">
        <w:trPr>
          <w:cantSplit/>
          <w:trHeight w:val="1100"/>
          <w:tblCellSpacing w:w="20" w:type="dxa"/>
        </w:trPr>
        <w:tc>
          <w:tcPr>
            <w:tcW w:w="669" w:type="dxa"/>
            <w:vMerge w:val="restart"/>
            <w:shd w:val="clear" w:color="auto" w:fill="CCCCCC"/>
            <w:textDirection w:val="btLr"/>
            <w:vAlign w:val="center"/>
          </w:tcPr>
          <w:p w14:paraId="2BA62A0F" w14:textId="77777777" w:rsidR="00BE1DA4" w:rsidRPr="0044140A" w:rsidRDefault="00BE1DA4" w:rsidP="007A0B4D">
            <w:pPr>
              <w:spacing w:after="240" w:line="240" w:lineRule="atLeast"/>
              <w:jc w:val="center"/>
              <w:rPr>
                <w:rFonts w:cs="Arial"/>
                <w:b/>
                <w:color w:val="404040" w:themeColor="text1" w:themeTint="BF"/>
                <w:sz w:val="24"/>
                <w:szCs w:val="20"/>
              </w:rPr>
            </w:pPr>
            <w:r w:rsidRPr="0044140A">
              <w:rPr>
                <w:rFonts w:cs="Arial"/>
                <w:b/>
                <w:color w:val="404040" w:themeColor="text1" w:themeTint="BF"/>
                <w:sz w:val="24"/>
                <w:szCs w:val="20"/>
              </w:rPr>
              <w:t>Snelheid, kracht, druk</w:t>
            </w:r>
          </w:p>
        </w:tc>
        <w:tc>
          <w:tcPr>
            <w:tcW w:w="2716" w:type="dxa"/>
            <w:tcBorders>
              <w:bottom w:val="nil"/>
            </w:tcBorders>
            <w:shd w:val="clear" w:color="auto" w:fill="auto"/>
          </w:tcPr>
          <w:p w14:paraId="2BA62A10" w14:textId="77777777" w:rsidR="00BE1DA4" w:rsidRPr="0044140A" w:rsidRDefault="00BE1DA4" w:rsidP="007A0B4D">
            <w:pPr>
              <w:spacing w:before="120" w:after="0" w:line="240" w:lineRule="auto"/>
              <w:rPr>
                <w:b/>
                <w:i/>
                <w:color w:val="404040" w:themeColor="text1" w:themeTint="BF"/>
                <w:sz w:val="18"/>
                <w:szCs w:val="16"/>
                <w:u w:val="single"/>
              </w:rPr>
            </w:pPr>
            <w:r w:rsidRPr="0044140A">
              <w:rPr>
                <w:b/>
                <w:i/>
                <w:color w:val="404040" w:themeColor="text1" w:themeTint="BF"/>
                <w:sz w:val="18"/>
                <w:szCs w:val="16"/>
                <w:u w:val="single"/>
              </w:rPr>
              <w:t>Snelheid</w:t>
            </w:r>
          </w:p>
          <w:p w14:paraId="2BA62A11"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Kracht en snelheidsverandering</w:t>
            </w:r>
          </w:p>
        </w:tc>
        <w:tc>
          <w:tcPr>
            <w:tcW w:w="3221" w:type="dxa"/>
            <w:tcBorders>
              <w:bottom w:val="nil"/>
            </w:tcBorders>
            <w:shd w:val="clear" w:color="auto" w:fill="auto"/>
          </w:tcPr>
          <w:p w14:paraId="2BA62A12" w14:textId="77777777" w:rsidR="00BE1DA4" w:rsidRPr="0044140A" w:rsidRDefault="00BE1DA4" w:rsidP="007A0B4D">
            <w:pPr>
              <w:spacing w:before="120" w:after="0" w:line="240" w:lineRule="auto"/>
              <w:rPr>
                <w:b/>
                <w:i/>
                <w:color w:val="404040" w:themeColor="text1" w:themeTint="BF"/>
                <w:sz w:val="18"/>
                <w:szCs w:val="16"/>
                <w:u w:val="single"/>
              </w:rPr>
            </w:pPr>
            <w:r w:rsidRPr="0044140A">
              <w:rPr>
                <w:b/>
                <w:i/>
                <w:color w:val="404040" w:themeColor="text1" w:themeTint="BF"/>
                <w:sz w:val="18"/>
                <w:szCs w:val="16"/>
                <w:u w:val="single"/>
              </w:rPr>
              <w:t xml:space="preserve">Snelheid </w:t>
            </w:r>
          </w:p>
          <w:p w14:paraId="2BA62A13"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Als vector</w:t>
            </w:r>
          </w:p>
          <w:p w14:paraId="2BA62A14"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Van licht</w:t>
            </w:r>
          </w:p>
          <w:p w14:paraId="2BA62A15"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Kinetische energie</w:t>
            </w:r>
          </w:p>
        </w:tc>
        <w:tc>
          <w:tcPr>
            <w:tcW w:w="3058" w:type="dxa"/>
            <w:tcBorders>
              <w:bottom w:val="nil"/>
            </w:tcBorders>
          </w:tcPr>
          <w:p w14:paraId="2BA62A16" w14:textId="77777777" w:rsidR="00BE1DA4" w:rsidRPr="0044140A" w:rsidRDefault="00BE1DA4" w:rsidP="007A0B4D">
            <w:pPr>
              <w:spacing w:before="120" w:after="0" w:line="240" w:lineRule="auto"/>
              <w:rPr>
                <w:b/>
                <w:i/>
                <w:color w:val="404040" w:themeColor="text1" w:themeTint="BF"/>
                <w:sz w:val="18"/>
                <w:szCs w:val="16"/>
                <w:u w:val="single"/>
              </w:rPr>
            </w:pPr>
            <w:r w:rsidRPr="0044140A">
              <w:rPr>
                <w:b/>
                <w:i/>
                <w:color w:val="404040" w:themeColor="text1" w:themeTint="BF"/>
                <w:sz w:val="18"/>
                <w:szCs w:val="16"/>
                <w:u w:val="single"/>
              </w:rPr>
              <w:t>Snelheid</w:t>
            </w:r>
          </w:p>
          <w:p w14:paraId="2BA62A17"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Kinematica: snelheid en snelheidsveranderingen, één- en tweedimensionaal</w:t>
            </w:r>
          </w:p>
          <w:p w14:paraId="2BA62A18"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Golfsnelheden</w:t>
            </w:r>
          </w:p>
        </w:tc>
      </w:tr>
      <w:tr w:rsidR="00BE1DA4" w:rsidRPr="0044140A" w14:paraId="2BA62A27" w14:textId="77777777" w:rsidTr="00BE1DA4">
        <w:trPr>
          <w:cantSplit/>
          <w:trHeight w:val="1100"/>
          <w:tblCellSpacing w:w="20" w:type="dxa"/>
        </w:trPr>
        <w:tc>
          <w:tcPr>
            <w:tcW w:w="669" w:type="dxa"/>
            <w:vMerge/>
            <w:shd w:val="clear" w:color="auto" w:fill="CCCCCC"/>
            <w:textDirection w:val="btLr"/>
            <w:vAlign w:val="center"/>
          </w:tcPr>
          <w:p w14:paraId="2BA62A1A"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1B"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Krachtwerking</w:t>
            </w:r>
          </w:p>
          <w:p w14:paraId="2BA62A1C"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Een kracht als oorzaak van vorm- en/of snelheidsverandering van een voorwerp</w:t>
            </w:r>
          </w:p>
        </w:tc>
        <w:tc>
          <w:tcPr>
            <w:tcW w:w="3221" w:type="dxa"/>
            <w:tcBorders>
              <w:top w:val="nil"/>
              <w:bottom w:val="nil"/>
            </w:tcBorders>
            <w:shd w:val="clear" w:color="auto" w:fill="auto"/>
          </w:tcPr>
          <w:p w14:paraId="2BA62A1D"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Krachtwerking</w:t>
            </w:r>
          </w:p>
          <w:p w14:paraId="2BA62A1E"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Kracht is een vectoriële grootheid</w:t>
            </w:r>
          </w:p>
          <w:p w14:paraId="2BA62A1F"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Krachten met zelfde aangrijpingspunt samenstellen en ontbinden</w:t>
            </w:r>
          </w:p>
          <w:p w14:paraId="2BA62A20"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Evenwicht van krachten: lichaam in rust en ERB</w:t>
            </w:r>
          </w:p>
        </w:tc>
        <w:tc>
          <w:tcPr>
            <w:tcW w:w="3058" w:type="dxa"/>
            <w:tcBorders>
              <w:top w:val="nil"/>
              <w:bottom w:val="nil"/>
            </w:tcBorders>
          </w:tcPr>
          <w:p w14:paraId="2BA62A21" w14:textId="77777777" w:rsidR="00BE1DA4" w:rsidRPr="0044140A" w:rsidRDefault="00BE1DA4" w:rsidP="007A0B4D">
            <w:pPr>
              <w:spacing w:line="240" w:lineRule="auto"/>
              <w:rPr>
                <w:b/>
                <w:i/>
                <w:color w:val="404040" w:themeColor="text1" w:themeTint="BF"/>
                <w:sz w:val="18"/>
                <w:szCs w:val="16"/>
                <w:u w:val="single"/>
              </w:rPr>
            </w:pPr>
            <w:r w:rsidRPr="0044140A">
              <w:rPr>
                <w:b/>
                <w:i/>
                <w:color w:val="404040" w:themeColor="text1" w:themeTint="BF"/>
                <w:sz w:val="18"/>
                <w:szCs w:val="16"/>
                <w:u w:val="single"/>
              </w:rPr>
              <w:t>Krachtwerking</w:t>
            </w:r>
          </w:p>
          <w:p w14:paraId="2BA62A22"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Kracht als oorzaak van EVRB </w:t>
            </w:r>
          </w:p>
          <w:p w14:paraId="2BA62A23"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Centripetale kracht bij ECB </w:t>
            </w:r>
          </w:p>
          <w:p w14:paraId="2BA62A24"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Onafhankelijkheidsbeginsel </w:t>
            </w:r>
          </w:p>
          <w:p w14:paraId="2BA62A25"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Beginselen van Newton</w:t>
            </w:r>
          </w:p>
          <w:p w14:paraId="2BA62A26"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Harmonische trillingen (veersysteem en slinger)</w:t>
            </w:r>
          </w:p>
        </w:tc>
      </w:tr>
      <w:tr w:rsidR="00BE1DA4" w:rsidRPr="0044140A" w14:paraId="2BA62A39" w14:textId="77777777" w:rsidTr="00BE1DA4">
        <w:trPr>
          <w:cantSplit/>
          <w:trHeight w:val="1100"/>
          <w:tblCellSpacing w:w="20" w:type="dxa"/>
        </w:trPr>
        <w:tc>
          <w:tcPr>
            <w:tcW w:w="669" w:type="dxa"/>
            <w:vMerge/>
            <w:shd w:val="clear" w:color="auto" w:fill="CCCCCC"/>
            <w:textDirection w:val="btLr"/>
            <w:vAlign w:val="center"/>
          </w:tcPr>
          <w:p w14:paraId="2BA62A28"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2A" w14:textId="77777777" w:rsidR="00BE1DA4" w:rsidRPr="0044140A" w:rsidRDefault="00BE1DA4" w:rsidP="00BE1DA4">
            <w:pPr>
              <w:spacing w:after="0" w:line="240" w:lineRule="auto"/>
              <w:rPr>
                <w:b/>
                <w:i/>
                <w:color w:val="404040" w:themeColor="text1" w:themeTint="BF"/>
                <w:sz w:val="18"/>
                <w:szCs w:val="16"/>
                <w:u w:val="single"/>
              </w:rPr>
            </w:pPr>
            <w:r w:rsidRPr="0044140A">
              <w:rPr>
                <w:b/>
                <w:i/>
                <w:color w:val="404040" w:themeColor="text1" w:themeTint="BF"/>
                <w:sz w:val="18"/>
                <w:szCs w:val="16"/>
                <w:u w:val="single"/>
              </w:rPr>
              <w:t>Soorten krachten</w:t>
            </w:r>
          </w:p>
          <w:p w14:paraId="2BA62A2B"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Magnetische</w:t>
            </w:r>
          </w:p>
          <w:p w14:paraId="2BA62A2C"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Elektrische</w:t>
            </w:r>
          </w:p>
          <w:p w14:paraId="2BA62A2D"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Mechanische</w:t>
            </w:r>
          </w:p>
        </w:tc>
        <w:tc>
          <w:tcPr>
            <w:tcW w:w="3221" w:type="dxa"/>
            <w:tcBorders>
              <w:top w:val="nil"/>
              <w:bottom w:val="nil"/>
            </w:tcBorders>
            <w:shd w:val="clear" w:color="auto" w:fill="auto"/>
          </w:tcPr>
          <w:p w14:paraId="2BA62A2F" w14:textId="77777777" w:rsidR="00BE1DA4" w:rsidRPr="0044140A" w:rsidRDefault="00BE1DA4" w:rsidP="00BE1DA4">
            <w:pPr>
              <w:spacing w:after="0" w:line="240" w:lineRule="auto"/>
              <w:rPr>
                <w:b/>
                <w:i/>
                <w:color w:val="404040" w:themeColor="text1" w:themeTint="BF"/>
                <w:sz w:val="18"/>
                <w:szCs w:val="16"/>
                <w:u w:val="single"/>
              </w:rPr>
            </w:pPr>
            <w:r w:rsidRPr="0044140A">
              <w:rPr>
                <w:b/>
                <w:i/>
                <w:color w:val="404040" w:themeColor="text1" w:themeTint="BF"/>
                <w:sz w:val="18"/>
                <w:szCs w:val="16"/>
                <w:u w:val="single"/>
              </w:rPr>
              <w:t>Soorten krachten</w:t>
            </w:r>
          </w:p>
          <w:p w14:paraId="2BA62A30"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Contactkrachten en veldkrachten</w:t>
            </w:r>
          </w:p>
          <w:p w14:paraId="2BA62A31"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Zwaartekracht, gewicht </w:t>
            </w:r>
          </w:p>
          <w:p w14:paraId="2BA62A32"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Veerkracht</w:t>
            </w:r>
            <w:r w:rsidRPr="0044140A">
              <w:rPr>
                <w:color w:val="404040" w:themeColor="text1" w:themeTint="BF"/>
                <w:sz w:val="18"/>
                <w:szCs w:val="16"/>
              </w:rPr>
              <w:t xml:space="preserve"> </w:t>
            </w:r>
          </w:p>
        </w:tc>
        <w:tc>
          <w:tcPr>
            <w:tcW w:w="3058" w:type="dxa"/>
            <w:tcBorders>
              <w:top w:val="nil"/>
              <w:bottom w:val="nil"/>
            </w:tcBorders>
          </w:tcPr>
          <w:p w14:paraId="2BA62A34" w14:textId="77777777" w:rsidR="00BE1DA4" w:rsidRPr="0044140A" w:rsidRDefault="00BE1DA4" w:rsidP="00BE1DA4">
            <w:pPr>
              <w:spacing w:after="0" w:line="240" w:lineRule="auto"/>
              <w:rPr>
                <w:b/>
                <w:color w:val="404040" w:themeColor="text1" w:themeTint="BF"/>
                <w:sz w:val="18"/>
                <w:szCs w:val="16"/>
              </w:rPr>
            </w:pPr>
            <w:r w:rsidRPr="0044140A">
              <w:rPr>
                <w:b/>
                <w:i/>
                <w:color w:val="404040" w:themeColor="text1" w:themeTint="BF"/>
                <w:sz w:val="18"/>
                <w:szCs w:val="16"/>
                <w:u w:val="single"/>
              </w:rPr>
              <w:t>Soorten krachten</w:t>
            </w:r>
          </w:p>
          <w:p w14:paraId="2BA62A35" w14:textId="77777777" w:rsidR="00BE1DA4" w:rsidRPr="0044140A" w:rsidRDefault="00BE1DA4" w:rsidP="007C5FC7">
            <w:pPr>
              <w:numPr>
                <w:ilvl w:val="0"/>
                <w:numId w:val="14"/>
              </w:numPr>
              <w:spacing w:after="0" w:line="160" w:lineRule="atLeast"/>
              <w:ind w:left="142" w:hanging="142"/>
              <w:rPr>
                <w:rFonts w:cs="Arial"/>
                <w:b/>
                <w:color w:val="404040" w:themeColor="text1" w:themeTint="BF"/>
                <w:sz w:val="18"/>
                <w:szCs w:val="16"/>
              </w:rPr>
            </w:pPr>
            <w:r w:rsidRPr="0044140A">
              <w:rPr>
                <w:rFonts w:cs="Arial"/>
                <w:color w:val="404040" w:themeColor="text1" w:themeTint="BF"/>
                <w:sz w:val="18"/>
                <w:szCs w:val="16"/>
              </w:rPr>
              <w:t xml:space="preserve">Elektrische krachtwerking, elektrisch veld, coulombkracht, </w:t>
            </w:r>
            <w:r w:rsidRPr="0044140A">
              <w:rPr>
                <w:rFonts w:cs="Arial"/>
                <w:b/>
                <w:color w:val="404040" w:themeColor="text1" w:themeTint="BF"/>
                <w:sz w:val="18"/>
                <w:szCs w:val="16"/>
              </w:rPr>
              <w:t>intra- en intermoleculaire krachten</w:t>
            </w:r>
          </w:p>
          <w:p w14:paraId="2BA62A36"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Magnetische krachtwerking, magnetische veld, lorentzkracht </w:t>
            </w:r>
          </w:p>
          <w:p w14:paraId="2BA62A37"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Gravitatiekracht, gravitatieveld</w:t>
            </w:r>
          </w:p>
          <w:p w14:paraId="2BA62A38"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De vier fundamentele wisselwerkingen</w:t>
            </w:r>
          </w:p>
        </w:tc>
      </w:tr>
      <w:tr w:rsidR="00BE1DA4" w:rsidRPr="0044140A" w14:paraId="2BA62A41" w14:textId="77777777" w:rsidTr="00BE1DA4">
        <w:trPr>
          <w:cantSplit/>
          <w:trHeight w:val="924"/>
          <w:tblCellSpacing w:w="20" w:type="dxa"/>
        </w:trPr>
        <w:tc>
          <w:tcPr>
            <w:tcW w:w="669" w:type="dxa"/>
            <w:vMerge/>
            <w:shd w:val="clear" w:color="auto" w:fill="CCCCCC"/>
            <w:textDirection w:val="btLr"/>
            <w:vAlign w:val="center"/>
          </w:tcPr>
          <w:p w14:paraId="2BA62A3A"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tcBorders>
            <w:shd w:val="clear" w:color="auto" w:fill="auto"/>
          </w:tcPr>
          <w:p w14:paraId="2BA62A3B" w14:textId="77777777" w:rsidR="00BE1DA4" w:rsidRPr="0044140A" w:rsidRDefault="00BE1DA4" w:rsidP="007A0B4D">
            <w:pPr>
              <w:spacing w:after="0" w:line="240" w:lineRule="auto"/>
              <w:ind w:left="397" w:hanging="397"/>
              <w:rPr>
                <w:b/>
                <w:color w:val="404040" w:themeColor="text1" w:themeTint="BF"/>
                <w:sz w:val="18"/>
                <w:szCs w:val="16"/>
              </w:rPr>
            </w:pPr>
          </w:p>
        </w:tc>
        <w:tc>
          <w:tcPr>
            <w:tcW w:w="3221" w:type="dxa"/>
            <w:tcBorders>
              <w:top w:val="nil"/>
            </w:tcBorders>
            <w:shd w:val="clear" w:color="auto" w:fill="auto"/>
          </w:tcPr>
          <w:p w14:paraId="2BA62A3C"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 xml:space="preserve">Druk </w:t>
            </w:r>
          </w:p>
          <w:p w14:paraId="2BA62A3D"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bij vaste stoffen</w:t>
            </w:r>
          </w:p>
          <w:p w14:paraId="2BA62A3E"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in vloeistoffen</w:t>
            </w:r>
          </w:p>
          <w:p w14:paraId="2BA62A3F"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in gassen (m.i.v. de gaswetten)</w:t>
            </w:r>
          </w:p>
        </w:tc>
        <w:tc>
          <w:tcPr>
            <w:tcW w:w="3058" w:type="dxa"/>
            <w:tcBorders>
              <w:top w:val="nil"/>
            </w:tcBorders>
          </w:tcPr>
          <w:p w14:paraId="2BA62A40" w14:textId="77777777" w:rsidR="00BE1DA4" w:rsidRPr="0044140A" w:rsidRDefault="00BE1DA4" w:rsidP="007A0B4D">
            <w:pPr>
              <w:spacing w:after="0" w:line="240" w:lineRule="auto"/>
              <w:rPr>
                <w:b/>
                <w:color w:val="404040" w:themeColor="text1" w:themeTint="BF"/>
                <w:sz w:val="18"/>
                <w:szCs w:val="16"/>
              </w:rPr>
            </w:pPr>
          </w:p>
        </w:tc>
      </w:tr>
      <w:tr w:rsidR="00BE1DA4" w:rsidRPr="0044140A" w14:paraId="2BA62A4D" w14:textId="77777777" w:rsidTr="00BE1DA4">
        <w:trPr>
          <w:cantSplit/>
          <w:trHeight w:val="1100"/>
          <w:tblCellSpacing w:w="20" w:type="dxa"/>
        </w:trPr>
        <w:tc>
          <w:tcPr>
            <w:tcW w:w="669" w:type="dxa"/>
            <w:vMerge w:val="restart"/>
            <w:shd w:val="clear" w:color="auto" w:fill="CCCCCC"/>
            <w:textDirection w:val="btLr"/>
            <w:vAlign w:val="center"/>
          </w:tcPr>
          <w:p w14:paraId="2BA62A42" w14:textId="77777777" w:rsidR="00BE1DA4" w:rsidRPr="0044140A" w:rsidRDefault="00BE1DA4" w:rsidP="007A0B4D">
            <w:pPr>
              <w:spacing w:after="240" w:line="240" w:lineRule="atLeast"/>
              <w:jc w:val="center"/>
              <w:rPr>
                <w:rFonts w:cs="Arial"/>
                <w:b/>
                <w:color w:val="404040" w:themeColor="text1" w:themeTint="BF"/>
                <w:sz w:val="24"/>
                <w:szCs w:val="20"/>
              </w:rPr>
            </w:pPr>
            <w:r w:rsidRPr="0044140A">
              <w:rPr>
                <w:rFonts w:cs="Arial"/>
                <w:b/>
                <w:color w:val="404040" w:themeColor="text1" w:themeTint="BF"/>
                <w:sz w:val="24"/>
                <w:szCs w:val="20"/>
              </w:rPr>
              <w:t>Energie</w:t>
            </w:r>
          </w:p>
        </w:tc>
        <w:tc>
          <w:tcPr>
            <w:tcW w:w="2716" w:type="dxa"/>
            <w:tcBorders>
              <w:bottom w:val="nil"/>
            </w:tcBorders>
            <w:shd w:val="clear" w:color="auto" w:fill="auto"/>
          </w:tcPr>
          <w:p w14:paraId="2BA62A43" w14:textId="77777777" w:rsidR="00BE1DA4" w:rsidRPr="0044140A" w:rsidRDefault="00BE1DA4" w:rsidP="007A0B4D">
            <w:pPr>
              <w:spacing w:before="120" w:after="0" w:line="240" w:lineRule="auto"/>
              <w:rPr>
                <w:b/>
                <w:i/>
                <w:color w:val="404040" w:themeColor="text1" w:themeTint="BF"/>
                <w:sz w:val="18"/>
                <w:szCs w:val="16"/>
                <w:u w:val="single"/>
              </w:rPr>
            </w:pPr>
            <w:r w:rsidRPr="0044140A">
              <w:rPr>
                <w:b/>
                <w:i/>
                <w:color w:val="404040" w:themeColor="text1" w:themeTint="BF"/>
                <w:sz w:val="18"/>
                <w:szCs w:val="16"/>
                <w:u w:val="single"/>
              </w:rPr>
              <w:t>Energievormen</w:t>
            </w:r>
          </w:p>
          <w:p w14:paraId="2BA62A44" w14:textId="77777777" w:rsidR="00BE1DA4" w:rsidRPr="0044140A" w:rsidRDefault="00BE1DA4" w:rsidP="007C5FC7">
            <w:pPr>
              <w:numPr>
                <w:ilvl w:val="0"/>
                <w:numId w:val="14"/>
              </w:numPr>
              <w:spacing w:after="0" w:line="160" w:lineRule="atLeast"/>
              <w:ind w:left="142" w:hanging="142"/>
              <w:rPr>
                <w:b/>
                <w:color w:val="404040" w:themeColor="text1" w:themeTint="BF"/>
                <w:sz w:val="18"/>
                <w:szCs w:val="16"/>
              </w:rPr>
            </w:pPr>
            <w:r w:rsidRPr="0044140A">
              <w:rPr>
                <w:b/>
                <w:color w:val="404040" w:themeColor="text1" w:themeTint="BF"/>
                <w:sz w:val="18"/>
                <w:szCs w:val="16"/>
              </w:rPr>
              <w:t>Energie in stoffen (voeding, brandstoffen, batterijen …)</w:t>
            </w:r>
          </w:p>
        </w:tc>
        <w:tc>
          <w:tcPr>
            <w:tcW w:w="3221" w:type="dxa"/>
            <w:tcBorders>
              <w:bottom w:val="nil"/>
            </w:tcBorders>
            <w:shd w:val="clear" w:color="auto" w:fill="auto"/>
          </w:tcPr>
          <w:p w14:paraId="2BA62A45" w14:textId="77777777" w:rsidR="00BE1DA4" w:rsidRPr="0044140A" w:rsidRDefault="00BE1DA4" w:rsidP="007A0B4D">
            <w:pPr>
              <w:spacing w:before="120" w:after="0" w:line="240" w:lineRule="auto"/>
              <w:rPr>
                <w:b/>
                <w:i/>
                <w:color w:val="404040" w:themeColor="text1" w:themeTint="BF"/>
                <w:sz w:val="18"/>
                <w:szCs w:val="16"/>
                <w:u w:val="single"/>
              </w:rPr>
            </w:pPr>
            <w:r w:rsidRPr="0044140A">
              <w:rPr>
                <w:b/>
                <w:i/>
                <w:color w:val="404040" w:themeColor="text1" w:themeTint="BF"/>
                <w:sz w:val="18"/>
                <w:szCs w:val="16"/>
                <w:u w:val="single"/>
              </w:rPr>
              <w:t>Energievormen</w:t>
            </w:r>
          </w:p>
          <w:p w14:paraId="2BA62A46"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Warmte: onderscheid tussen warmtehoeveelheid en temperatuur</w:t>
            </w:r>
          </w:p>
        </w:tc>
        <w:tc>
          <w:tcPr>
            <w:tcW w:w="3058" w:type="dxa"/>
            <w:tcBorders>
              <w:bottom w:val="nil"/>
            </w:tcBorders>
          </w:tcPr>
          <w:p w14:paraId="2BA62A47" w14:textId="77777777" w:rsidR="00BE1DA4" w:rsidRPr="0044140A" w:rsidRDefault="00BE1DA4" w:rsidP="007A0B4D">
            <w:pPr>
              <w:spacing w:before="120" w:after="0" w:line="240" w:lineRule="auto"/>
              <w:rPr>
                <w:b/>
                <w:color w:val="404040" w:themeColor="text1" w:themeTint="BF"/>
                <w:sz w:val="18"/>
                <w:szCs w:val="16"/>
              </w:rPr>
            </w:pPr>
            <w:r w:rsidRPr="0044140A">
              <w:rPr>
                <w:b/>
                <w:i/>
                <w:color w:val="404040" w:themeColor="text1" w:themeTint="BF"/>
                <w:sz w:val="18"/>
                <w:szCs w:val="16"/>
                <w:u w:val="single"/>
              </w:rPr>
              <w:t>Energievormen</w:t>
            </w:r>
          </w:p>
          <w:p w14:paraId="2BA62A48"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Elektrische energie, spanning, stroomsterkte, joule-effect, toepassingen</w:t>
            </w:r>
          </w:p>
          <w:p w14:paraId="2BA62A49"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Elektromagnetisch inductie-verschijnsel</w:t>
            </w:r>
          </w:p>
          <w:p w14:paraId="2BA62A4A"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Gravitationele potentiële en kinetische energie</w:t>
            </w:r>
          </w:p>
          <w:p w14:paraId="2BA62A4B"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Elastische potentiële energie</w:t>
            </w:r>
          </w:p>
          <w:p w14:paraId="2BA62A4C"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Energie uit atoomkernen (fissie en fusie)</w:t>
            </w:r>
          </w:p>
        </w:tc>
      </w:tr>
      <w:tr w:rsidR="00BE1DA4" w:rsidRPr="0044140A" w14:paraId="2BA62A61" w14:textId="77777777" w:rsidTr="00BE1DA4">
        <w:trPr>
          <w:cantSplit/>
          <w:trHeight w:val="1100"/>
          <w:tblCellSpacing w:w="20" w:type="dxa"/>
        </w:trPr>
        <w:tc>
          <w:tcPr>
            <w:tcW w:w="669" w:type="dxa"/>
            <w:vMerge/>
            <w:shd w:val="clear" w:color="auto" w:fill="CCCCCC"/>
            <w:textDirection w:val="btLr"/>
            <w:vAlign w:val="center"/>
          </w:tcPr>
          <w:p w14:paraId="2BA62A4E"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50"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Energieomzettingen</w:t>
            </w:r>
          </w:p>
          <w:p w14:paraId="2BA62A51"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color w:val="404040" w:themeColor="text1" w:themeTint="BF"/>
                <w:sz w:val="18"/>
                <w:szCs w:val="16"/>
              </w:rPr>
              <w:t>Fotosynthese</w:t>
            </w:r>
          </w:p>
        </w:tc>
        <w:tc>
          <w:tcPr>
            <w:tcW w:w="3221" w:type="dxa"/>
            <w:tcBorders>
              <w:top w:val="nil"/>
              <w:bottom w:val="nil"/>
            </w:tcBorders>
            <w:shd w:val="clear" w:color="auto" w:fill="auto"/>
          </w:tcPr>
          <w:p w14:paraId="2BA62A53"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Energieomzettingen</w:t>
            </w:r>
          </w:p>
          <w:p w14:paraId="2BA62A54"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Arbeid, energie, vermogen berekenen</w:t>
            </w:r>
          </w:p>
          <w:p w14:paraId="2BA62A55"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Wet van</w:t>
            </w:r>
            <w:r w:rsidRPr="0044140A">
              <w:rPr>
                <w:color w:val="404040" w:themeColor="text1" w:themeTint="BF"/>
                <w:sz w:val="18"/>
                <w:szCs w:val="16"/>
              </w:rPr>
              <w:t xml:space="preserve"> behoud van energie</w:t>
            </w:r>
          </w:p>
          <w:p w14:paraId="2BA62A56"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color w:val="404040" w:themeColor="text1" w:themeTint="BF"/>
                <w:sz w:val="18"/>
                <w:szCs w:val="16"/>
              </w:rPr>
              <w:t>Energiedoorstroming in ecosystemen</w:t>
            </w:r>
          </w:p>
          <w:p w14:paraId="2BA62A57" w14:textId="77777777" w:rsidR="00BE1DA4" w:rsidRPr="0044140A" w:rsidRDefault="00BE1DA4" w:rsidP="007C5FC7">
            <w:pPr>
              <w:numPr>
                <w:ilvl w:val="0"/>
                <w:numId w:val="14"/>
              </w:numPr>
              <w:spacing w:after="0" w:line="160" w:lineRule="atLeast"/>
              <w:ind w:left="142" w:hanging="142"/>
              <w:rPr>
                <w:b/>
                <w:color w:val="404040" w:themeColor="text1" w:themeTint="BF"/>
                <w:sz w:val="18"/>
                <w:szCs w:val="16"/>
              </w:rPr>
            </w:pPr>
            <w:r w:rsidRPr="0044140A">
              <w:rPr>
                <w:rFonts w:cs="Arial"/>
                <w:b/>
                <w:color w:val="404040" w:themeColor="text1" w:themeTint="BF"/>
                <w:sz w:val="18"/>
                <w:szCs w:val="16"/>
              </w:rPr>
              <w:t>Exo</w:t>
            </w:r>
            <w:r w:rsidRPr="0044140A">
              <w:rPr>
                <w:b/>
                <w:color w:val="404040" w:themeColor="text1" w:themeTint="BF"/>
                <w:sz w:val="18"/>
                <w:szCs w:val="16"/>
              </w:rPr>
              <w:t>- en endo-energetische chemische reacties</w:t>
            </w:r>
          </w:p>
        </w:tc>
        <w:tc>
          <w:tcPr>
            <w:tcW w:w="3058" w:type="dxa"/>
            <w:tcBorders>
              <w:top w:val="nil"/>
              <w:bottom w:val="nil"/>
            </w:tcBorders>
          </w:tcPr>
          <w:p w14:paraId="2BA62A59"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Energieomzettingen</w:t>
            </w:r>
          </w:p>
          <w:p w14:paraId="2BA62A5A"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In gravitatieveld</w:t>
            </w:r>
          </w:p>
          <w:p w14:paraId="2BA62A5B"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Bij harmonische trillingen</w:t>
            </w:r>
          </w:p>
          <w:p w14:paraId="2BA62A5C"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Foto-elektrisch effect</w:t>
            </w:r>
          </w:p>
          <w:p w14:paraId="2BA62A5D"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Resonantie</w:t>
            </w:r>
          </w:p>
          <w:p w14:paraId="2BA62A5E"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color w:val="404040" w:themeColor="text1" w:themeTint="BF"/>
                <w:sz w:val="18"/>
                <w:szCs w:val="16"/>
              </w:rPr>
              <w:t>Fotosynthese</w:t>
            </w:r>
          </w:p>
          <w:p w14:paraId="2BA62A5F"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color w:val="404040" w:themeColor="text1" w:themeTint="BF"/>
                <w:sz w:val="18"/>
                <w:szCs w:val="16"/>
              </w:rPr>
              <w:t>Aerobe en anaerobe celademhaling</w:t>
            </w:r>
          </w:p>
          <w:p w14:paraId="2BA62A60" w14:textId="77777777" w:rsidR="00BE1DA4" w:rsidRPr="0044140A" w:rsidRDefault="00BE1DA4" w:rsidP="007C5FC7">
            <w:pPr>
              <w:numPr>
                <w:ilvl w:val="0"/>
                <w:numId w:val="14"/>
              </w:numPr>
              <w:spacing w:after="0" w:line="160" w:lineRule="atLeast"/>
              <w:ind w:left="142" w:hanging="142"/>
              <w:rPr>
                <w:b/>
                <w:color w:val="404040" w:themeColor="text1" w:themeTint="BF"/>
                <w:sz w:val="18"/>
                <w:szCs w:val="16"/>
              </w:rPr>
            </w:pPr>
            <w:r w:rsidRPr="0044140A">
              <w:rPr>
                <w:rFonts w:cs="Arial"/>
                <w:b/>
                <w:color w:val="404040" w:themeColor="text1" w:themeTint="BF"/>
                <w:sz w:val="18"/>
                <w:szCs w:val="16"/>
              </w:rPr>
              <w:t>Spontane</w:t>
            </w:r>
            <w:r w:rsidRPr="0044140A">
              <w:rPr>
                <w:b/>
                <w:color w:val="404040" w:themeColor="text1" w:themeTint="BF"/>
                <w:sz w:val="18"/>
                <w:szCs w:val="16"/>
              </w:rPr>
              <w:t xml:space="preserve"> en gedwongen chemische reacties</w:t>
            </w:r>
          </w:p>
        </w:tc>
      </w:tr>
      <w:tr w:rsidR="00BE1DA4" w:rsidRPr="0044140A" w14:paraId="2BA62A6A" w14:textId="77777777" w:rsidTr="00F95251">
        <w:trPr>
          <w:cantSplit/>
          <w:trHeight w:val="931"/>
          <w:tblCellSpacing w:w="20" w:type="dxa"/>
        </w:trPr>
        <w:tc>
          <w:tcPr>
            <w:tcW w:w="669" w:type="dxa"/>
            <w:vMerge/>
            <w:shd w:val="clear" w:color="auto" w:fill="CCCCCC"/>
            <w:textDirection w:val="btLr"/>
            <w:vAlign w:val="center"/>
          </w:tcPr>
          <w:p w14:paraId="2BA62A62"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63"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Transport van energie</w:t>
            </w:r>
          </w:p>
          <w:p w14:paraId="2BA62A64"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Geleiding</w:t>
            </w:r>
          </w:p>
          <w:p w14:paraId="2BA62A65"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Convectie</w:t>
            </w:r>
          </w:p>
          <w:p w14:paraId="2BA62A66"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Straling</w:t>
            </w:r>
          </w:p>
        </w:tc>
        <w:tc>
          <w:tcPr>
            <w:tcW w:w="3221" w:type="dxa"/>
            <w:tcBorders>
              <w:top w:val="nil"/>
              <w:bottom w:val="nil"/>
            </w:tcBorders>
            <w:shd w:val="clear" w:color="auto" w:fill="auto"/>
          </w:tcPr>
          <w:p w14:paraId="2BA62A67" w14:textId="77777777" w:rsidR="00BE1DA4" w:rsidRPr="0044140A" w:rsidRDefault="00BE1DA4" w:rsidP="007A0B4D">
            <w:pPr>
              <w:spacing w:after="0" w:line="160" w:lineRule="atLeast"/>
              <w:rPr>
                <w:b/>
                <w:color w:val="404040" w:themeColor="text1" w:themeTint="BF"/>
                <w:sz w:val="18"/>
                <w:szCs w:val="16"/>
              </w:rPr>
            </w:pPr>
          </w:p>
        </w:tc>
        <w:tc>
          <w:tcPr>
            <w:tcW w:w="3058" w:type="dxa"/>
            <w:tcBorders>
              <w:top w:val="nil"/>
              <w:bottom w:val="nil"/>
            </w:tcBorders>
          </w:tcPr>
          <w:p w14:paraId="2BA62A68" w14:textId="77777777" w:rsidR="00BE1DA4" w:rsidRPr="0044140A" w:rsidRDefault="00BE1DA4" w:rsidP="00F95251">
            <w:pPr>
              <w:spacing w:after="0" w:line="240" w:lineRule="auto"/>
              <w:rPr>
                <w:b/>
                <w:i/>
                <w:color w:val="404040" w:themeColor="text1" w:themeTint="BF"/>
                <w:sz w:val="18"/>
                <w:szCs w:val="16"/>
                <w:u w:val="single"/>
              </w:rPr>
            </w:pPr>
            <w:r w:rsidRPr="0044140A">
              <w:rPr>
                <w:b/>
                <w:i/>
                <w:color w:val="404040" w:themeColor="text1" w:themeTint="BF"/>
                <w:sz w:val="18"/>
                <w:szCs w:val="16"/>
                <w:u w:val="single"/>
              </w:rPr>
              <w:t>Transport van energie</w:t>
            </w:r>
          </w:p>
          <w:p w14:paraId="2BA62A69"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Trillingsenergie</w:t>
            </w:r>
            <w:r w:rsidRPr="0044140A">
              <w:rPr>
                <w:color w:val="404040" w:themeColor="text1" w:themeTint="BF"/>
                <w:sz w:val="18"/>
                <w:szCs w:val="16"/>
              </w:rPr>
              <w:t>: lopende golven, geluid, eigenschappen</w:t>
            </w:r>
          </w:p>
        </w:tc>
      </w:tr>
      <w:tr w:rsidR="00BE1DA4" w:rsidRPr="0044140A" w14:paraId="2BA62A76" w14:textId="77777777" w:rsidTr="00BE1DA4">
        <w:trPr>
          <w:cantSplit/>
          <w:trHeight w:val="1100"/>
          <w:tblCellSpacing w:w="20" w:type="dxa"/>
        </w:trPr>
        <w:tc>
          <w:tcPr>
            <w:tcW w:w="669" w:type="dxa"/>
            <w:vMerge/>
            <w:shd w:val="clear" w:color="auto" w:fill="CCCCCC"/>
            <w:textDirection w:val="btLr"/>
            <w:vAlign w:val="center"/>
          </w:tcPr>
          <w:p w14:paraId="2BA62A6B" w14:textId="77777777" w:rsidR="00BE1DA4" w:rsidRPr="0044140A" w:rsidRDefault="00BE1DA4" w:rsidP="007A0B4D">
            <w:pPr>
              <w:spacing w:after="240" w:line="240" w:lineRule="atLeast"/>
              <w:jc w:val="center"/>
              <w:rPr>
                <w:rFonts w:cs="Arial"/>
                <w:b/>
                <w:color w:val="404040" w:themeColor="text1" w:themeTint="BF"/>
                <w:sz w:val="24"/>
                <w:szCs w:val="20"/>
              </w:rPr>
            </w:pPr>
          </w:p>
        </w:tc>
        <w:tc>
          <w:tcPr>
            <w:tcW w:w="2716" w:type="dxa"/>
            <w:tcBorders>
              <w:top w:val="nil"/>
            </w:tcBorders>
            <w:shd w:val="clear" w:color="auto" w:fill="auto"/>
          </w:tcPr>
          <w:p w14:paraId="2BA62A6C"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Licht en straling</w:t>
            </w:r>
          </w:p>
          <w:p w14:paraId="2BA62A6D" w14:textId="77777777" w:rsidR="00BE1DA4" w:rsidRPr="0044140A" w:rsidRDefault="00BE1DA4" w:rsidP="007C5FC7">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Zichtbare en onzichtbare straling</w:t>
            </w:r>
          </w:p>
        </w:tc>
        <w:tc>
          <w:tcPr>
            <w:tcW w:w="3221" w:type="dxa"/>
            <w:tcBorders>
              <w:top w:val="nil"/>
            </w:tcBorders>
            <w:shd w:val="clear" w:color="auto" w:fill="auto"/>
          </w:tcPr>
          <w:p w14:paraId="2BA62A6E"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Licht en straling</w:t>
            </w:r>
          </w:p>
          <w:p w14:paraId="2BA62A6F" w14:textId="77777777" w:rsidR="00BE1DA4" w:rsidRPr="0044140A" w:rsidRDefault="00BE1DA4" w:rsidP="007C5FC7">
            <w:pPr>
              <w:numPr>
                <w:ilvl w:val="0"/>
                <w:numId w:val="14"/>
              </w:numPr>
              <w:spacing w:after="0" w:line="160" w:lineRule="atLeast"/>
              <w:ind w:left="142" w:hanging="142"/>
              <w:rPr>
                <w:b/>
                <w:color w:val="404040" w:themeColor="text1" w:themeTint="BF"/>
                <w:sz w:val="18"/>
                <w:szCs w:val="16"/>
              </w:rPr>
            </w:pPr>
            <w:r w:rsidRPr="0044140A">
              <w:rPr>
                <w:rFonts w:cs="Arial"/>
                <w:color w:val="404040" w:themeColor="text1" w:themeTint="BF"/>
                <w:sz w:val="18"/>
                <w:szCs w:val="16"/>
              </w:rPr>
              <w:t>Licht: rechtlijnige voortplanting, terugkaatsing, breking, lenzen, spiegels, optische toestellen</w:t>
            </w:r>
          </w:p>
        </w:tc>
        <w:tc>
          <w:tcPr>
            <w:tcW w:w="3058" w:type="dxa"/>
            <w:tcBorders>
              <w:top w:val="nil"/>
            </w:tcBorders>
          </w:tcPr>
          <w:p w14:paraId="2BA62A70" w14:textId="77777777" w:rsidR="00BE1DA4" w:rsidRPr="0044140A" w:rsidRDefault="00BE1DA4" w:rsidP="007A0B4D">
            <w:pPr>
              <w:spacing w:after="0" w:line="240" w:lineRule="auto"/>
              <w:rPr>
                <w:b/>
                <w:i/>
                <w:color w:val="404040" w:themeColor="text1" w:themeTint="BF"/>
                <w:sz w:val="18"/>
                <w:szCs w:val="16"/>
                <w:u w:val="single"/>
              </w:rPr>
            </w:pPr>
            <w:r w:rsidRPr="0044140A">
              <w:rPr>
                <w:b/>
                <w:i/>
                <w:color w:val="404040" w:themeColor="text1" w:themeTint="BF"/>
                <w:sz w:val="18"/>
                <w:szCs w:val="16"/>
                <w:u w:val="single"/>
              </w:rPr>
              <w:t>Licht en straling</w:t>
            </w:r>
          </w:p>
          <w:p w14:paraId="2BA62A71"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Ioniserende straling: soorten, eigenschappen </w:t>
            </w:r>
          </w:p>
          <w:p w14:paraId="2BA62A72"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Ontstaan van licht</w:t>
            </w:r>
          </w:p>
          <w:p w14:paraId="2BA62A73"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Transport van elektromagnetische energie: EM spectrum</w:t>
            </w:r>
          </w:p>
          <w:p w14:paraId="2BA62A74" w14:textId="77777777" w:rsidR="00BE1DA4" w:rsidRPr="0044140A" w:rsidRDefault="00BE1DA4" w:rsidP="007C5FC7">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Golfverschijnselen bij licht</w:t>
            </w:r>
          </w:p>
          <w:p w14:paraId="2BA62A75" w14:textId="77777777" w:rsidR="00BE1DA4" w:rsidRPr="0044140A" w:rsidRDefault="00BE1DA4" w:rsidP="007A0B4D">
            <w:pPr>
              <w:spacing w:after="0" w:line="160" w:lineRule="atLeast"/>
              <w:ind w:left="142"/>
              <w:rPr>
                <w:rFonts w:cs="Arial"/>
                <w:color w:val="404040" w:themeColor="text1" w:themeTint="BF"/>
                <w:sz w:val="18"/>
                <w:szCs w:val="16"/>
              </w:rPr>
            </w:pPr>
          </w:p>
        </w:tc>
      </w:tr>
    </w:tbl>
    <w:p w14:paraId="2BA62A77" w14:textId="77777777" w:rsidR="00BE1DA4" w:rsidRPr="0044140A" w:rsidRDefault="00BE1DA4" w:rsidP="00754991">
      <w:pPr>
        <w:spacing w:after="0"/>
        <w:rPr>
          <w:color w:val="404040" w:themeColor="text1" w:themeTint="BF"/>
          <w:sz w:val="2"/>
          <w:szCs w:val="2"/>
        </w:rPr>
      </w:pPr>
    </w:p>
    <w:tbl>
      <w:tblPr>
        <w:tblpPr w:leftFromText="142" w:rightFromText="142" w:vertAnchor="page" w:tblpX="92" w:tblpY="1419"/>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56"/>
        <w:gridCol w:w="3261"/>
        <w:gridCol w:w="3118"/>
      </w:tblGrid>
      <w:tr w:rsidR="00BE1DA4" w:rsidRPr="0044140A" w14:paraId="2BA62A82" w14:textId="77777777" w:rsidTr="00792A55">
        <w:trPr>
          <w:cantSplit/>
          <w:trHeight w:val="1100"/>
          <w:tblCellSpacing w:w="20" w:type="dxa"/>
        </w:trPr>
        <w:tc>
          <w:tcPr>
            <w:tcW w:w="669" w:type="dxa"/>
            <w:vMerge w:val="restart"/>
            <w:shd w:val="clear" w:color="auto" w:fill="CCCCCC"/>
            <w:textDirection w:val="btLr"/>
            <w:vAlign w:val="center"/>
          </w:tcPr>
          <w:p w14:paraId="2BA62A78" w14:textId="77777777" w:rsidR="00BE1DA4" w:rsidRPr="0044140A" w:rsidRDefault="00BE1DA4" w:rsidP="00792A55">
            <w:pPr>
              <w:spacing w:after="240" w:line="240" w:lineRule="atLeast"/>
              <w:jc w:val="center"/>
              <w:rPr>
                <w:rFonts w:cs="Arial"/>
                <w:b/>
                <w:color w:val="404040" w:themeColor="text1" w:themeTint="BF"/>
                <w:sz w:val="24"/>
                <w:szCs w:val="20"/>
              </w:rPr>
            </w:pPr>
            <w:r w:rsidRPr="0044140A">
              <w:rPr>
                <w:rFonts w:cs="Arial"/>
                <w:b/>
                <w:color w:val="404040" w:themeColor="text1" w:themeTint="BF"/>
                <w:sz w:val="24"/>
                <w:szCs w:val="20"/>
              </w:rPr>
              <w:lastRenderedPageBreak/>
              <w:t>Leven</w:t>
            </w:r>
          </w:p>
        </w:tc>
        <w:tc>
          <w:tcPr>
            <w:tcW w:w="2716" w:type="dxa"/>
            <w:tcBorders>
              <w:bottom w:val="nil"/>
            </w:tcBorders>
            <w:shd w:val="clear" w:color="auto" w:fill="auto"/>
          </w:tcPr>
          <w:p w14:paraId="2BA62A79"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Biologische eenheid</w:t>
            </w:r>
          </w:p>
          <w:p w14:paraId="2BA62A7A"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Cel op lichtmicroscopisch niveau herkennen</w:t>
            </w:r>
          </w:p>
          <w:p w14:paraId="2BA62A7B"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Organisme is samenhang tussen organisatieniveaus (cellen - weefsels - organen)</w:t>
            </w:r>
          </w:p>
          <w:p w14:paraId="2BA62A7C"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Bloemplanten: functionele bouw wortel, stengel, blad, bloem</w:t>
            </w:r>
          </w:p>
          <w:p w14:paraId="2BA62A7D"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Gewervelde dieren (zoogdier) - mens: (functionele) bouw</w:t>
            </w:r>
            <w:r w:rsidRPr="0044140A">
              <w:rPr>
                <w:rFonts w:cs="Arial"/>
                <w:color w:val="404040" w:themeColor="text1" w:themeTint="BF"/>
                <w:sz w:val="18"/>
                <w:szCs w:val="16"/>
              </w:rPr>
              <w:br/>
              <w:t>(uitwendig-inwendig; organen-stelsels)</w:t>
            </w:r>
          </w:p>
        </w:tc>
        <w:tc>
          <w:tcPr>
            <w:tcW w:w="3221" w:type="dxa"/>
            <w:tcBorders>
              <w:bottom w:val="nil"/>
            </w:tcBorders>
            <w:shd w:val="clear" w:color="auto" w:fill="auto"/>
          </w:tcPr>
          <w:p w14:paraId="2BA62A7E"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Biologische eenheid</w:t>
            </w:r>
          </w:p>
          <w:p w14:paraId="2BA62A7F"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Cel op lichtmicroscopisch niveau: prokaryote en eukaryote cel, plantaardige en dierlijke cel</w:t>
            </w:r>
          </w:p>
        </w:tc>
        <w:tc>
          <w:tcPr>
            <w:tcW w:w="3058" w:type="dxa"/>
            <w:tcBorders>
              <w:bottom w:val="nil"/>
            </w:tcBorders>
          </w:tcPr>
          <w:p w14:paraId="2BA62A80"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Biologische eenheid</w:t>
            </w:r>
          </w:p>
          <w:p w14:paraId="2BA62A81"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Cel op submicroscopisch niveau: prokaryote en eukaryote cel, plantaardige en dierlijke cel</w:t>
            </w:r>
          </w:p>
        </w:tc>
      </w:tr>
      <w:tr w:rsidR="00BE1DA4" w:rsidRPr="0044140A" w14:paraId="2BA62A90" w14:textId="77777777" w:rsidTr="00792A55">
        <w:trPr>
          <w:cantSplit/>
          <w:trHeight w:val="1100"/>
          <w:tblCellSpacing w:w="20" w:type="dxa"/>
        </w:trPr>
        <w:tc>
          <w:tcPr>
            <w:tcW w:w="669" w:type="dxa"/>
            <w:vMerge/>
            <w:shd w:val="clear" w:color="auto" w:fill="CCCCCC"/>
            <w:textDirection w:val="btLr"/>
            <w:vAlign w:val="center"/>
          </w:tcPr>
          <w:p w14:paraId="2BA62A83" w14:textId="77777777" w:rsidR="00BE1DA4" w:rsidRPr="0044140A" w:rsidRDefault="00BE1DA4" w:rsidP="00792A55">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85"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Soorten</w:t>
            </w:r>
          </w:p>
          <w:p w14:paraId="2BA62A86"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Herkennen a.d.h.v. determineerkaarten</w:t>
            </w:r>
          </w:p>
          <w:p w14:paraId="2BA62A87"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Verscheidenheid</w:t>
            </w:r>
          </w:p>
          <w:p w14:paraId="2BA62A88"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Aanpassingen aan omgeving</w:t>
            </w:r>
          </w:p>
        </w:tc>
        <w:tc>
          <w:tcPr>
            <w:tcW w:w="3221" w:type="dxa"/>
            <w:tcBorders>
              <w:top w:val="nil"/>
              <w:bottom w:val="nil"/>
            </w:tcBorders>
            <w:shd w:val="clear" w:color="auto" w:fill="auto"/>
          </w:tcPr>
          <w:p w14:paraId="2BA62A8A"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 xml:space="preserve">Soorten </w:t>
            </w:r>
          </w:p>
          <w:p w14:paraId="2BA62A8B"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Determineren en indelen</w:t>
            </w:r>
          </w:p>
        </w:tc>
        <w:tc>
          <w:tcPr>
            <w:tcW w:w="3058" w:type="dxa"/>
            <w:tcBorders>
              <w:top w:val="nil"/>
              <w:bottom w:val="nil"/>
            </w:tcBorders>
          </w:tcPr>
          <w:p w14:paraId="2BA62A8D"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 xml:space="preserve">Soorten </w:t>
            </w:r>
          </w:p>
          <w:p w14:paraId="2BA62A8E"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Als voortplantingscriterium</w:t>
            </w:r>
          </w:p>
          <w:p w14:paraId="2BA62A8F"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Genetische variaties: adaptatie, modificatie, mutatie</w:t>
            </w:r>
          </w:p>
        </w:tc>
      </w:tr>
      <w:tr w:rsidR="00BE1DA4" w:rsidRPr="0044140A" w14:paraId="2BA62AA6" w14:textId="77777777" w:rsidTr="00792A55">
        <w:trPr>
          <w:cantSplit/>
          <w:trHeight w:val="1100"/>
          <w:tblCellSpacing w:w="20" w:type="dxa"/>
        </w:trPr>
        <w:tc>
          <w:tcPr>
            <w:tcW w:w="669" w:type="dxa"/>
            <w:vMerge/>
            <w:shd w:val="clear" w:color="auto" w:fill="CCCCCC"/>
            <w:textDirection w:val="btLr"/>
            <w:vAlign w:val="center"/>
          </w:tcPr>
          <w:p w14:paraId="2BA62A91" w14:textId="77777777" w:rsidR="00BE1DA4" w:rsidRPr="0044140A" w:rsidRDefault="00BE1DA4" w:rsidP="00792A55">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93"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 stand houden van leven</w:t>
            </w:r>
          </w:p>
          <w:p w14:paraId="2BA62A94"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Bij zoogdieren en de mens:</w:t>
            </w:r>
          </w:p>
          <w:p w14:paraId="2BA62A95"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de structuur en de functie van spijsverteringsstelsel</w:t>
            </w:r>
          </w:p>
          <w:p w14:paraId="2BA62A96"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 xml:space="preserve"> transportstelsel</w:t>
            </w:r>
          </w:p>
          <w:p w14:paraId="2BA62A97"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ademhalingsstelsel</w:t>
            </w:r>
          </w:p>
          <w:p w14:paraId="2BA62A98"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excretiestelsel</w:t>
            </w:r>
          </w:p>
          <w:p w14:paraId="2BA62A99"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Bij bloemplanten de structuur en functie van hoofddelen</w:t>
            </w:r>
          </w:p>
        </w:tc>
        <w:tc>
          <w:tcPr>
            <w:tcW w:w="3221" w:type="dxa"/>
            <w:tcBorders>
              <w:top w:val="nil"/>
              <w:bottom w:val="nil"/>
            </w:tcBorders>
            <w:shd w:val="clear" w:color="auto" w:fill="auto"/>
          </w:tcPr>
          <w:p w14:paraId="2BA62A9B"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 stand houden van leven</w:t>
            </w:r>
          </w:p>
          <w:p w14:paraId="2BA62A9C"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Bij zoogdieren en de mens:</w:t>
            </w:r>
          </w:p>
          <w:p w14:paraId="2BA62A9D"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 xml:space="preserve">structuur en functie van zenuwstelsel, </w:t>
            </w:r>
          </w:p>
          <w:p w14:paraId="2BA62A9E"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 xml:space="preserve">bewegingsstructuren, </w:t>
            </w:r>
          </w:p>
          <w:p w14:paraId="2BA62A9F" w14:textId="77777777" w:rsidR="00BE1DA4" w:rsidRPr="0044140A" w:rsidRDefault="00BE1DA4"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color w:val="404040" w:themeColor="text1" w:themeTint="BF"/>
                <w:sz w:val="18"/>
                <w:szCs w:val="16"/>
              </w:rPr>
              <w:t>hormonale regulaties</w:t>
            </w:r>
          </w:p>
        </w:tc>
        <w:tc>
          <w:tcPr>
            <w:tcW w:w="3058" w:type="dxa"/>
            <w:tcBorders>
              <w:top w:val="nil"/>
              <w:bottom w:val="nil"/>
            </w:tcBorders>
          </w:tcPr>
          <w:p w14:paraId="2BA62AA1"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 stand houden van leven</w:t>
            </w:r>
          </w:p>
          <w:p w14:paraId="2BA62AA2"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Stofuitwisseling</w:t>
            </w:r>
          </w:p>
          <w:p w14:paraId="2BA62AA3"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Stofwisseling</w:t>
            </w:r>
          </w:p>
          <w:p w14:paraId="2BA62AA4"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Homeostase (U)</w:t>
            </w:r>
          </w:p>
          <w:p w14:paraId="2BA62AA5" w14:textId="77777777" w:rsidR="00BE1DA4" w:rsidRPr="0044140A" w:rsidRDefault="00BE1DA4" w:rsidP="00792A55">
            <w:pPr>
              <w:spacing w:after="0" w:line="160" w:lineRule="atLeast"/>
              <w:rPr>
                <w:rFonts w:cs="Arial"/>
                <w:color w:val="404040" w:themeColor="text1" w:themeTint="BF"/>
                <w:sz w:val="18"/>
                <w:szCs w:val="16"/>
              </w:rPr>
            </w:pPr>
          </w:p>
        </w:tc>
      </w:tr>
      <w:tr w:rsidR="00BE1DA4" w:rsidRPr="0044140A" w14:paraId="2BA62ACC" w14:textId="77777777" w:rsidTr="00792A55">
        <w:trPr>
          <w:cantSplit/>
          <w:trHeight w:val="1100"/>
          <w:tblCellSpacing w:w="20" w:type="dxa"/>
        </w:trPr>
        <w:tc>
          <w:tcPr>
            <w:tcW w:w="669" w:type="dxa"/>
            <w:vMerge/>
            <w:shd w:val="clear" w:color="auto" w:fill="CCCCCC"/>
            <w:textDirection w:val="btLr"/>
            <w:vAlign w:val="center"/>
          </w:tcPr>
          <w:p w14:paraId="2BA62AA7" w14:textId="77777777" w:rsidR="00BE1DA4" w:rsidRPr="0044140A" w:rsidRDefault="00BE1DA4" w:rsidP="00792A55">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A9"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Interacties tussen organismen onderling en met de omgeving</w:t>
            </w:r>
          </w:p>
          <w:p w14:paraId="2BA62AAA"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Gezondheid (n.a.v. stelsels)</w:t>
            </w:r>
          </w:p>
          <w:p w14:paraId="2BA62AAB" w14:textId="77777777" w:rsidR="00BE1DA4" w:rsidRPr="0044140A" w:rsidRDefault="00BE1DA4" w:rsidP="00792A55">
            <w:pPr>
              <w:spacing w:after="0" w:line="160" w:lineRule="atLeast"/>
              <w:ind w:left="142"/>
              <w:rPr>
                <w:rFonts w:cs="Arial"/>
                <w:color w:val="404040" w:themeColor="text1" w:themeTint="BF"/>
                <w:sz w:val="18"/>
                <w:szCs w:val="16"/>
              </w:rPr>
            </w:pPr>
          </w:p>
          <w:p w14:paraId="2BA62AAC" w14:textId="77777777" w:rsidR="00BE1DA4" w:rsidRPr="0044140A" w:rsidRDefault="00BE1DA4" w:rsidP="00792A55">
            <w:pPr>
              <w:spacing w:after="0" w:line="160" w:lineRule="atLeast"/>
              <w:ind w:left="142"/>
              <w:rPr>
                <w:rFonts w:cs="Arial"/>
                <w:color w:val="404040" w:themeColor="text1" w:themeTint="BF"/>
                <w:sz w:val="18"/>
                <w:szCs w:val="16"/>
              </w:rPr>
            </w:pPr>
          </w:p>
          <w:p w14:paraId="2BA62AAD"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Abiotische en biotische relaties:</w:t>
            </w:r>
          </w:p>
          <w:p w14:paraId="2BA62AAE"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voedselrelaties</w:t>
            </w:r>
          </w:p>
          <w:p w14:paraId="2BA62AAF"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invloed mens</w:t>
            </w:r>
          </w:p>
          <w:p w14:paraId="2BA62AB0" w14:textId="77777777" w:rsidR="00BE1DA4" w:rsidRPr="0044140A" w:rsidRDefault="00BE1DA4" w:rsidP="00792A55">
            <w:pPr>
              <w:spacing w:after="0" w:line="160" w:lineRule="atLeast"/>
              <w:rPr>
                <w:rFonts w:cs="Arial"/>
                <w:color w:val="404040" w:themeColor="text1" w:themeTint="BF"/>
                <w:sz w:val="18"/>
                <w:szCs w:val="16"/>
              </w:rPr>
            </w:pPr>
          </w:p>
          <w:p w14:paraId="2BA62AB1" w14:textId="77777777" w:rsidR="00BE1DA4" w:rsidRPr="0044140A" w:rsidRDefault="00BE1DA4" w:rsidP="00792A55">
            <w:pPr>
              <w:spacing w:after="0" w:line="160" w:lineRule="atLeast"/>
              <w:rPr>
                <w:rFonts w:cs="Arial"/>
                <w:color w:val="404040" w:themeColor="text1" w:themeTint="BF"/>
                <w:sz w:val="18"/>
                <w:szCs w:val="16"/>
              </w:rPr>
            </w:pPr>
          </w:p>
          <w:p w14:paraId="2BA62AB2" w14:textId="77777777" w:rsidR="00BE1DA4" w:rsidRPr="0044140A" w:rsidRDefault="00BE1DA4" w:rsidP="00792A55">
            <w:pPr>
              <w:spacing w:after="0" w:line="160" w:lineRule="atLeast"/>
              <w:rPr>
                <w:rFonts w:cs="Arial"/>
                <w:color w:val="404040" w:themeColor="text1" w:themeTint="BF"/>
                <w:sz w:val="18"/>
                <w:szCs w:val="16"/>
              </w:rPr>
            </w:pPr>
          </w:p>
          <w:p w14:paraId="2BA62AB3"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Duurzaam leven</w:t>
            </w:r>
          </w:p>
        </w:tc>
        <w:tc>
          <w:tcPr>
            <w:tcW w:w="3221" w:type="dxa"/>
            <w:tcBorders>
              <w:top w:val="nil"/>
              <w:bottom w:val="nil"/>
            </w:tcBorders>
            <w:shd w:val="clear" w:color="auto" w:fill="auto"/>
          </w:tcPr>
          <w:p w14:paraId="2BA62AB5"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Interacties tussen organismen onderling en omgeving</w:t>
            </w:r>
          </w:p>
          <w:p w14:paraId="2BA62AB6"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Gezondheid: invloed van micro-organismen </w:t>
            </w:r>
          </w:p>
          <w:p w14:paraId="2BA62AB7"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Gedrag</w:t>
            </w:r>
          </w:p>
          <w:p w14:paraId="2BA62AB8"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Abiotische en biotische relaties:</w:t>
            </w:r>
          </w:p>
          <w:p w14:paraId="2BA62AB9"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voedselrelaties</w:t>
            </w:r>
          </w:p>
          <w:p w14:paraId="2BA62ABA"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materiekringloop</w:t>
            </w:r>
          </w:p>
          <w:p w14:paraId="2BA62ABB"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energiedoorstroming</w:t>
            </w:r>
          </w:p>
          <w:p w14:paraId="2BA62ABC" w14:textId="77777777" w:rsidR="00BE1DA4" w:rsidRPr="0044140A" w:rsidRDefault="00BE1DA4"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 xml:space="preserve"> invloed van de mens</w:t>
            </w:r>
          </w:p>
          <w:p w14:paraId="2BA62ABD"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Ecosystemen</w:t>
            </w:r>
          </w:p>
          <w:p w14:paraId="2BA62ABE" w14:textId="77777777" w:rsidR="00BE1DA4" w:rsidRPr="0044140A" w:rsidRDefault="00BE1DA4"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color w:val="404040" w:themeColor="text1" w:themeTint="BF"/>
                <w:sz w:val="18"/>
                <w:szCs w:val="16"/>
              </w:rPr>
              <w:t>Duurzame ontwikkeling</w:t>
            </w:r>
          </w:p>
        </w:tc>
        <w:tc>
          <w:tcPr>
            <w:tcW w:w="3058" w:type="dxa"/>
            <w:tcBorders>
              <w:top w:val="nil"/>
              <w:bottom w:val="nil"/>
            </w:tcBorders>
          </w:tcPr>
          <w:p w14:paraId="2BA62AC0"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Interacties tussen organismen onderling en omgeving</w:t>
            </w:r>
          </w:p>
          <w:p w14:paraId="2BA62AC1"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Gezondheid: immunologie (U)</w:t>
            </w:r>
          </w:p>
          <w:p w14:paraId="2BA62AC2" w14:textId="77777777" w:rsidR="00BE1DA4" w:rsidRPr="0044140A" w:rsidRDefault="00BE1DA4" w:rsidP="00792A55">
            <w:pPr>
              <w:spacing w:after="0" w:line="160" w:lineRule="atLeast"/>
              <w:rPr>
                <w:rFonts w:cs="Arial"/>
                <w:color w:val="404040" w:themeColor="text1" w:themeTint="BF"/>
                <w:sz w:val="18"/>
                <w:szCs w:val="16"/>
              </w:rPr>
            </w:pPr>
          </w:p>
          <w:p w14:paraId="2BA62AC3"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Stofuitwisseling: passief en actief</w:t>
            </w:r>
          </w:p>
          <w:p w14:paraId="2BA62AC4" w14:textId="77777777" w:rsidR="00BE1DA4" w:rsidRPr="0044140A" w:rsidRDefault="00BE1DA4" w:rsidP="00792A55">
            <w:pPr>
              <w:spacing w:after="0" w:line="160" w:lineRule="atLeast"/>
              <w:rPr>
                <w:rFonts w:cs="Arial"/>
                <w:color w:val="404040" w:themeColor="text1" w:themeTint="BF"/>
                <w:sz w:val="18"/>
                <w:szCs w:val="16"/>
              </w:rPr>
            </w:pPr>
          </w:p>
          <w:p w14:paraId="2BA62AC5" w14:textId="77777777" w:rsidR="00BE1DA4" w:rsidRPr="0044140A" w:rsidRDefault="00BE1DA4" w:rsidP="00792A55">
            <w:pPr>
              <w:spacing w:after="0" w:line="160" w:lineRule="atLeast"/>
              <w:ind w:left="142"/>
              <w:rPr>
                <w:rFonts w:cs="Arial"/>
                <w:color w:val="404040" w:themeColor="text1" w:themeTint="BF"/>
                <w:sz w:val="18"/>
                <w:szCs w:val="16"/>
              </w:rPr>
            </w:pPr>
          </w:p>
          <w:p w14:paraId="2BA62AC6" w14:textId="77777777" w:rsidR="00BE1DA4" w:rsidRPr="0044140A" w:rsidRDefault="00BE1DA4" w:rsidP="00792A55">
            <w:pPr>
              <w:spacing w:after="0" w:line="160" w:lineRule="atLeast"/>
              <w:ind w:left="142"/>
              <w:rPr>
                <w:rFonts w:cs="Arial"/>
                <w:color w:val="404040" w:themeColor="text1" w:themeTint="BF"/>
                <w:sz w:val="18"/>
                <w:szCs w:val="16"/>
              </w:rPr>
            </w:pPr>
          </w:p>
          <w:p w14:paraId="2BA62AC7" w14:textId="77777777" w:rsidR="00BE1DA4" w:rsidRPr="0044140A" w:rsidRDefault="00BE1DA4" w:rsidP="00792A55">
            <w:pPr>
              <w:spacing w:after="0" w:line="160" w:lineRule="atLeast"/>
              <w:ind w:left="142"/>
              <w:rPr>
                <w:rFonts w:cs="Arial"/>
                <w:color w:val="404040" w:themeColor="text1" w:themeTint="BF"/>
                <w:sz w:val="18"/>
                <w:szCs w:val="16"/>
              </w:rPr>
            </w:pPr>
          </w:p>
          <w:p w14:paraId="2BA62AC8" w14:textId="77777777" w:rsidR="00BE1DA4" w:rsidRPr="0044140A" w:rsidRDefault="00BE1DA4" w:rsidP="00792A55">
            <w:pPr>
              <w:spacing w:after="0" w:line="160" w:lineRule="atLeast"/>
              <w:rPr>
                <w:rFonts w:cs="Arial"/>
                <w:color w:val="404040" w:themeColor="text1" w:themeTint="BF"/>
                <w:sz w:val="18"/>
                <w:szCs w:val="16"/>
              </w:rPr>
            </w:pPr>
          </w:p>
          <w:p w14:paraId="2BA62AC9" w14:textId="77777777" w:rsidR="00BE1DA4" w:rsidRPr="0044140A" w:rsidRDefault="00BE1DA4" w:rsidP="00792A55">
            <w:pPr>
              <w:spacing w:after="0" w:line="160" w:lineRule="atLeast"/>
              <w:ind w:left="142"/>
              <w:rPr>
                <w:rFonts w:cs="Arial"/>
                <w:color w:val="404040" w:themeColor="text1" w:themeTint="BF"/>
                <w:sz w:val="18"/>
                <w:szCs w:val="16"/>
              </w:rPr>
            </w:pPr>
          </w:p>
          <w:p w14:paraId="2BA62ACA" w14:textId="77777777" w:rsidR="00BE1DA4" w:rsidRPr="0044140A" w:rsidRDefault="00BE1DA4" w:rsidP="00792A55">
            <w:pPr>
              <w:numPr>
                <w:ilvl w:val="0"/>
                <w:numId w:val="14"/>
              </w:numPr>
              <w:spacing w:after="0" w:line="160" w:lineRule="atLeast"/>
              <w:ind w:left="142" w:hanging="142"/>
              <w:rPr>
                <w:color w:val="404040" w:themeColor="text1" w:themeTint="BF"/>
                <w:sz w:val="18"/>
                <w:szCs w:val="16"/>
              </w:rPr>
            </w:pPr>
            <w:r w:rsidRPr="0044140A">
              <w:rPr>
                <w:rFonts w:cs="Arial"/>
                <w:color w:val="404040" w:themeColor="text1" w:themeTint="BF"/>
                <w:sz w:val="18"/>
                <w:szCs w:val="16"/>
              </w:rPr>
              <w:t>Biotechnologie/gentechnologie</w:t>
            </w:r>
          </w:p>
          <w:p w14:paraId="2BA62ACB" w14:textId="77777777" w:rsidR="00BE1DA4" w:rsidRPr="0044140A" w:rsidRDefault="00BE1DA4" w:rsidP="00792A55">
            <w:pPr>
              <w:spacing w:after="0" w:line="160" w:lineRule="atLeast"/>
              <w:ind w:left="142"/>
              <w:rPr>
                <w:b/>
                <w:color w:val="404040" w:themeColor="text1" w:themeTint="BF"/>
                <w:sz w:val="18"/>
                <w:szCs w:val="16"/>
              </w:rPr>
            </w:pPr>
          </w:p>
        </w:tc>
      </w:tr>
      <w:tr w:rsidR="00BE1DA4" w:rsidRPr="0044140A" w14:paraId="2BA62ADA" w14:textId="77777777" w:rsidTr="00792A55">
        <w:trPr>
          <w:cantSplit/>
          <w:trHeight w:val="1100"/>
          <w:tblCellSpacing w:w="20" w:type="dxa"/>
        </w:trPr>
        <w:tc>
          <w:tcPr>
            <w:tcW w:w="669" w:type="dxa"/>
            <w:vMerge/>
            <w:shd w:val="clear" w:color="auto" w:fill="CCCCCC"/>
            <w:textDirection w:val="btLr"/>
            <w:vAlign w:val="center"/>
          </w:tcPr>
          <w:p w14:paraId="2BA62ACD" w14:textId="77777777" w:rsidR="00BE1DA4" w:rsidRPr="0044140A" w:rsidRDefault="00BE1DA4" w:rsidP="00792A55">
            <w:pPr>
              <w:spacing w:after="240" w:line="240" w:lineRule="atLeast"/>
              <w:jc w:val="center"/>
              <w:rPr>
                <w:rFonts w:cs="Arial"/>
                <w:b/>
                <w:color w:val="404040" w:themeColor="text1" w:themeTint="BF"/>
                <w:sz w:val="24"/>
                <w:szCs w:val="20"/>
              </w:rPr>
            </w:pPr>
          </w:p>
        </w:tc>
        <w:tc>
          <w:tcPr>
            <w:tcW w:w="2716" w:type="dxa"/>
            <w:tcBorders>
              <w:top w:val="nil"/>
              <w:bottom w:val="nil"/>
            </w:tcBorders>
            <w:shd w:val="clear" w:color="auto" w:fill="auto"/>
          </w:tcPr>
          <w:p w14:paraId="2BA62ACF"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Leven doorgeven</w:t>
            </w:r>
          </w:p>
          <w:p w14:paraId="2BA62AD0" w14:textId="77777777" w:rsidR="00BE1DA4" w:rsidRPr="0044140A" w:rsidRDefault="00BE1DA4" w:rsidP="00792A55">
            <w:pPr>
              <w:spacing w:after="0" w:line="160" w:lineRule="atLeast"/>
              <w:ind w:left="274"/>
              <w:rPr>
                <w:rFonts w:cs="Arial"/>
                <w:b/>
                <w:color w:val="404040" w:themeColor="text1" w:themeTint="BF"/>
                <w:sz w:val="18"/>
                <w:szCs w:val="16"/>
              </w:rPr>
            </w:pPr>
          </w:p>
          <w:p w14:paraId="2BA62AD1" w14:textId="77777777" w:rsidR="00BE1DA4" w:rsidRPr="0044140A" w:rsidRDefault="00BE1DA4" w:rsidP="00792A55">
            <w:pPr>
              <w:spacing w:after="0" w:line="160" w:lineRule="atLeast"/>
              <w:ind w:left="274"/>
              <w:rPr>
                <w:rFonts w:cs="Arial"/>
                <w:b/>
                <w:color w:val="404040" w:themeColor="text1" w:themeTint="BF"/>
                <w:sz w:val="18"/>
                <w:szCs w:val="16"/>
              </w:rPr>
            </w:pPr>
          </w:p>
          <w:p w14:paraId="2BA62AD2"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Voortplanting bij bloemplanten en bij de mens</w:t>
            </w:r>
          </w:p>
        </w:tc>
        <w:tc>
          <w:tcPr>
            <w:tcW w:w="3221" w:type="dxa"/>
            <w:tcBorders>
              <w:top w:val="nil"/>
              <w:bottom w:val="nil"/>
            </w:tcBorders>
            <w:shd w:val="clear" w:color="auto" w:fill="auto"/>
          </w:tcPr>
          <w:p w14:paraId="2BA62AD3" w14:textId="77777777" w:rsidR="00BE1DA4" w:rsidRPr="0044140A" w:rsidRDefault="00BE1DA4" w:rsidP="00792A55">
            <w:pPr>
              <w:spacing w:after="0" w:line="240" w:lineRule="atLeast"/>
              <w:rPr>
                <w:rFonts w:cs="Arial"/>
                <w:b/>
                <w:color w:val="404040" w:themeColor="text1" w:themeTint="BF"/>
                <w:sz w:val="18"/>
                <w:szCs w:val="16"/>
              </w:rPr>
            </w:pPr>
          </w:p>
        </w:tc>
        <w:tc>
          <w:tcPr>
            <w:tcW w:w="3058" w:type="dxa"/>
            <w:tcBorders>
              <w:top w:val="nil"/>
              <w:bottom w:val="nil"/>
            </w:tcBorders>
          </w:tcPr>
          <w:p w14:paraId="2BA62AD5"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Leven doorgeven</w:t>
            </w:r>
          </w:p>
          <w:p w14:paraId="2BA62AD6"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DNA en celdelingen (mitose en meiose)</w:t>
            </w:r>
          </w:p>
          <w:p w14:paraId="2BA62AD7"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Voortplanting bij de mens: verloop en hormonale regulatie</w:t>
            </w:r>
          </w:p>
          <w:p w14:paraId="2BA62AD8"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Chromosomale genetica</w:t>
            </w:r>
          </w:p>
          <w:p w14:paraId="2BA62AD9" w14:textId="77777777" w:rsidR="00BE1DA4" w:rsidRPr="0044140A" w:rsidRDefault="00BE1DA4"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color w:val="404040" w:themeColor="text1" w:themeTint="BF"/>
                <w:sz w:val="18"/>
                <w:szCs w:val="16"/>
              </w:rPr>
              <w:t>Moleculaire genetica</w:t>
            </w:r>
          </w:p>
        </w:tc>
      </w:tr>
      <w:tr w:rsidR="00BE1DA4" w:rsidRPr="0044140A" w14:paraId="2BA62AEC" w14:textId="77777777" w:rsidTr="00792A55">
        <w:trPr>
          <w:cantSplit/>
          <w:trHeight w:val="1100"/>
          <w:tblCellSpacing w:w="20" w:type="dxa"/>
        </w:trPr>
        <w:tc>
          <w:tcPr>
            <w:tcW w:w="669" w:type="dxa"/>
            <w:vMerge/>
            <w:shd w:val="clear" w:color="auto" w:fill="CCCCCC"/>
            <w:textDirection w:val="btLr"/>
            <w:vAlign w:val="center"/>
          </w:tcPr>
          <w:p w14:paraId="2BA62ADB" w14:textId="77777777" w:rsidR="00BE1DA4" w:rsidRPr="0044140A" w:rsidRDefault="00BE1DA4" w:rsidP="00792A55">
            <w:pPr>
              <w:spacing w:after="240" w:line="240" w:lineRule="atLeast"/>
              <w:jc w:val="center"/>
              <w:rPr>
                <w:rFonts w:cs="Arial"/>
                <w:b/>
                <w:color w:val="404040" w:themeColor="text1" w:themeTint="BF"/>
                <w:sz w:val="24"/>
                <w:szCs w:val="20"/>
              </w:rPr>
            </w:pPr>
          </w:p>
        </w:tc>
        <w:tc>
          <w:tcPr>
            <w:tcW w:w="2716" w:type="dxa"/>
            <w:tcBorders>
              <w:top w:val="nil"/>
            </w:tcBorders>
            <w:shd w:val="clear" w:color="auto" w:fill="auto"/>
          </w:tcPr>
          <w:p w14:paraId="2BA62ADD"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Evolutie</w:t>
            </w:r>
          </w:p>
          <w:p w14:paraId="2BA62ADE"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Verscheidenheid</w:t>
            </w:r>
          </w:p>
          <w:p w14:paraId="2BA62ADF"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Biodiversiteit vaststellen</w:t>
            </w:r>
          </w:p>
          <w:p w14:paraId="2BA62AE0" w14:textId="77777777" w:rsidR="00BE1DA4" w:rsidRPr="0044140A" w:rsidRDefault="00BE1DA4"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color w:val="404040" w:themeColor="text1" w:themeTint="BF"/>
                <w:sz w:val="18"/>
                <w:szCs w:val="16"/>
              </w:rPr>
              <w:t>Aanpassingen aan omgeving bij bloemplanten, gewervelde dieren (zoogdieren</w:t>
            </w:r>
            <w:r w:rsidRPr="0044140A">
              <w:rPr>
                <w:rFonts w:cs="Arial"/>
                <w:b/>
                <w:color w:val="404040" w:themeColor="text1" w:themeTint="BF"/>
                <w:sz w:val="18"/>
                <w:szCs w:val="16"/>
              </w:rPr>
              <w:t>)</w:t>
            </w:r>
          </w:p>
          <w:p w14:paraId="2BA62AE1" w14:textId="77777777" w:rsidR="00BE1DA4" w:rsidRPr="0044140A" w:rsidRDefault="00BE1DA4" w:rsidP="00792A55">
            <w:pPr>
              <w:spacing w:after="0" w:line="160" w:lineRule="atLeast"/>
              <w:ind w:left="142"/>
              <w:rPr>
                <w:rFonts w:cs="Arial"/>
                <w:b/>
                <w:color w:val="404040" w:themeColor="text1" w:themeTint="BF"/>
                <w:sz w:val="18"/>
                <w:szCs w:val="16"/>
              </w:rPr>
            </w:pPr>
          </w:p>
        </w:tc>
        <w:tc>
          <w:tcPr>
            <w:tcW w:w="3221" w:type="dxa"/>
            <w:tcBorders>
              <w:top w:val="nil"/>
            </w:tcBorders>
            <w:shd w:val="clear" w:color="auto" w:fill="auto"/>
          </w:tcPr>
          <w:p w14:paraId="2BA62AE3"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Evolutie</w:t>
            </w:r>
          </w:p>
          <w:p w14:paraId="2BA62AE4"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Soortenrijkdom</w:t>
            </w:r>
          </w:p>
          <w:p w14:paraId="2BA62AE5" w14:textId="70452111" w:rsidR="00BE1DA4" w:rsidRPr="0044140A" w:rsidRDefault="00BE1DA4"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color w:val="404040" w:themeColor="text1" w:themeTint="BF"/>
                <w:sz w:val="18"/>
                <w:szCs w:val="16"/>
              </w:rPr>
              <w:t xml:space="preserve">Ordenen van </w:t>
            </w:r>
            <w:r w:rsidR="00ED5EAF" w:rsidRPr="0044140A">
              <w:rPr>
                <w:rFonts w:cs="Arial"/>
                <w:color w:val="404040" w:themeColor="text1" w:themeTint="BF"/>
                <w:sz w:val="18"/>
                <w:szCs w:val="16"/>
              </w:rPr>
              <w:t xml:space="preserve">biodiversiteit </w:t>
            </w:r>
            <w:r w:rsidRPr="0044140A">
              <w:rPr>
                <w:rFonts w:cs="Arial"/>
                <w:color w:val="404040" w:themeColor="text1" w:themeTint="BF"/>
                <w:sz w:val="18"/>
                <w:szCs w:val="16"/>
              </w:rPr>
              <w:t>gebaseerd op evolutionaire inzichten</w:t>
            </w:r>
          </w:p>
        </w:tc>
        <w:tc>
          <w:tcPr>
            <w:tcW w:w="3058" w:type="dxa"/>
            <w:tcBorders>
              <w:top w:val="nil"/>
            </w:tcBorders>
          </w:tcPr>
          <w:p w14:paraId="2BA62AE7" w14:textId="77777777" w:rsidR="00BE1DA4" w:rsidRPr="0044140A" w:rsidRDefault="00BE1DA4"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Evolutie</w:t>
            </w:r>
          </w:p>
          <w:p w14:paraId="2BA62AE8" w14:textId="77777777" w:rsidR="00BE1DA4" w:rsidRPr="0044140A" w:rsidRDefault="00BE1DA4" w:rsidP="00792A55">
            <w:pPr>
              <w:spacing w:after="0" w:line="240" w:lineRule="auto"/>
              <w:rPr>
                <w:b/>
                <w:i/>
                <w:color w:val="404040" w:themeColor="text1" w:themeTint="BF"/>
                <w:sz w:val="18"/>
                <w:szCs w:val="16"/>
                <w:u w:val="single"/>
              </w:rPr>
            </w:pPr>
          </w:p>
          <w:p w14:paraId="2BA62AE9"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Biodiversiteit verklaren</w:t>
            </w:r>
          </w:p>
          <w:p w14:paraId="2BA62AEA" w14:textId="77777777" w:rsidR="00BE1DA4" w:rsidRPr="0044140A" w:rsidRDefault="00BE1DA4"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Theorieën</w:t>
            </w:r>
          </w:p>
          <w:p w14:paraId="2BA62AEB" w14:textId="77777777" w:rsidR="00BE1DA4" w:rsidRPr="0044140A" w:rsidRDefault="00BE1DA4" w:rsidP="00792A55">
            <w:pPr>
              <w:numPr>
                <w:ilvl w:val="0"/>
                <w:numId w:val="14"/>
              </w:numPr>
              <w:spacing w:after="0" w:line="160" w:lineRule="atLeast"/>
              <w:ind w:left="142" w:hanging="142"/>
              <w:rPr>
                <w:b/>
                <w:color w:val="404040" w:themeColor="text1" w:themeTint="BF"/>
                <w:sz w:val="18"/>
                <w:szCs w:val="16"/>
              </w:rPr>
            </w:pPr>
            <w:r w:rsidRPr="0044140A">
              <w:rPr>
                <w:rFonts w:cs="Arial"/>
                <w:color w:val="404040" w:themeColor="text1" w:themeTint="BF"/>
                <w:sz w:val="18"/>
                <w:szCs w:val="16"/>
              </w:rPr>
              <w:t>Van soorten m.i.v. ontstaan van eerste leven en van de mens</w:t>
            </w:r>
            <w:r w:rsidRPr="0044140A">
              <w:rPr>
                <w:b/>
                <w:color w:val="404040" w:themeColor="text1" w:themeTint="BF"/>
                <w:sz w:val="18"/>
                <w:szCs w:val="16"/>
              </w:rPr>
              <w:t xml:space="preserve"> </w:t>
            </w:r>
          </w:p>
        </w:tc>
      </w:tr>
    </w:tbl>
    <w:p w14:paraId="2BA62AED" w14:textId="77777777" w:rsidR="00BE1DA4" w:rsidRPr="0044140A" w:rsidRDefault="00BE1DA4" w:rsidP="00754991">
      <w:pPr>
        <w:spacing w:after="0"/>
        <w:rPr>
          <w:color w:val="404040" w:themeColor="text1" w:themeTint="BF"/>
          <w:sz w:val="2"/>
          <w:szCs w:val="2"/>
        </w:rPr>
      </w:pPr>
    </w:p>
    <w:p w14:paraId="2BA62B66" w14:textId="77777777" w:rsidR="00754991" w:rsidRPr="0044140A" w:rsidRDefault="00754991" w:rsidP="00754991">
      <w:pPr>
        <w:spacing w:after="0"/>
        <w:rPr>
          <w:color w:val="404040" w:themeColor="text1" w:themeTint="BF"/>
        </w:rPr>
      </w:pPr>
    </w:p>
    <w:tbl>
      <w:tblPr>
        <w:tblpPr w:leftFromText="142" w:rightFromText="142" w:vertAnchor="page" w:horzAnchor="margin" w:tblpYSpec="center"/>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792A55" w:rsidRPr="0044140A" w14:paraId="3093C5BD" w14:textId="77777777" w:rsidTr="00792A55">
        <w:trPr>
          <w:cantSplit/>
          <w:trHeight w:val="923"/>
          <w:tblCellSpacing w:w="20" w:type="dxa"/>
        </w:trPr>
        <w:tc>
          <w:tcPr>
            <w:tcW w:w="669" w:type="dxa"/>
            <w:vMerge w:val="restart"/>
            <w:shd w:val="clear" w:color="auto" w:fill="CCCCCC"/>
            <w:textDirection w:val="btLr"/>
            <w:vAlign w:val="center"/>
          </w:tcPr>
          <w:p w14:paraId="61FC3C4B" w14:textId="77777777" w:rsidR="00792A55" w:rsidRPr="0044140A" w:rsidRDefault="00792A55" w:rsidP="00792A55">
            <w:pPr>
              <w:spacing w:after="240" w:line="240" w:lineRule="atLeast"/>
              <w:jc w:val="center"/>
              <w:rPr>
                <w:rFonts w:cs="Arial"/>
                <w:b/>
                <w:color w:val="404040" w:themeColor="text1" w:themeTint="BF"/>
                <w:sz w:val="24"/>
                <w:szCs w:val="20"/>
              </w:rPr>
            </w:pPr>
            <w:r w:rsidRPr="0044140A">
              <w:rPr>
                <w:rFonts w:cs="Arial"/>
                <w:b/>
                <w:color w:val="404040" w:themeColor="text1" w:themeTint="BF"/>
                <w:sz w:val="24"/>
                <w:szCs w:val="20"/>
              </w:rPr>
              <w:lastRenderedPageBreak/>
              <w:t>Wetenschappelijke vaardigheden</w:t>
            </w:r>
          </w:p>
        </w:tc>
        <w:tc>
          <w:tcPr>
            <w:tcW w:w="2733" w:type="dxa"/>
            <w:tcBorders>
              <w:bottom w:val="nil"/>
            </w:tcBorders>
            <w:shd w:val="clear" w:color="auto" w:fill="auto"/>
          </w:tcPr>
          <w:p w14:paraId="24A1E8C8"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Waarnemen van organismen en verschijnselen</w:t>
            </w:r>
          </w:p>
          <w:p w14:paraId="726C0AD5"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Geleid</w:t>
            </w:r>
          </w:p>
        </w:tc>
        <w:tc>
          <w:tcPr>
            <w:tcW w:w="3204" w:type="dxa"/>
            <w:tcBorders>
              <w:bottom w:val="nil"/>
            </w:tcBorders>
            <w:shd w:val="clear" w:color="auto" w:fill="auto"/>
          </w:tcPr>
          <w:p w14:paraId="35E886D7"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Waarnemen van organismen en verschijnselen</w:t>
            </w:r>
          </w:p>
          <w:p w14:paraId="3489AA84"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Geleid en gericht</w:t>
            </w:r>
          </w:p>
        </w:tc>
        <w:tc>
          <w:tcPr>
            <w:tcW w:w="3058" w:type="dxa"/>
            <w:tcBorders>
              <w:bottom w:val="nil"/>
            </w:tcBorders>
          </w:tcPr>
          <w:p w14:paraId="205F5D93"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Waarnemen van organismen en verschijnselen</w:t>
            </w:r>
          </w:p>
          <w:p w14:paraId="05959F28"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Gericht</w:t>
            </w:r>
          </w:p>
          <w:p w14:paraId="58077156"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Interpreteren</w:t>
            </w:r>
          </w:p>
        </w:tc>
      </w:tr>
      <w:tr w:rsidR="00792A55" w:rsidRPr="0044140A" w14:paraId="431F8657" w14:textId="77777777" w:rsidTr="00792A55">
        <w:trPr>
          <w:cantSplit/>
          <w:trHeight w:val="1100"/>
          <w:tblCellSpacing w:w="20" w:type="dxa"/>
        </w:trPr>
        <w:tc>
          <w:tcPr>
            <w:tcW w:w="669" w:type="dxa"/>
            <w:vMerge/>
            <w:shd w:val="clear" w:color="auto" w:fill="CCCCCC"/>
            <w:textDirection w:val="btLr"/>
            <w:vAlign w:val="center"/>
          </w:tcPr>
          <w:p w14:paraId="3015A0CE" w14:textId="77777777" w:rsidR="00792A55" w:rsidRPr="0044140A" w:rsidRDefault="00792A55" w:rsidP="00792A55">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48C6BAB4"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Metingen</w:t>
            </w:r>
          </w:p>
          <w:p w14:paraId="0AF56A41"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 xml:space="preserve">Massa, volume, temperatuur, </w:t>
            </w:r>
            <w:r w:rsidRPr="0044140A">
              <w:rPr>
                <w:rFonts w:cs="Arial"/>
                <w:color w:val="404040" w:themeColor="text1" w:themeTint="BF"/>
                <w:sz w:val="18"/>
                <w:szCs w:val="16"/>
              </w:rPr>
              <w:t>abiotische factoren (licht, luchtvochtigheid …)</w:t>
            </w:r>
          </w:p>
          <w:p w14:paraId="03F9F172"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b/>
                <w:color w:val="404040" w:themeColor="text1" w:themeTint="BF"/>
                <w:sz w:val="18"/>
                <w:szCs w:val="16"/>
              </w:rPr>
              <w:t>Een meetinstrument correct aflezen en de meetresultaten correct noteren</w:t>
            </w:r>
          </w:p>
        </w:tc>
        <w:tc>
          <w:tcPr>
            <w:tcW w:w="3204" w:type="dxa"/>
            <w:tcBorders>
              <w:top w:val="nil"/>
              <w:bottom w:val="nil"/>
            </w:tcBorders>
            <w:shd w:val="clear" w:color="auto" w:fill="auto"/>
          </w:tcPr>
          <w:p w14:paraId="26B04DE0"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Metingen</w:t>
            </w:r>
          </w:p>
          <w:p w14:paraId="54A84B56"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Meetnauwkeurigheid</w:t>
            </w:r>
          </w:p>
          <w:p w14:paraId="575F0E96"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Kracht, druk </w:t>
            </w:r>
          </w:p>
          <w:p w14:paraId="74BF835B"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SI eenheden</w:t>
            </w:r>
          </w:p>
          <w:p w14:paraId="721F255A" w14:textId="77777777" w:rsidR="00792A55" w:rsidRPr="0044140A" w:rsidRDefault="00792A55" w:rsidP="00792A55">
            <w:pPr>
              <w:spacing w:after="0" w:line="240" w:lineRule="auto"/>
              <w:rPr>
                <w:color w:val="404040" w:themeColor="text1" w:themeTint="BF"/>
                <w:sz w:val="18"/>
                <w:szCs w:val="16"/>
              </w:rPr>
            </w:pPr>
          </w:p>
        </w:tc>
        <w:tc>
          <w:tcPr>
            <w:tcW w:w="3058" w:type="dxa"/>
            <w:tcBorders>
              <w:top w:val="nil"/>
              <w:bottom w:val="nil"/>
            </w:tcBorders>
          </w:tcPr>
          <w:p w14:paraId="2FE8F218" w14:textId="77777777" w:rsidR="00792A55" w:rsidRPr="0044140A" w:rsidRDefault="00792A55" w:rsidP="00792A55">
            <w:pPr>
              <w:spacing w:after="0" w:line="240" w:lineRule="auto"/>
              <w:rPr>
                <w:b/>
                <w:i/>
                <w:color w:val="404040" w:themeColor="text1" w:themeTint="BF"/>
                <w:sz w:val="18"/>
                <w:szCs w:val="16"/>
                <w:u w:val="single"/>
              </w:rPr>
            </w:pPr>
            <w:r w:rsidRPr="0044140A">
              <w:rPr>
                <w:b/>
                <w:i/>
                <w:color w:val="404040" w:themeColor="text1" w:themeTint="BF"/>
                <w:sz w:val="18"/>
                <w:szCs w:val="16"/>
                <w:u w:val="single"/>
              </w:rPr>
              <w:t>Metingen</w:t>
            </w:r>
          </w:p>
          <w:p w14:paraId="169C5B10"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 xml:space="preserve">Spanning, stroomsterkte, weerstand, </w:t>
            </w:r>
            <w:r w:rsidRPr="0044140A">
              <w:rPr>
                <w:rFonts w:cs="Arial"/>
                <w:b/>
                <w:color w:val="404040" w:themeColor="text1" w:themeTint="BF"/>
                <w:sz w:val="18"/>
                <w:szCs w:val="16"/>
              </w:rPr>
              <w:t>pH</w:t>
            </w:r>
            <w:r w:rsidRPr="0044140A">
              <w:rPr>
                <w:rFonts w:cs="Arial"/>
                <w:color w:val="404040" w:themeColor="text1" w:themeTint="BF"/>
                <w:sz w:val="18"/>
                <w:szCs w:val="16"/>
              </w:rPr>
              <w:t>, snelheid</w:t>
            </w:r>
          </w:p>
          <w:p w14:paraId="075E2E36"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Titreren</w:t>
            </w:r>
          </w:p>
        </w:tc>
      </w:tr>
      <w:tr w:rsidR="00792A55" w:rsidRPr="0044140A" w14:paraId="756F8015" w14:textId="77777777" w:rsidTr="00792A55">
        <w:trPr>
          <w:cantSplit/>
          <w:trHeight w:val="1100"/>
          <w:tblCellSpacing w:w="20" w:type="dxa"/>
        </w:trPr>
        <w:tc>
          <w:tcPr>
            <w:tcW w:w="669" w:type="dxa"/>
            <w:vMerge/>
            <w:shd w:val="clear" w:color="auto" w:fill="CCCCCC"/>
            <w:textDirection w:val="btLr"/>
            <w:vAlign w:val="center"/>
          </w:tcPr>
          <w:p w14:paraId="2B717E57" w14:textId="77777777" w:rsidR="00792A55" w:rsidRPr="0044140A" w:rsidRDefault="00792A55" w:rsidP="00792A55">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3C089511"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Gegevens</w:t>
            </w:r>
          </w:p>
          <w:p w14:paraId="304B6F44"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 xml:space="preserve">Onder begeleiding: </w:t>
            </w:r>
          </w:p>
          <w:p w14:paraId="58F83F1F"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grafieken interpreteren</w:t>
            </w:r>
          </w:p>
          <w:p w14:paraId="469A63AD" w14:textId="77777777" w:rsidR="00792A55" w:rsidRPr="0044140A" w:rsidRDefault="00792A55" w:rsidP="00792A55">
            <w:pPr>
              <w:spacing w:line="160" w:lineRule="atLeast"/>
              <w:rPr>
                <w:rFonts w:cs="Arial"/>
                <w:b/>
                <w:color w:val="404040" w:themeColor="text1" w:themeTint="BF"/>
                <w:sz w:val="18"/>
                <w:szCs w:val="16"/>
              </w:rPr>
            </w:pPr>
          </w:p>
          <w:p w14:paraId="2BEEAE67" w14:textId="77777777" w:rsidR="00792A55" w:rsidRPr="0044140A" w:rsidRDefault="00792A55" w:rsidP="00792A55">
            <w:pPr>
              <w:spacing w:line="160" w:lineRule="atLeast"/>
              <w:rPr>
                <w:rFonts w:cs="Arial"/>
                <w:b/>
                <w:color w:val="404040" w:themeColor="text1" w:themeTint="BF"/>
                <w:sz w:val="18"/>
                <w:szCs w:val="16"/>
              </w:rPr>
            </w:pPr>
          </w:p>
          <w:p w14:paraId="7EA574FD" w14:textId="77777777" w:rsidR="00792A55" w:rsidRPr="0044140A" w:rsidRDefault="00792A55" w:rsidP="00792A55">
            <w:pPr>
              <w:spacing w:line="160" w:lineRule="atLeast"/>
              <w:rPr>
                <w:rFonts w:cs="Arial"/>
                <w:b/>
                <w:color w:val="404040" w:themeColor="text1" w:themeTint="BF"/>
                <w:sz w:val="18"/>
                <w:szCs w:val="16"/>
              </w:rPr>
            </w:pPr>
          </w:p>
          <w:p w14:paraId="2C860A5E" w14:textId="77777777" w:rsidR="00792A55" w:rsidRPr="0044140A" w:rsidRDefault="00792A55" w:rsidP="00792A55">
            <w:pPr>
              <w:spacing w:line="160" w:lineRule="atLeast"/>
              <w:rPr>
                <w:rFonts w:cs="Arial"/>
                <w:b/>
                <w:color w:val="404040" w:themeColor="text1" w:themeTint="BF"/>
                <w:sz w:val="18"/>
                <w:szCs w:val="16"/>
              </w:rPr>
            </w:pPr>
          </w:p>
          <w:p w14:paraId="2D4886C0"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Determineerkaarten hanteren</w:t>
            </w:r>
          </w:p>
        </w:tc>
        <w:tc>
          <w:tcPr>
            <w:tcW w:w="3204" w:type="dxa"/>
            <w:tcBorders>
              <w:top w:val="nil"/>
              <w:bottom w:val="nil"/>
            </w:tcBorders>
            <w:shd w:val="clear" w:color="auto" w:fill="auto"/>
          </w:tcPr>
          <w:p w14:paraId="3717E9EB"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Gegevens</w:t>
            </w:r>
          </w:p>
          <w:p w14:paraId="2B75BF21"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Begeleid zelfstandig:</w:t>
            </w:r>
          </w:p>
          <w:p w14:paraId="5F3217E6"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grafieken opstellen en interpreteren</w:t>
            </w:r>
          </w:p>
          <w:p w14:paraId="1FCBB443"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 xml:space="preserve">kwalitatieve </w:t>
            </w:r>
            <w:r w:rsidRPr="0044140A">
              <w:rPr>
                <w:rFonts w:cs="Arial"/>
                <w:color w:val="404040" w:themeColor="text1" w:themeTint="BF"/>
                <w:sz w:val="18"/>
                <w:szCs w:val="16"/>
              </w:rPr>
              <w:t>en kwantitatieve</w:t>
            </w:r>
            <w:r w:rsidRPr="0044140A">
              <w:rPr>
                <w:rFonts w:cs="Arial"/>
                <w:b/>
                <w:color w:val="404040" w:themeColor="text1" w:themeTint="BF"/>
                <w:sz w:val="18"/>
                <w:szCs w:val="16"/>
              </w:rPr>
              <w:t xml:space="preserve"> benaderingen van wetmatigheden interpreteren</w:t>
            </w:r>
          </w:p>
          <w:p w14:paraId="64CF42C8"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verbanden tussen factoren interpreteren: recht evenredig en omgekeerd evenredig,</w:t>
            </w:r>
            <w:r w:rsidRPr="0044140A">
              <w:rPr>
                <w:rFonts w:cs="Arial"/>
                <w:color w:val="404040" w:themeColor="text1" w:themeTint="BF"/>
                <w:sz w:val="18"/>
                <w:szCs w:val="16"/>
              </w:rPr>
              <w:t xml:space="preserve"> abiotische en biotische</w:t>
            </w:r>
          </w:p>
          <w:p w14:paraId="7E41E7B1"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Determineren</w:t>
            </w:r>
          </w:p>
        </w:tc>
        <w:tc>
          <w:tcPr>
            <w:tcW w:w="3058" w:type="dxa"/>
            <w:tcBorders>
              <w:top w:val="nil"/>
              <w:bottom w:val="nil"/>
            </w:tcBorders>
          </w:tcPr>
          <w:p w14:paraId="416266DD"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Gegevens</w:t>
            </w:r>
          </w:p>
          <w:p w14:paraId="771105F9"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Zelfstandig:</w:t>
            </w:r>
          </w:p>
          <w:p w14:paraId="631F0B8E"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grafieken opstellen en interpreteren</w:t>
            </w:r>
          </w:p>
          <w:p w14:paraId="390B2838"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kwalitatieve en kwantitatieve benaderingen van wetmatigheden interpreteren</w:t>
            </w:r>
          </w:p>
          <w:p w14:paraId="7C12B9D1"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b/>
                <w:color w:val="404040" w:themeColor="text1" w:themeTint="BF"/>
                <w:sz w:val="18"/>
                <w:szCs w:val="16"/>
              </w:rPr>
              <w:t>verbanden tussen factoren opsporen en interpreteren</w:t>
            </w:r>
          </w:p>
        </w:tc>
      </w:tr>
      <w:tr w:rsidR="00792A55" w:rsidRPr="0044140A" w14:paraId="54DF9355" w14:textId="77777777" w:rsidTr="00792A55">
        <w:trPr>
          <w:cantSplit/>
          <w:trHeight w:val="985"/>
          <w:tblCellSpacing w:w="20" w:type="dxa"/>
        </w:trPr>
        <w:tc>
          <w:tcPr>
            <w:tcW w:w="669" w:type="dxa"/>
            <w:vMerge/>
            <w:shd w:val="clear" w:color="auto" w:fill="CCCCCC"/>
            <w:textDirection w:val="btLr"/>
            <w:vAlign w:val="center"/>
          </w:tcPr>
          <w:p w14:paraId="51919AE4" w14:textId="77777777" w:rsidR="00792A55" w:rsidRPr="0044140A" w:rsidRDefault="00792A55" w:rsidP="00792A55">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59F00102"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Instructies</w:t>
            </w:r>
          </w:p>
          <w:p w14:paraId="67637DF2"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Gesloten</w:t>
            </w:r>
          </w:p>
          <w:p w14:paraId="2AA6E0EC" w14:textId="48F22D4A" w:rsidR="00792A55" w:rsidRPr="00792A55"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Begeleid</w:t>
            </w:r>
          </w:p>
        </w:tc>
        <w:tc>
          <w:tcPr>
            <w:tcW w:w="3204" w:type="dxa"/>
            <w:tcBorders>
              <w:top w:val="nil"/>
              <w:bottom w:val="nil"/>
            </w:tcBorders>
            <w:shd w:val="clear" w:color="auto" w:fill="auto"/>
          </w:tcPr>
          <w:p w14:paraId="5F0F965F"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Instructies</w:t>
            </w:r>
          </w:p>
          <w:p w14:paraId="7408B624" w14:textId="77777777" w:rsidR="00792A55" w:rsidRPr="0044140A" w:rsidRDefault="00792A55" w:rsidP="00792A55">
            <w:pPr>
              <w:numPr>
                <w:ilvl w:val="0"/>
                <w:numId w:val="14"/>
              </w:numPr>
              <w:spacing w:after="0" w:line="160" w:lineRule="atLeast"/>
              <w:ind w:left="142" w:hanging="142"/>
              <w:rPr>
                <w:b/>
                <w:color w:val="404040" w:themeColor="text1" w:themeTint="BF"/>
                <w:sz w:val="18"/>
                <w:szCs w:val="16"/>
              </w:rPr>
            </w:pPr>
            <w:r w:rsidRPr="0044140A">
              <w:rPr>
                <w:rFonts w:cs="Arial"/>
                <w:b/>
                <w:color w:val="404040" w:themeColor="text1" w:themeTint="BF"/>
                <w:sz w:val="18"/>
                <w:szCs w:val="16"/>
              </w:rPr>
              <w:t>Gesloten</w:t>
            </w:r>
            <w:r w:rsidRPr="0044140A">
              <w:rPr>
                <w:b/>
                <w:color w:val="404040" w:themeColor="text1" w:themeTint="BF"/>
                <w:sz w:val="18"/>
                <w:szCs w:val="16"/>
              </w:rPr>
              <w:t xml:space="preserve"> en open instructies</w:t>
            </w:r>
          </w:p>
          <w:p w14:paraId="0D40780B" w14:textId="77777777" w:rsidR="00792A55" w:rsidRPr="00F95251" w:rsidRDefault="00792A55" w:rsidP="00792A55">
            <w:pPr>
              <w:numPr>
                <w:ilvl w:val="0"/>
                <w:numId w:val="14"/>
              </w:numPr>
              <w:spacing w:after="0" w:line="160" w:lineRule="atLeast"/>
              <w:ind w:left="142" w:hanging="142"/>
              <w:rPr>
                <w:b/>
                <w:color w:val="404040" w:themeColor="text1" w:themeTint="BF"/>
                <w:sz w:val="18"/>
                <w:szCs w:val="16"/>
              </w:rPr>
            </w:pPr>
            <w:r w:rsidRPr="0044140A">
              <w:rPr>
                <w:b/>
                <w:color w:val="404040" w:themeColor="text1" w:themeTint="BF"/>
                <w:sz w:val="18"/>
                <w:szCs w:val="16"/>
              </w:rPr>
              <w:t>Begeleid zelfstandig</w:t>
            </w:r>
          </w:p>
        </w:tc>
        <w:tc>
          <w:tcPr>
            <w:tcW w:w="3058" w:type="dxa"/>
            <w:tcBorders>
              <w:top w:val="nil"/>
              <w:bottom w:val="nil"/>
            </w:tcBorders>
          </w:tcPr>
          <w:p w14:paraId="7D4A064C"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Instructies</w:t>
            </w:r>
          </w:p>
          <w:p w14:paraId="1BE09CAE" w14:textId="77777777" w:rsidR="00792A55" w:rsidRPr="0044140A" w:rsidRDefault="00792A55" w:rsidP="00792A55">
            <w:pPr>
              <w:numPr>
                <w:ilvl w:val="0"/>
                <w:numId w:val="14"/>
              </w:numPr>
              <w:spacing w:after="0" w:line="160" w:lineRule="atLeast"/>
              <w:ind w:left="142" w:hanging="142"/>
              <w:rPr>
                <w:b/>
                <w:color w:val="404040" w:themeColor="text1" w:themeTint="BF"/>
                <w:sz w:val="18"/>
                <w:szCs w:val="16"/>
              </w:rPr>
            </w:pPr>
            <w:r w:rsidRPr="0044140A">
              <w:rPr>
                <w:rFonts w:cs="Arial"/>
                <w:b/>
                <w:color w:val="404040" w:themeColor="text1" w:themeTint="BF"/>
                <w:sz w:val="18"/>
                <w:szCs w:val="16"/>
              </w:rPr>
              <w:t>Gesloten</w:t>
            </w:r>
            <w:r w:rsidRPr="0044140A">
              <w:rPr>
                <w:b/>
                <w:color w:val="404040" w:themeColor="text1" w:themeTint="BF"/>
                <w:sz w:val="18"/>
                <w:szCs w:val="16"/>
              </w:rPr>
              <w:t xml:space="preserve"> en open instructies</w:t>
            </w:r>
          </w:p>
          <w:p w14:paraId="12E7777C" w14:textId="77777777" w:rsidR="00792A55" w:rsidRPr="0044140A" w:rsidRDefault="00792A55" w:rsidP="00792A55">
            <w:pPr>
              <w:numPr>
                <w:ilvl w:val="0"/>
                <w:numId w:val="14"/>
              </w:numPr>
              <w:spacing w:after="0" w:line="160" w:lineRule="atLeast"/>
              <w:ind w:left="142" w:hanging="142"/>
              <w:rPr>
                <w:b/>
                <w:color w:val="404040" w:themeColor="text1" w:themeTint="BF"/>
                <w:sz w:val="18"/>
                <w:szCs w:val="16"/>
              </w:rPr>
            </w:pPr>
            <w:r w:rsidRPr="0044140A">
              <w:rPr>
                <w:b/>
                <w:color w:val="404040" w:themeColor="text1" w:themeTint="BF"/>
                <w:sz w:val="18"/>
                <w:szCs w:val="16"/>
              </w:rPr>
              <w:t>Zelfstandig</w:t>
            </w:r>
          </w:p>
        </w:tc>
      </w:tr>
      <w:tr w:rsidR="00792A55" w:rsidRPr="0044140A" w14:paraId="29797838" w14:textId="77777777" w:rsidTr="00792A55">
        <w:trPr>
          <w:cantSplit/>
          <w:trHeight w:val="1100"/>
          <w:tblCellSpacing w:w="20" w:type="dxa"/>
        </w:trPr>
        <w:tc>
          <w:tcPr>
            <w:tcW w:w="669" w:type="dxa"/>
            <w:vMerge/>
            <w:shd w:val="clear" w:color="auto" w:fill="CCCCCC"/>
            <w:textDirection w:val="btLr"/>
            <w:vAlign w:val="center"/>
          </w:tcPr>
          <w:p w14:paraId="20240211" w14:textId="77777777" w:rsidR="00792A55" w:rsidRPr="0044140A" w:rsidRDefault="00792A55" w:rsidP="00792A55">
            <w:pPr>
              <w:spacing w:after="240" w:line="240" w:lineRule="atLeast"/>
              <w:jc w:val="center"/>
              <w:rPr>
                <w:rFonts w:cs="Arial"/>
                <w:b/>
                <w:color w:val="404040" w:themeColor="text1" w:themeTint="BF"/>
                <w:sz w:val="24"/>
                <w:szCs w:val="20"/>
              </w:rPr>
            </w:pPr>
          </w:p>
        </w:tc>
        <w:tc>
          <w:tcPr>
            <w:tcW w:w="2733" w:type="dxa"/>
            <w:tcBorders>
              <w:top w:val="nil"/>
              <w:bottom w:val="nil"/>
            </w:tcBorders>
            <w:shd w:val="clear" w:color="auto" w:fill="auto"/>
          </w:tcPr>
          <w:p w14:paraId="04A39801"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Microscopie</w:t>
            </w:r>
          </w:p>
          <w:p w14:paraId="130B1BF5" w14:textId="77777777" w:rsidR="00792A55" w:rsidRPr="0044140A" w:rsidRDefault="00792A55" w:rsidP="00792A55">
            <w:pPr>
              <w:numPr>
                <w:ilvl w:val="0"/>
                <w:numId w:val="14"/>
              </w:numPr>
              <w:spacing w:after="0" w:line="160" w:lineRule="atLeast"/>
              <w:ind w:left="142" w:hanging="142"/>
              <w:rPr>
                <w:color w:val="404040" w:themeColor="text1" w:themeTint="BF"/>
                <w:sz w:val="18"/>
                <w:szCs w:val="16"/>
              </w:rPr>
            </w:pPr>
            <w:r w:rsidRPr="0044140A">
              <w:rPr>
                <w:color w:val="404040" w:themeColor="text1" w:themeTint="BF"/>
                <w:sz w:val="18"/>
                <w:szCs w:val="16"/>
              </w:rPr>
              <w:t xml:space="preserve">Lichtmicroscopische </w:t>
            </w:r>
            <w:r w:rsidRPr="0044140A">
              <w:rPr>
                <w:rFonts w:cs="Arial"/>
                <w:color w:val="404040" w:themeColor="text1" w:themeTint="BF"/>
                <w:sz w:val="18"/>
                <w:szCs w:val="16"/>
              </w:rPr>
              <w:t>beelden</w:t>
            </w:r>
            <w:r w:rsidRPr="0044140A">
              <w:rPr>
                <w:color w:val="404040" w:themeColor="text1" w:themeTint="BF"/>
                <w:sz w:val="18"/>
                <w:szCs w:val="16"/>
              </w:rPr>
              <w:t>: waarnemen en interpreteren</w:t>
            </w:r>
          </w:p>
        </w:tc>
        <w:tc>
          <w:tcPr>
            <w:tcW w:w="3204" w:type="dxa"/>
            <w:tcBorders>
              <w:top w:val="nil"/>
              <w:bottom w:val="nil"/>
            </w:tcBorders>
            <w:shd w:val="clear" w:color="auto" w:fill="auto"/>
          </w:tcPr>
          <w:p w14:paraId="1F3C20ED"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Microscopie</w:t>
            </w:r>
          </w:p>
          <w:p w14:paraId="60C7D82C"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Microscoop en binoculair: gebruik</w:t>
            </w:r>
          </w:p>
          <w:p w14:paraId="6DBCF30A" w14:textId="77777777" w:rsidR="00792A55" w:rsidRPr="0044140A" w:rsidRDefault="00792A55" w:rsidP="00792A55">
            <w:pPr>
              <w:numPr>
                <w:ilvl w:val="0"/>
                <w:numId w:val="14"/>
              </w:numPr>
              <w:spacing w:after="0" w:line="160" w:lineRule="atLeast"/>
              <w:ind w:left="142" w:hanging="142"/>
              <w:rPr>
                <w:b/>
                <w:color w:val="404040" w:themeColor="text1" w:themeTint="BF"/>
                <w:sz w:val="18"/>
                <w:szCs w:val="16"/>
              </w:rPr>
            </w:pPr>
            <w:r w:rsidRPr="0044140A">
              <w:rPr>
                <w:rFonts w:cs="Arial"/>
                <w:color w:val="404040" w:themeColor="text1" w:themeTint="BF"/>
                <w:sz w:val="18"/>
                <w:szCs w:val="16"/>
              </w:rPr>
              <w:t>Lichtmicroscopische beelden: waarnemen, interpreteren</w:t>
            </w:r>
          </w:p>
        </w:tc>
        <w:tc>
          <w:tcPr>
            <w:tcW w:w="3058" w:type="dxa"/>
            <w:tcBorders>
              <w:top w:val="nil"/>
              <w:bottom w:val="nil"/>
            </w:tcBorders>
          </w:tcPr>
          <w:p w14:paraId="070ACB2C"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Microscopie</w:t>
            </w:r>
          </w:p>
          <w:p w14:paraId="44210D88"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Microscoop en binoculair: zelfstandig gebruik</w:t>
            </w:r>
          </w:p>
          <w:p w14:paraId="4310FD3D"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Lichtmicroscopie: preparaat maken, waarnemen en interpreteren</w:t>
            </w:r>
          </w:p>
          <w:p w14:paraId="7DCFD709" w14:textId="77777777" w:rsidR="00792A55" w:rsidRPr="0044140A" w:rsidRDefault="00792A55" w:rsidP="00792A55">
            <w:pPr>
              <w:numPr>
                <w:ilvl w:val="0"/>
                <w:numId w:val="14"/>
              </w:numPr>
              <w:spacing w:after="0" w:line="160" w:lineRule="atLeast"/>
              <w:ind w:left="142" w:hanging="142"/>
              <w:rPr>
                <w:b/>
                <w:color w:val="404040" w:themeColor="text1" w:themeTint="BF"/>
                <w:sz w:val="16"/>
                <w:szCs w:val="16"/>
              </w:rPr>
            </w:pPr>
            <w:r w:rsidRPr="0044140A">
              <w:rPr>
                <w:rFonts w:cs="Arial"/>
                <w:color w:val="404040" w:themeColor="text1" w:themeTint="BF"/>
                <w:sz w:val="18"/>
                <w:szCs w:val="16"/>
              </w:rPr>
              <w:t>Submicroscopische beelden: waarnemen en interpreteren</w:t>
            </w:r>
          </w:p>
        </w:tc>
      </w:tr>
      <w:tr w:rsidR="00792A55" w:rsidRPr="0044140A" w14:paraId="09ACF0FC" w14:textId="77777777" w:rsidTr="00792A55">
        <w:trPr>
          <w:cantSplit/>
          <w:trHeight w:val="1100"/>
          <w:tblCellSpacing w:w="20" w:type="dxa"/>
        </w:trPr>
        <w:tc>
          <w:tcPr>
            <w:tcW w:w="669" w:type="dxa"/>
            <w:vMerge/>
            <w:shd w:val="clear" w:color="auto" w:fill="CCCCCC"/>
            <w:textDirection w:val="btLr"/>
            <w:vAlign w:val="center"/>
          </w:tcPr>
          <w:p w14:paraId="3405D13D" w14:textId="77777777" w:rsidR="00792A55" w:rsidRPr="0044140A" w:rsidRDefault="00792A55" w:rsidP="00792A55">
            <w:pPr>
              <w:spacing w:after="240" w:line="240" w:lineRule="atLeast"/>
              <w:jc w:val="center"/>
              <w:rPr>
                <w:rFonts w:cs="Arial"/>
                <w:b/>
                <w:color w:val="404040" w:themeColor="text1" w:themeTint="BF"/>
                <w:sz w:val="24"/>
                <w:szCs w:val="20"/>
              </w:rPr>
            </w:pPr>
          </w:p>
        </w:tc>
        <w:tc>
          <w:tcPr>
            <w:tcW w:w="2733" w:type="dxa"/>
            <w:tcBorders>
              <w:top w:val="nil"/>
            </w:tcBorders>
            <w:shd w:val="clear" w:color="auto" w:fill="auto"/>
          </w:tcPr>
          <w:p w14:paraId="47741DFE"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Onderzoekscompetentie</w:t>
            </w:r>
          </w:p>
          <w:p w14:paraId="4CAF7523"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Onder begeleiding en klassikaal</w:t>
            </w:r>
          </w:p>
          <w:p w14:paraId="022D8DB8"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Onderzoeksstappen onderscheiden:</w:t>
            </w:r>
          </w:p>
          <w:p w14:paraId="28A282B1"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 xml:space="preserve">onderzoeksvraag </w:t>
            </w:r>
          </w:p>
          <w:p w14:paraId="7D7C98A4"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hypothese formuleren</w:t>
            </w:r>
          </w:p>
          <w:p w14:paraId="2FF8C257"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voorbereiden</w:t>
            </w:r>
          </w:p>
          <w:p w14:paraId="754459B2"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 xml:space="preserve">experiment uitvoeren, data hanteren, resultaten weergeven, </w:t>
            </w:r>
          </w:p>
          <w:p w14:paraId="5A31F68D"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besluit formuleren</w:t>
            </w:r>
          </w:p>
        </w:tc>
        <w:tc>
          <w:tcPr>
            <w:tcW w:w="3204" w:type="dxa"/>
            <w:tcBorders>
              <w:top w:val="nil"/>
            </w:tcBorders>
            <w:shd w:val="clear" w:color="auto" w:fill="auto"/>
          </w:tcPr>
          <w:p w14:paraId="419274B0" w14:textId="77777777" w:rsidR="00792A55" w:rsidRPr="0044140A" w:rsidRDefault="00792A55" w:rsidP="00792A55">
            <w:pPr>
              <w:spacing w:line="240" w:lineRule="auto"/>
              <w:rPr>
                <w:b/>
                <w:i/>
                <w:color w:val="404040" w:themeColor="text1" w:themeTint="BF"/>
                <w:sz w:val="18"/>
                <w:szCs w:val="16"/>
                <w:u w:val="single"/>
              </w:rPr>
            </w:pPr>
            <w:r w:rsidRPr="0044140A">
              <w:rPr>
                <w:b/>
                <w:i/>
                <w:color w:val="404040" w:themeColor="text1" w:themeTint="BF"/>
                <w:sz w:val="18"/>
                <w:szCs w:val="16"/>
                <w:u w:val="single"/>
              </w:rPr>
              <w:t>Onderzoekscompetentie</w:t>
            </w:r>
          </w:p>
          <w:p w14:paraId="2A936652"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Onder begeleiding en alleen of in kleine groepjes</w:t>
            </w:r>
          </w:p>
          <w:p w14:paraId="73C91E38"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Oefenen in de onderzoeksstappen voor een gegeven probleem:</w:t>
            </w:r>
          </w:p>
          <w:p w14:paraId="059940A9"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onderzoeksvraag stellen</w:t>
            </w:r>
          </w:p>
          <w:p w14:paraId="63523FAD"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hypothese formuleren</w:t>
            </w:r>
          </w:p>
          <w:p w14:paraId="6561B719"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bruikbare informatie opzoeken</w:t>
            </w:r>
          </w:p>
          <w:p w14:paraId="70BA1F75"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onderzoek uitvoeren volgens de aangereikte methode</w:t>
            </w:r>
          </w:p>
          <w:p w14:paraId="2F55C27E"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besluit formuleren</w:t>
            </w:r>
          </w:p>
          <w:p w14:paraId="08132056"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reflecteren over uitvoering en resultaat</w:t>
            </w:r>
          </w:p>
          <w:p w14:paraId="60CC3E6F" w14:textId="77777777" w:rsidR="00792A55" w:rsidRPr="0044140A" w:rsidRDefault="00792A55" w:rsidP="00792A55">
            <w:pPr>
              <w:numPr>
                <w:ilvl w:val="0"/>
                <w:numId w:val="15"/>
              </w:numPr>
              <w:spacing w:after="0" w:line="160" w:lineRule="atLeast"/>
              <w:ind w:left="284" w:hanging="142"/>
              <w:rPr>
                <w:rFonts w:cs="Arial"/>
                <w:b/>
                <w:color w:val="404040" w:themeColor="text1" w:themeTint="BF"/>
                <w:sz w:val="18"/>
                <w:szCs w:val="16"/>
              </w:rPr>
            </w:pPr>
            <w:r w:rsidRPr="0044140A">
              <w:rPr>
                <w:rFonts w:cs="Arial"/>
                <w:b/>
                <w:color w:val="404040" w:themeColor="text1" w:themeTint="BF"/>
                <w:sz w:val="18"/>
                <w:szCs w:val="16"/>
              </w:rPr>
              <w:t>rapporteren</w:t>
            </w:r>
          </w:p>
        </w:tc>
        <w:tc>
          <w:tcPr>
            <w:tcW w:w="3058" w:type="dxa"/>
            <w:tcBorders>
              <w:top w:val="nil"/>
            </w:tcBorders>
          </w:tcPr>
          <w:p w14:paraId="642DF614" w14:textId="77777777" w:rsidR="00792A55" w:rsidRPr="0044140A" w:rsidRDefault="00792A55" w:rsidP="00792A55">
            <w:pPr>
              <w:spacing w:line="240" w:lineRule="auto"/>
              <w:rPr>
                <w:i/>
                <w:color w:val="404040" w:themeColor="text1" w:themeTint="BF"/>
                <w:sz w:val="18"/>
                <w:szCs w:val="16"/>
                <w:u w:val="single"/>
              </w:rPr>
            </w:pPr>
            <w:r w:rsidRPr="0044140A">
              <w:rPr>
                <w:i/>
                <w:color w:val="404040" w:themeColor="text1" w:themeTint="BF"/>
                <w:sz w:val="18"/>
                <w:szCs w:val="16"/>
                <w:u w:val="single"/>
              </w:rPr>
              <w:t>Onderzoekscompetentie</w:t>
            </w:r>
          </w:p>
          <w:p w14:paraId="52465214" w14:textId="77777777" w:rsidR="00792A55" w:rsidRPr="0044140A" w:rsidRDefault="00792A55" w:rsidP="00792A55">
            <w:pPr>
              <w:numPr>
                <w:ilvl w:val="0"/>
                <w:numId w:val="14"/>
              </w:numPr>
              <w:spacing w:after="0" w:line="160" w:lineRule="atLeast"/>
              <w:ind w:left="142" w:hanging="142"/>
              <w:rPr>
                <w:rFonts w:cs="Arial"/>
                <w:b/>
                <w:color w:val="404040" w:themeColor="text1" w:themeTint="BF"/>
                <w:sz w:val="18"/>
                <w:szCs w:val="16"/>
              </w:rPr>
            </w:pPr>
            <w:r w:rsidRPr="0044140A">
              <w:rPr>
                <w:rFonts w:cs="Arial"/>
                <w:b/>
                <w:color w:val="404040" w:themeColor="text1" w:themeTint="BF"/>
                <w:sz w:val="18"/>
                <w:szCs w:val="16"/>
              </w:rPr>
              <w:t>Begeleid zelfstandig en alleen of in kleine groepjes</w:t>
            </w:r>
          </w:p>
          <w:p w14:paraId="6EC7A9EC" w14:textId="77777777" w:rsidR="00792A55" w:rsidRPr="0044140A" w:rsidRDefault="00792A55" w:rsidP="00792A55">
            <w:pPr>
              <w:numPr>
                <w:ilvl w:val="0"/>
                <w:numId w:val="14"/>
              </w:numPr>
              <w:spacing w:after="0" w:line="160" w:lineRule="atLeast"/>
              <w:ind w:left="142" w:hanging="142"/>
              <w:rPr>
                <w:rFonts w:cs="Arial"/>
                <w:color w:val="404040" w:themeColor="text1" w:themeTint="BF"/>
                <w:sz w:val="18"/>
                <w:szCs w:val="16"/>
              </w:rPr>
            </w:pPr>
            <w:r w:rsidRPr="0044140A">
              <w:rPr>
                <w:rFonts w:cs="Arial"/>
                <w:color w:val="404040" w:themeColor="text1" w:themeTint="BF"/>
                <w:sz w:val="18"/>
                <w:szCs w:val="16"/>
              </w:rPr>
              <w:t>Een integraal mini-onderzoek uitvoeren voor een gegeven probleem:</w:t>
            </w:r>
          </w:p>
          <w:p w14:paraId="7CCEA8B5"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onderzoeksvraag stellen</w:t>
            </w:r>
          </w:p>
          <w:p w14:paraId="1F2B3033"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hypothese formuleren</w:t>
            </w:r>
          </w:p>
          <w:p w14:paraId="56E4E586"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 xml:space="preserve">voorbereiden: informeren, methode opstellen, plannen </w:t>
            </w:r>
          </w:p>
          <w:p w14:paraId="26462D15"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onderzoek uitvoeren volgens de geplande methode</w:t>
            </w:r>
          </w:p>
          <w:p w14:paraId="6D3C4B94"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besluit formuleren</w:t>
            </w:r>
          </w:p>
          <w:p w14:paraId="3D2C5B83" w14:textId="77777777" w:rsidR="00792A55" w:rsidRPr="0044140A"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reflecteren over uitvoering en resultaat</w:t>
            </w:r>
          </w:p>
          <w:p w14:paraId="712092CF" w14:textId="64437D51" w:rsidR="00792A55" w:rsidRPr="00792A55" w:rsidRDefault="00792A55" w:rsidP="00792A55">
            <w:pPr>
              <w:numPr>
                <w:ilvl w:val="0"/>
                <w:numId w:val="15"/>
              </w:numPr>
              <w:spacing w:after="0" w:line="160" w:lineRule="atLeast"/>
              <w:ind w:left="284" w:hanging="142"/>
              <w:rPr>
                <w:rFonts w:cs="Arial"/>
                <w:color w:val="404040" w:themeColor="text1" w:themeTint="BF"/>
                <w:sz w:val="18"/>
                <w:szCs w:val="16"/>
              </w:rPr>
            </w:pPr>
            <w:r w:rsidRPr="0044140A">
              <w:rPr>
                <w:rFonts w:cs="Arial"/>
                <w:color w:val="404040" w:themeColor="text1" w:themeTint="BF"/>
                <w:sz w:val="18"/>
                <w:szCs w:val="16"/>
              </w:rPr>
              <w:t>rapporteren</w:t>
            </w:r>
          </w:p>
        </w:tc>
      </w:tr>
    </w:tbl>
    <w:p w14:paraId="2BA62B67" w14:textId="77777777" w:rsidR="00754991" w:rsidRPr="0044140A" w:rsidRDefault="00754991" w:rsidP="00754991">
      <w:pPr>
        <w:pStyle w:val="LPTekst"/>
      </w:pPr>
      <w:r w:rsidRPr="0044140A">
        <w:br w:type="page"/>
      </w:r>
    </w:p>
    <w:p w14:paraId="2BA62B68" w14:textId="2E229F69" w:rsidR="00754991" w:rsidRPr="0044140A" w:rsidRDefault="00754991" w:rsidP="00E74964">
      <w:pPr>
        <w:pStyle w:val="LPKop2"/>
      </w:pPr>
      <w:bookmarkStart w:id="19" w:name="_Toc472519102"/>
      <w:bookmarkStart w:id="20" w:name="_Toc378932066"/>
      <w:r w:rsidRPr="0044140A">
        <w:lastRenderedPageBreak/>
        <w:t>Leerlijn en mogelijke timing</w:t>
      </w:r>
      <w:bookmarkEnd w:id="19"/>
      <w:r w:rsidRPr="0044140A">
        <w:t xml:space="preserve"> </w:t>
      </w:r>
      <w:bookmarkEnd w:id="20"/>
    </w:p>
    <w:p w14:paraId="2BA62B69" w14:textId="4E4D18A0" w:rsidR="00754991" w:rsidRPr="0044140A" w:rsidRDefault="00754991" w:rsidP="00754991">
      <w:pPr>
        <w:rPr>
          <w:b/>
          <w:color w:val="404040" w:themeColor="text1" w:themeTint="BF"/>
        </w:rPr>
      </w:pPr>
      <w:r w:rsidRPr="0044140A">
        <w:rPr>
          <w:color w:val="404040" w:themeColor="text1" w:themeTint="BF"/>
        </w:rPr>
        <w:t xml:space="preserve">Het leerplan chemie is een </w:t>
      </w:r>
      <w:r w:rsidRPr="0044140A">
        <w:rPr>
          <w:b/>
          <w:color w:val="404040" w:themeColor="text1" w:themeTint="BF"/>
        </w:rPr>
        <w:t>graadleerplan</w:t>
      </w:r>
      <w:r w:rsidRPr="0044140A">
        <w:rPr>
          <w:color w:val="404040" w:themeColor="text1" w:themeTint="BF"/>
        </w:rPr>
        <w:t xml:space="preserve"> voor </w:t>
      </w:r>
      <w:r w:rsidRPr="0044140A">
        <w:rPr>
          <w:b/>
          <w:color w:val="404040" w:themeColor="text1" w:themeTint="BF"/>
        </w:rPr>
        <w:t xml:space="preserve">drie graaduren. </w:t>
      </w:r>
      <w:r w:rsidR="0020446B" w:rsidRPr="0044140A">
        <w:rPr>
          <w:b/>
          <w:color w:val="404040" w:themeColor="text1" w:themeTint="BF"/>
        </w:rPr>
        <w:t>Indien de school een vierde lesuur</w:t>
      </w:r>
      <w:r w:rsidR="000C4B12" w:rsidRPr="0044140A">
        <w:rPr>
          <w:b/>
          <w:color w:val="404040" w:themeColor="text1" w:themeTint="BF"/>
        </w:rPr>
        <w:t xml:space="preserve">, </w:t>
      </w:r>
      <w:r w:rsidR="0020446B" w:rsidRPr="0044140A">
        <w:rPr>
          <w:b/>
          <w:color w:val="404040" w:themeColor="text1" w:themeTint="BF"/>
        </w:rPr>
        <w:t>via het complementaire gedeelte inricht</w:t>
      </w:r>
      <w:r w:rsidR="000C4B12" w:rsidRPr="0044140A">
        <w:rPr>
          <w:b/>
          <w:color w:val="404040" w:themeColor="text1" w:themeTint="BF"/>
        </w:rPr>
        <w:t>,</w:t>
      </w:r>
      <w:r w:rsidR="0020446B" w:rsidRPr="0044140A">
        <w:rPr>
          <w:b/>
          <w:color w:val="404040" w:themeColor="text1" w:themeTint="BF"/>
        </w:rPr>
        <w:t xml:space="preserve"> dan </w:t>
      </w:r>
      <w:r w:rsidR="000D3595" w:rsidRPr="0044140A">
        <w:rPr>
          <w:b/>
          <w:color w:val="404040" w:themeColor="text1" w:themeTint="BF"/>
        </w:rPr>
        <w:t>zijn er</w:t>
      </w:r>
      <w:r w:rsidR="0020446B" w:rsidRPr="0044140A">
        <w:rPr>
          <w:b/>
          <w:color w:val="404040" w:themeColor="text1" w:themeTint="BF"/>
        </w:rPr>
        <w:t xml:space="preserve"> uitbreidingsdoelstellingen </w:t>
      </w:r>
      <w:r w:rsidR="000D3595" w:rsidRPr="0044140A">
        <w:rPr>
          <w:b/>
          <w:color w:val="404040" w:themeColor="text1" w:themeTint="BF"/>
        </w:rPr>
        <w:t>voorzien</w:t>
      </w:r>
      <w:r w:rsidR="0020446B" w:rsidRPr="0044140A">
        <w:rPr>
          <w:b/>
          <w:color w:val="404040" w:themeColor="text1" w:themeTint="BF"/>
        </w:rPr>
        <w:t>.</w:t>
      </w:r>
    </w:p>
    <w:p w14:paraId="2BA62B6A" w14:textId="378B82E5" w:rsidR="00754991" w:rsidRPr="0044140A" w:rsidRDefault="00754991" w:rsidP="00754991">
      <w:pPr>
        <w:rPr>
          <w:color w:val="404040" w:themeColor="text1" w:themeTint="BF"/>
        </w:rPr>
      </w:pPr>
      <w:r w:rsidRPr="0044140A">
        <w:rPr>
          <w:color w:val="404040" w:themeColor="text1" w:themeTint="BF"/>
        </w:rPr>
        <w:t xml:space="preserve">Er worden </w:t>
      </w:r>
      <w:r w:rsidRPr="0044140A">
        <w:rPr>
          <w:b/>
          <w:color w:val="404040" w:themeColor="text1" w:themeTint="BF"/>
        </w:rPr>
        <w:t xml:space="preserve">minimum 9 uur practica </w:t>
      </w:r>
      <w:r w:rsidRPr="0044140A">
        <w:rPr>
          <w:color w:val="404040" w:themeColor="text1" w:themeTint="BF"/>
        </w:rPr>
        <w:t>uitgevoerd over de graad, gespreid over het geheel van de leerstof. Bij kleinere laboratoriumopdrachten, die minder dan één lesuur in beslag nemen, wordt minimum een equivalent va</w:t>
      </w:r>
      <w:r w:rsidR="0020446B" w:rsidRPr="0044140A">
        <w:rPr>
          <w:color w:val="404040" w:themeColor="text1" w:themeTint="BF"/>
        </w:rPr>
        <w:t>n 9 uur voorzien over de graad. Bij uitbreiding zijn 3 extra uur laboratoriumopdrachten aangewezen.</w:t>
      </w:r>
    </w:p>
    <w:p w14:paraId="2BA62B6B" w14:textId="50B3975E" w:rsidR="00754991" w:rsidRPr="0044140A" w:rsidRDefault="00754991" w:rsidP="00754991">
      <w:pPr>
        <w:rPr>
          <w:color w:val="404040" w:themeColor="text1" w:themeTint="BF"/>
        </w:rPr>
      </w:pPr>
      <w:r w:rsidRPr="0044140A">
        <w:rPr>
          <w:color w:val="404040" w:themeColor="text1" w:themeTint="BF"/>
        </w:rPr>
        <w:t>Mogelijke pr</w:t>
      </w:r>
      <w:r w:rsidR="00A17872" w:rsidRPr="0044140A">
        <w:rPr>
          <w:color w:val="404040" w:themeColor="text1" w:themeTint="BF"/>
        </w:rPr>
        <w:t xml:space="preserve">actica </w:t>
      </w:r>
      <w:r w:rsidRPr="0044140A">
        <w:rPr>
          <w:color w:val="404040" w:themeColor="text1" w:themeTint="BF"/>
        </w:rPr>
        <w:t xml:space="preserve">staan bij ieder hoofdstuk vermeld </w:t>
      </w:r>
      <w:r w:rsidR="000C4B12" w:rsidRPr="0044140A">
        <w:rPr>
          <w:color w:val="404040" w:themeColor="text1" w:themeTint="BF"/>
        </w:rPr>
        <w:t>onder de leerplandoelstellingen</w:t>
      </w:r>
      <w:r w:rsidRPr="0044140A">
        <w:rPr>
          <w:color w:val="404040" w:themeColor="text1" w:themeTint="BF"/>
        </w:rPr>
        <w:t>.</w:t>
      </w:r>
    </w:p>
    <w:p w14:paraId="2BA62B6C" w14:textId="77777777" w:rsidR="00754991" w:rsidRPr="0044140A" w:rsidRDefault="00754991" w:rsidP="00754991">
      <w:pPr>
        <w:pStyle w:val="VVKSOKop3ZonderTitel"/>
        <w:tabs>
          <w:tab w:val="clear" w:pos="851"/>
        </w:tabs>
        <w:rPr>
          <w:rFonts w:ascii="Trebuchet MS" w:hAnsi="Trebuchet MS"/>
          <w:b/>
          <w:color w:val="404040" w:themeColor="text1" w:themeTint="BF"/>
        </w:rPr>
      </w:pPr>
      <w:r w:rsidRPr="0044140A">
        <w:rPr>
          <w:rFonts w:ascii="Trebuchet MS" w:hAnsi="Trebuchet MS"/>
          <w:b/>
          <w:color w:val="404040" w:themeColor="text1" w:themeTint="BF"/>
        </w:rPr>
        <w:t>Timing voor drie graaduren</w: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672"/>
        <w:gridCol w:w="3685"/>
        <w:gridCol w:w="1697"/>
      </w:tblGrid>
      <w:tr w:rsidR="00754991" w:rsidRPr="0044140A" w14:paraId="2BA62B6F" w14:textId="77777777" w:rsidTr="00E60188">
        <w:trPr>
          <w:tblCellSpacing w:w="20" w:type="dxa"/>
        </w:trPr>
        <w:tc>
          <w:tcPr>
            <w:tcW w:w="9702" w:type="dxa"/>
            <w:gridSpan w:val="3"/>
            <w:shd w:val="clear" w:color="auto" w:fill="FABF8F" w:themeFill="accent6" w:themeFillTint="99"/>
          </w:tcPr>
          <w:p w14:paraId="2BA62B6D" w14:textId="5BB0D545" w:rsidR="00754991" w:rsidRPr="0044140A" w:rsidRDefault="00754991" w:rsidP="00E60188">
            <w:pPr>
              <w:jc w:val="center"/>
              <w:rPr>
                <w:rFonts w:cs="Arial"/>
                <w:b/>
                <w:i/>
                <w:color w:val="404040" w:themeColor="text1" w:themeTint="BF"/>
                <w:szCs w:val="20"/>
              </w:rPr>
            </w:pPr>
            <w:r w:rsidRPr="0044140A">
              <w:rPr>
                <w:rFonts w:cs="Arial"/>
                <w:b/>
                <w:i/>
                <w:color w:val="404040" w:themeColor="text1" w:themeTint="BF"/>
                <w:szCs w:val="20"/>
              </w:rPr>
              <w:t xml:space="preserve">3de </w:t>
            </w:r>
            <w:r w:rsidR="00ED5EAF" w:rsidRPr="0044140A">
              <w:rPr>
                <w:rFonts w:cs="Arial"/>
                <w:b/>
                <w:i/>
                <w:color w:val="404040" w:themeColor="text1" w:themeTint="BF"/>
                <w:szCs w:val="20"/>
              </w:rPr>
              <w:t xml:space="preserve">graad </w:t>
            </w:r>
            <w:r w:rsidRPr="0044140A">
              <w:rPr>
                <w:rFonts w:cs="Arial"/>
                <w:b/>
                <w:i/>
                <w:color w:val="404040" w:themeColor="text1" w:themeTint="BF"/>
                <w:szCs w:val="20"/>
              </w:rPr>
              <w:t>(drie graaduren)</w:t>
            </w:r>
          </w:p>
          <w:p w14:paraId="2BA62B6E" w14:textId="77777777" w:rsidR="00754991" w:rsidRPr="0044140A" w:rsidRDefault="00754991" w:rsidP="00E60188">
            <w:pPr>
              <w:jc w:val="center"/>
              <w:rPr>
                <w:i/>
                <w:color w:val="404040" w:themeColor="text1" w:themeTint="BF"/>
              </w:rPr>
            </w:pPr>
            <w:r w:rsidRPr="0044140A">
              <w:rPr>
                <w:rFonts w:cs="Arial"/>
                <w:i/>
                <w:color w:val="404040" w:themeColor="text1" w:themeTint="BF"/>
                <w:szCs w:val="20"/>
              </w:rPr>
              <w:t>75 lestijden per graad (inclusief toetsen en 9 u practica)</w:t>
            </w:r>
          </w:p>
        </w:tc>
      </w:tr>
      <w:tr w:rsidR="00754991" w:rsidRPr="0044140A" w14:paraId="2BA62B73" w14:textId="77777777" w:rsidTr="00E60188">
        <w:trPr>
          <w:trHeight w:val="368"/>
          <w:tblCellSpacing w:w="20" w:type="dxa"/>
        </w:trPr>
        <w:tc>
          <w:tcPr>
            <w:tcW w:w="3936" w:type="dxa"/>
            <w:shd w:val="clear" w:color="auto" w:fill="EEECE1" w:themeFill="background2"/>
            <w:vAlign w:val="center"/>
          </w:tcPr>
          <w:p w14:paraId="2BA62B70"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Thema’s</w:t>
            </w:r>
          </w:p>
        </w:tc>
        <w:tc>
          <w:tcPr>
            <w:tcW w:w="3969" w:type="dxa"/>
            <w:shd w:val="clear" w:color="auto" w:fill="EEECE1" w:themeFill="background2"/>
            <w:vAlign w:val="center"/>
          </w:tcPr>
          <w:p w14:paraId="2BA62B71"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Concepten</w:t>
            </w:r>
          </w:p>
        </w:tc>
        <w:tc>
          <w:tcPr>
            <w:tcW w:w="1717" w:type="dxa"/>
            <w:shd w:val="clear" w:color="auto" w:fill="EEECE1" w:themeFill="background2"/>
            <w:vAlign w:val="center"/>
          </w:tcPr>
          <w:p w14:paraId="2BA62B72"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Lestijden</w:t>
            </w:r>
          </w:p>
        </w:tc>
      </w:tr>
      <w:tr w:rsidR="00754991" w:rsidRPr="0044140A" w14:paraId="2BA62B75" w14:textId="77777777" w:rsidTr="00E60188">
        <w:trPr>
          <w:tblCellSpacing w:w="20" w:type="dxa"/>
        </w:trPr>
        <w:tc>
          <w:tcPr>
            <w:tcW w:w="9702" w:type="dxa"/>
            <w:gridSpan w:val="3"/>
            <w:shd w:val="clear" w:color="auto" w:fill="FABF8F" w:themeFill="accent6" w:themeFillTint="99"/>
          </w:tcPr>
          <w:p w14:paraId="2BA62B74"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Structuur en eigenschappen van de materie</w:t>
            </w:r>
          </w:p>
        </w:tc>
      </w:tr>
      <w:tr w:rsidR="00754991" w:rsidRPr="0044140A" w14:paraId="2BA62B79" w14:textId="77777777" w:rsidTr="00E60188">
        <w:trPr>
          <w:tblCellSpacing w:w="20" w:type="dxa"/>
        </w:trPr>
        <w:tc>
          <w:tcPr>
            <w:tcW w:w="3936" w:type="dxa"/>
            <w:vMerge w:val="restart"/>
            <w:shd w:val="clear" w:color="auto" w:fill="BFBFBF" w:themeFill="background1" w:themeFillShade="BF"/>
            <w:vAlign w:val="center"/>
          </w:tcPr>
          <w:p w14:paraId="2BA62B76"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Bouw van de stoffen</w:t>
            </w:r>
          </w:p>
        </w:tc>
        <w:tc>
          <w:tcPr>
            <w:tcW w:w="3969" w:type="dxa"/>
          </w:tcPr>
          <w:p w14:paraId="2BA62B77" w14:textId="77777777" w:rsidR="00754991" w:rsidRPr="0044140A" w:rsidRDefault="00754991" w:rsidP="00E60188">
            <w:pPr>
              <w:rPr>
                <w:i/>
                <w:color w:val="404040" w:themeColor="text1" w:themeTint="BF"/>
              </w:rPr>
            </w:pPr>
            <w:r w:rsidRPr="0044140A">
              <w:rPr>
                <w:i/>
                <w:color w:val="404040" w:themeColor="text1" w:themeTint="BF"/>
              </w:rPr>
              <w:t>Atoommodellen</w:t>
            </w:r>
          </w:p>
        </w:tc>
        <w:tc>
          <w:tcPr>
            <w:tcW w:w="1717" w:type="dxa"/>
          </w:tcPr>
          <w:p w14:paraId="2BA62B78"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7D" w14:textId="77777777" w:rsidTr="00E60188">
        <w:trPr>
          <w:tblCellSpacing w:w="20" w:type="dxa"/>
        </w:trPr>
        <w:tc>
          <w:tcPr>
            <w:tcW w:w="3936" w:type="dxa"/>
            <w:vMerge/>
            <w:shd w:val="clear" w:color="auto" w:fill="BFBFBF" w:themeFill="background1" w:themeFillShade="BF"/>
            <w:vAlign w:val="center"/>
          </w:tcPr>
          <w:p w14:paraId="2BA62B7A" w14:textId="77777777" w:rsidR="00754991" w:rsidRPr="0044140A" w:rsidRDefault="00754991" w:rsidP="00E60188">
            <w:pPr>
              <w:jc w:val="center"/>
              <w:rPr>
                <w:color w:val="404040" w:themeColor="text1" w:themeTint="BF"/>
              </w:rPr>
            </w:pPr>
          </w:p>
        </w:tc>
        <w:tc>
          <w:tcPr>
            <w:tcW w:w="3969" w:type="dxa"/>
          </w:tcPr>
          <w:p w14:paraId="2BA62B7B" w14:textId="77777777" w:rsidR="00754991" w:rsidRPr="0044140A" w:rsidRDefault="00754991" w:rsidP="00E60188">
            <w:pPr>
              <w:rPr>
                <w:i/>
                <w:color w:val="404040" w:themeColor="text1" w:themeTint="BF"/>
              </w:rPr>
            </w:pPr>
            <w:r w:rsidRPr="0044140A">
              <w:rPr>
                <w:i/>
                <w:color w:val="404040" w:themeColor="text1" w:themeTint="BF"/>
              </w:rPr>
              <w:t>Molecuulmodellen</w:t>
            </w:r>
          </w:p>
        </w:tc>
        <w:tc>
          <w:tcPr>
            <w:tcW w:w="1717" w:type="dxa"/>
          </w:tcPr>
          <w:p w14:paraId="2BA62B7C" w14:textId="77777777" w:rsidR="00754991" w:rsidRPr="0044140A" w:rsidRDefault="00754991" w:rsidP="00E60188">
            <w:pPr>
              <w:jc w:val="center"/>
              <w:rPr>
                <w:color w:val="404040" w:themeColor="text1" w:themeTint="BF"/>
              </w:rPr>
            </w:pPr>
            <w:r w:rsidRPr="0044140A">
              <w:rPr>
                <w:color w:val="404040" w:themeColor="text1" w:themeTint="BF"/>
              </w:rPr>
              <w:t>7 u</w:t>
            </w:r>
          </w:p>
        </w:tc>
      </w:tr>
      <w:tr w:rsidR="00754991" w:rsidRPr="0044140A" w14:paraId="2BA62B81" w14:textId="77777777" w:rsidTr="00E60188">
        <w:trPr>
          <w:tblCellSpacing w:w="20" w:type="dxa"/>
        </w:trPr>
        <w:tc>
          <w:tcPr>
            <w:tcW w:w="3936" w:type="dxa"/>
            <w:vMerge/>
            <w:shd w:val="clear" w:color="auto" w:fill="BFBFBF" w:themeFill="background1" w:themeFillShade="BF"/>
            <w:vAlign w:val="center"/>
          </w:tcPr>
          <w:p w14:paraId="2BA62B7E" w14:textId="77777777" w:rsidR="00754991" w:rsidRPr="0044140A" w:rsidRDefault="00754991" w:rsidP="00E60188">
            <w:pPr>
              <w:jc w:val="center"/>
              <w:rPr>
                <w:color w:val="404040" w:themeColor="text1" w:themeTint="BF"/>
              </w:rPr>
            </w:pPr>
          </w:p>
        </w:tc>
        <w:tc>
          <w:tcPr>
            <w:tcW w:w="3969" w:type="dxa"/>
          </w:tcPr>
          <w:p w14:paraId="2BA62B7F" w14:textId="77777777" w:rsidR="00754991" w:rsidRPr="0044140A" w:rsidRDefault="00754991" w:rsidP="00E60188">
            <w:pPr>
              <w:rPr>
                <w:i/>
                <w:color w:val="404040" w:themeColor="text1" w:themeTint="BF"/>
              </w:rPr>
            </w:pPr>
            <w:r w:rsidRPr="0044140A">
              <w:rPr>
                <w:i/>
                <w:color w:val="404040" w:themeColor="text1" w:themeTint="BF"/>
              </w:rPr>
              <w:t>Intermoleculaire krachten</w:t>
            </w:r>
          </w:p>
        </w:tc>
        <w:tc>
          <w:tcPr>
            <w:tcW w:w="1717" w:type="dxa"/>
          </w:tcPr>
          <w:p w14:paraId="2BA62B80" w14:textId="77777777" w:rsidR="00754991" w:rsidRPr="0044140A" w:rsidRDefault="00754991" w:rsidP="00E60188">
            <w:pPr>
              <w:jc w:val="center"/>
              <w:rPr>
                <w:color w:val="404040" w:themeColor="text1" w:themeTint="BF"/>
              </w:rPr>
            </w:pPr>
            <w:r w:rsidRPr="0044140A">
              <w:rPr>
                <w:color w:val="404040" w:themeColor="text1" w:themeTint="BF"/>
              </w:rPr>
              <w:t>3 u</w:t>
            </w:r>
          </w:p>
        </w:tc>
      </w:tr>
      <w:tr w:rsidR="00754991" w:rsidRPr="0044140A" w14:paraId="2BA62B85" w14:textId="77777777" w:rsidTr="00E60188">
        <w:trPr>
          <w:tblCellSpacing w:w="20" w:type="dxa"/>
        </w:trPr>
        <w:tc>
          <w:tcPr>
            <w:tcW w:w="3936" w:type="dxa"/>
            <w:vMerge w:val="restart"/>
            <w:shd w:val="clear" w:color="auto" w:fill="BFBFBF" w:themeFill="background1" w:themeFillShade="BF"/>
            <w:vAlign w:val="center"/>
          </w:tcPr>
          <w:p w14:paraId="2BA62B82" w14:textId="77777777" w:rsidR="00754991" w:rsidRPr="0044140A" w:rsidRDefault="00754991" w:rsidP="00E60188">
            <w:pPr>
              <w:jc w:val="center"/>
              <w:rPr>
                <w:b/>
                <w:color w:val="404040" w:themeColor="text1" w:themeTint="BF"/>
              </w:rPr>
            </w:pPr>
            <w:r w:rsidRPr="0044140A">
              <w:rPr>
                <w:b/>
                <w:color w:val="404040" w:themeColor="text1" w:themeTint="BF"/>
              </w:rPr>
              <w:t>Verdere kennismaking met de stofklassen</w:t>
            </w:r>
          </w:p>
        </w:tc>
        <w:tc>
          <w:tcPr>
            <w:tcW w:w="3969" w:type="dxa"/>
          </w:tcPr>
          <w:p w14:paraId="2BA62B83" w14:textId="77777777" w:rsidR="00754991" w:rsidRPr="0044140A" w:rsidRDefault="00754991" w:rsidP="00E60188">
            <w:pPr>
              <w:rPr>
                <w:i/>
                <w:color w:val="404040" w:themeColor="text1" w:themeTint="BF"/>
              </w:rPr>
            </w:pPr>
            <w:r w:rsidRPr="0044140A">
              <w:rPr>
                <w:i/>
                <w:color w:val="404040" w:themeColor="text1" w:themeTint="BF"/>
              </w:rPr>
              <w:t>Anorganische stofklassen</w:t>
            </w:r>
          </w:p>
        </w:tc>
        <w:tc>
          <w:tcPr>
            <w:tcW w:w="1717" w:type="dxa"/>
          </w:tcPr>
          <w:p w14:paraId="2BA62B84" w14:textId="77777777" w:rsidR="00754991" w:rsidRPr="0044140A" w:rsidRDefault="00754991" w:rsidP="00E60188">
            <w:pPr>
              <w:jc w:val="center"/>
              <w:rPr>
                <w:color w:val="404040" w:themeColor="text1" w:themeTint="BF"/>
              </w:rPr>
            </w:pPr>
            <w:r w:rsidRPr="0044140A">
              <w:rPr>
                <w:color w:val="404040" w:themeColor="text1" w:themeTint="BF"/>
              </w:rPr>
              <w:t>7 u</w:t>
            </w:r>
          </w:p>
        </w:tc>
      </w:tr>
      <w:tr w:rsidR="00754991" w:rsidRPr="0044140A" w14:paraId="2BA62B89" w14:textId="77777777" w:rsidTr="00E60188">
        <w:trPr>
          <w:tblCellSpacing w:w="20" w:type="dxa"/>
        </w:trPr>
        <w:tc>
          <w:tcPr>
            <w:tcW w:w="3936" w:type="dxa"/>
            <w:vMerge/>
            <w:shd w:val="clear" w:color="auto" w:fill="BFBFBF" w:themeFill="background1" w:themeFillShade="BF"/>
            <w:vAlign w:val="center"/>
          </w:tcPr>
          <w:p w14:paraId="2BA62B86" w14:textId="77777777" w:rsidR="00754991" w:rsidRPr="0044140A" w:rsidRDefault="00754991" w:rsidP="00E60188">
            <w:pPr>
              <w:jc w:val="center"/>
              <w:rPr>
                <w:color w:val="404040" w:themeColor="text1" w:themeTint="BF"/>
              </w:rPr>
            </w:pPr>
          </w:p>
        </w:tc>
        <w:tc>
          <w:tcPr>
            <w:tcW w:w="3969" w:type="dxa"/>
          </w:tcPr>
          <w:p w14:paraId="2BA62B87" w14:textId="77777777" w:rsidR="00754991" w:rsidRPr="0044140A" w:rsidRDefault="00754991" w:rsidP="00E60188">
            <w:pPr>
              <w:rPr>
                <w:i/>
                <w:color w:val="404040" w:themeColor="text1" w:themeTint="BF"/>
              </w:rPr>
            </w:pPr>
            <w:r w:rsidRPr="0044140A">
              <w:rPr>
                <w:i/>
                <w:color w:val="404040" w:themeColor="text1" w:themeTint="BF"/>
              </w:rPr>
              <w:t>Organische stofklassen</w:t>
            </w:r>
          </w:p>
        </w:tc>
        <w:tc>
          <w:tcPr>
            <w:tcW w:w="1717" w:type="dxa"/>
          </w:tcPr>
          <w:p w14:paraId="2BA62B88"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8B" w14:textId="77777777" w:rsidTr="00E60188">
        <w:trPr>
          <w:tblCellSpacing w:w="20" w:type="dxa"/>
        </w:trPr>
        <w:tc>
          <w:tcPr>
            <w:tcW w:w="9702" w:type="dxa"/>
            <w:gridSpan w:val="3"/>
            <w:shd w:val="clear" w:color="auto" w:fill="FABF8F" w:themeFill="accent6" w:themeFillTint="99"/>
            <w:vAlign w:val="center"/>
          </w:tcPr>
          <w:p w14:paraId="2BA62B8A" w14:textId="77777777" w:rsidR="00754991" w:rsidRPr="0044140A" w:rsidRDefault="00754991" w:rsidP="00E60188">
            <w:pPr>
              <w:jc w:val="center"/>
              <w:rPr>
                <w:rFonts w:cs="Arial"/>
                <w:b/>
                <w:color w:val="404040" w:themeColor="text1" w:themeTint="BF"/>
                <w:szCs w:val="20"/>
              </w:rPr>
            </w:pPr>
            <w:r w:rsidRPr="0044140A">
              <w:rPr>
                <w:rFonts w:cs="Arial"/>
                <w:b/>
                <w:color w:val="404040" w:themeColor="text1" w:themeTint="BF"/>
                <w:szCs w:val="20"/>
              </w:rPr>
              <w:t>De chemische reactie</w:t>
            </w:r>
          </w:p>
        </w:tc>
      </w:tr>
      <w:tr w:rsidR="00754991" w:rsidRPr="0044140A" w14:paraId="2BA62B8F" w14:textId="77777777" w:rsidTr="00E60188">
        <w:trPr>
          <w:tblCellSpacing w:w="20" w:type="dxa"/>
        </w:trPr>
        <w:tc>
          <w:tcPr>
            <w:tcW w:w="3936" w:type="dxa"/>
            <w:shd w:val="clear" w:color="auto" w:fill="BFBFBF" w:themeFill="background1" w:themeFillShade="BF"/>
            <w:vAlign w:val="center"/>
          </w:tcPr>
          <w:p w14:paraId="2BA62B8C" w14:textId="77777777" w:rsidR="00754991" w:rsidRPr="0044140A" w:rsidRDefault="00754991" w:rsidP="00E60188">
            <w:pPr>
              <w:jc w:val="center"/>
              <w:rPr>
                <w:rFonts w:cs="Arial"/>
                <w:b/>
                <w:color w:val="404040" w:themeColor="text1" w:themeTint="BF"/>
                <w:szCs w:val="20"/>
              </w:rPr>
            </w:pPr>
            <w:r w:rsidRPr="0044140A">
              <w:rPr>
                <w:rFonts w:cs="Arial"/>
                <w:b/>
                <w:color w:val="404040" w:themeColor="text1" w:themeTint="BF"/>
                <w:szCs w:val="20"/>
              </w:rPr>
              <w:t>Materieaspecten</w:t>
            </w:r>
          </w:p>
        </w:tc>
        <w:tc>
          <w:tcPr>
            <w:tcW w:w="3969" w:type="dxa"/>
          </w:tcPr>
          <w:p w14:paraId="2BA62B8D" w14:textId="77777777" w:rsidR="00754991" w:rsidRPr="0044140A" w:rsidRDefault="00754991" w:rsidP="00E60188">
            <w:pPr>
              <w:rPr>
                <w:color w:val="404040" w:themeColor="text1" w:themeTint="BF"/>
              </w:rPr>
            </w:pPr>
          </w:p>
        </w:tc>
        <w:tc>
          <w:tcPr>
            <w:tcW w:w="1717" w:type="dxa"/>
          </w:tcPr>
          <w:p w14:paraId="2BA62B8E"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93" w14:textId="77777777" w:rsidTr="00E60188">
        <w:trPr>
          <w:tblCellSpacing w:w="20" w:type="dxa"/>
        </w:trPr>
        <w:tc>
          <w:tcPr>
            <w:tcW w:w="3936" w:type="dxa"/>
            <w:shd w:val="clear" w:color="auto" w:fill="BFBFBF" w:themeFill="background1" w:themeFillShade="BF"/>
            <w:vAlign w:val="center"/>
          </w:tcPr>
          <w:p w14:paraId="2BA62B90" w14:textId="77777777" w:rsidR="00754991" w:rsidRPr="0044140A" w:rsidRDefault="00754991" w:rsidP="00E60188">
            <w:pPr>
              <w:jc w:val="center"/>
              <w:rPr>
                <w:rFonts w:cs="Arial"/>
                <w:b/>
                <w:color w:val="404040" w:themeColor="text1" w:themeTint="BF"/>
                <w:szCs w:val="20"/>
              </w:rPr>
            </w:pPr>
            <w:r w:rsidRPr="0044140A">
              <w:rPr>
                <w:rFonts w:cs="Arial"/>
                <w:b/>
                <w:color w:val="404040" w:themeColor="text1" w:themeTint="BF"/>
                <w:szCs w:val="20"/>
              </w:rPr>
              <w:t>Thermodynamica</w:t>
            </w:r>
          </w:p>
        </w:tc>
        <w:tc>
          <w:tcPr>
            <w:tcW w:w="3969" w:type="dxa"/>
          </w:tcPr>
          <w:p w14:paraId="2BA62B91" w14:textId="77777777" w:rsidR="00754991" w:rsidRPr="0044140A" w:rsidRDefault="00754991" w:rsidP="00E60188">
            <w:pPr>
              <w:rPr>
                <w:color w:val="404040" w:themeColor="text1" w:themeTint="BF"/>
              </w:rPr>
            </w:pPr>
          </w:p>
        </w:tc>
        <w:tc>
          <w:tcPr>
            <w:tcW w:w="1717" w:type="dxa"/>
          </w:tcPr>
          <w:p w14:paraId="2BA62B92" w14:textId="77777777" w:rsidR="00754991" w:rsidRPr="0044140A" w:rsidRDefault="00754991" w:rsidP="00E60188">
            <w:pPr>
              <w:jc w:val="center"/>
              <w:rPr>
                <w:color w:val="404040" w:themeColor="text1" w:themeTint="BF"/>
              </w:rPr>
            </w:pPr>
            <w:r w:rsidRPr="0044140A">
              <w:rPr>
                <w:color w:val="404040" w:themeColor="text1" w:themeTint="BF"/>
              </w:rPr>
              <w:t>1 u</w:t>
            </w:r>
          </w:p>
        </w:tc>
      </w:tr>
      <w:tr w:rsidR="00754991" w:rsidRPr="0044140A" w14:paraId="2BA62B97" w14:textId="77777777" w:rsidTr="00E60188">
        <w:trPr>
          <w:tblCellSpacing w:w="20" w:type="dxa"/>
        </w:trPr>
        <w:tc>
          <w:tcPr>
            <w:tcW w:w="3936" w:type="dxa"/>
            <w:shd w:val="clear" w:color="auto" w:fill="BFBFBF" w:themeFill="background1" w:themeFillShade="BF"/>
            <w:vAlign w:val="center"/>
          </w:tcPr>
          <w:p w14:paraId="2BA62B94" w14:textId="77777777" w:rsidR="00754991" w:rsidRPr="0044140A" w:rsidRDefault="00754991" w:rsidP="00E60188">
            <w:pPr>
              <w:ind w:left="60"/>
              <w:jc w:val="center"/>
              <w:rPr>
                <w:rFonts w:cs="Arial"/>
                <w:b/>
                <w:color w:val="404040" w:themeColor="text1" w:themeTint="BF"/>
                <w:szCs w:val="20"/>
              </w:rPr>
            </w:pPr>
            <w:r w:rsidRPr="0044140A">
              <w:rPr>
                <w:rFonts w:cs="Arial"/>
                <w:b/>
                <w:color w:val="404040" w:themeColor="text1" w:themeTint="BF"/>
                <w:szCs w:val="20"/>
              </w:rPr>
              <w:t>Reactiesnelheid en factoren die de reactiesnelheid beïnvloeden</w:t>
            </w:r>
          </w:p>
        </w:tc>
        <w:tc>
          <w:tcPr>
            <w:tcW w:w="3969" w:type="dxa"/>
          </w:tcPr>
          <w:p w14:paraId="2BA62B95" w14:textId="77777777" w:rsidR="00754991" w:rsidRPr="0044140A" w:rsidRDefault="00754991" w:rsidP="00E60188">
            <w:pPr>
              <w:rPr>
                <w:color w:val="404040" w:themeColor="text1" w:themeTint="BF"/>
              </w:rPr>
            </w:pPr>
          </w:p>
        </w:tc>
        <w:tc>
          <w:tcPr>
            <w:tcW w:w="1717" w:type="dxa"/>
          </w:tcPr>
          <w:p w14:paraId="2BA62B96" w14:textId="77777777" w:rsidR="00754991" w:rsidRPr="0044140A" w:rsidRDefault="00754991" w:rsidP="00E60188">
            <w:pPr>
              <w:jc w:val="center"/>
              <w:rPr>
                <w:color w:val="404040" w:themeColor="text1" w:themeTint="BF"/>
              </w:rPr>
            </w:pPr>
            <w:r w:rsidRPr="0044140A">
              <w:rPr>
                <w:color w:val="404040" w:themeColor="text1" w:themeTint="BF"/>
              </w:rPr>
              <w:t>4 u</w:t>
            </w:r>
          </w:p>
        </w:tc>
      </w:tr>
      <w:tr w:rsidR="00754991" w:rsidRPr="0044140A" w14:paraId="2BA62B9B" w14:textId="77777777" w:rsidTr="00E60188">
        <w:trPr>
          <w:tblCellSpacing w:w="20" w:type="dxa"/>
        </w:trPr>
        <w:tc>
          <w:tcPr>
            <w:tcW w:w="3936" w:type="dxa"/>
            <w:shd w:val="clear" w:color="auto" w:fill="BFBFBF" w:themeFill="background1" w:themeFillShade="BF"/>
            <w:vAlign w:val="center"/>
          </w:tcPr>
          <w:p w14:paraId="2BA62B98" w14:textId="77777777" w:rsidR="00754991" w:rsidRPr="0044140A" w:rsidRDefault="00754991" w:rsidP="00E60188">
            <w:pPr>
              <w:ind w:left="60"/>
              <w:jc w:val="center"/>
              <w:rPr>
                <w:rFonts w:cs="Arial"/>
                <w:b/>
                <w:color w:val="404040" w:themeColor="text1" w:themeTint="BF"/>
                <w:szCs w:val="20"/>
              </w:rPr>
            </w:pPr>
            <w:r w:rsidRPr="0044140A">
              <w:rPr>
                <w:rFonts w:cs="Arial"/>
                <w:b/>
                <w:color w:val="404040" w:themeColor="text1" w:themeTint="BF"/>
                <w:szCs w:val="20"/>
              </w:rPr>
              <w:t>Chemisch evenwicht en factoren die het chemisch evenwicht beïnvloeden</w:t>
            </w:r>
          </w:p>
        </w:tc>
        <w:tc>
          <w:tcPr>
            <w:tcW w:w="3969" w:type="dxa"/>
          </w:tcPr>
          <w:p w14:paraId="2BA62B99" w14:textId="77777777" w:rsidR="00754991" w:rsidRPr="0044140A" w:rsidRDefault="00754991" w:rsidP="00E60188">
            <w:pPr>
              <w:rPr>
                <w:color w:val="404040" w:themeColor="text1" w:themeTint="BF"/>
              </w:rPr>
            </w:pPr>
          </w:p>
        </w:tc>
        <w:tc>
          <w:tcPr>
            <w:tcW w:w="1717" w:type="dxa"/>
          </w:tcPr>
          <w:p w14:paraId="2BA62B9A" w14:textId="77777777" w:rsidR="00754991" w:rsidRPr="0044140A" w:rsidRDefault="00754991" w:rsidP="00E60188">
            <w:pPr>
              <w:jc w:val="center"/>
              <w:rPr>
                <w:color w:val="404040" w:themeColor="text1" w:themeTint="BF"/>
              </w:rPr>
            </w:pPr>
            <w:r w:rsidRPr="0044140A">
              <w:rPr>
                <w:color w:val="404040" w:themeColor="text1" w:themeTint="BF"/>
              </w:rPr>
              <w:t>7 u</w:t>
            </w:r>
          </w:p>
        </w:tc>
      </w:tr>
      <w:tr w:rsidR="00754991" w:rsidRPr="0044140A" w14:paraId="2BA62B9F" w14:textId="77777777" w:rsidTr="00E60188">
        <w:trPr>
          <w:tblCellSpacing w:w="20" w:type="dxa"/>
        </w:trPr>
        <w:tc>
          <w:tcPr>
            <w:tcW w:w="3936" w:type="dxa"/>
            <w:vMerge w:val="restart"/>
            <w:shd w:val="clear" w:color="auto" w:fill="BFBFBF" w:themeFill="background1" w:themeFillShade="BF"/>
            <w:vAlign w:val="center"/>
          </w:tcPr>
          <w:p w14:paraId="2BA62B9C"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Reactiesoorten</w:t>
            </w:r>
          </w:p>
        </w:tc>
        <w:tc>
          <w:tcPr>
            <w:tcW w:w="3969" w:type="dxa"/>
          </w:tcPr>
          <w:p w14:paraId="2BA62B9D"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Zuur-basereacties</w:t>
            </w:r>
          </w:p>
        </w:tc>
        <w:tc>
          <w:tcPr>
            <w:tcW w:w="1717" w:type="dxa"/>
          </w:tcPr>
          <w:p w14:paraId="2BA62B9E"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A3" w14:textId="77777777" w:rsidTr="00E60188">
        <w:trPr>
          <w:tblCellSpacing w:w="20" w:type="dxa"/>
        </w:trPr>
        <w:tc>
          <w:tcPr>
            <w:tcW w:w="3936" w:type="dxa"/>
            <w:vMerge/>
            <w:shd w:val="clear" w:color="auto" w:fill="BFBFBF" w:themeFill="background1" w:themeFillShade="BF"/>
          </w:tcPr>
          <w:p w14:paraId="2BA62BA0" w14:textId="77777777" w:rsidR="00754991" w:rsidRPr="0044140A" w:rsidRDefault="00754991" w:rsidP="00E60188">
            <w:pPr>
              <w:jc w:val="center"/>
              <w:rPr>
                <w:color w:val="404040" w:themeColor="text1" w:themeTint="BF"/>
              </w:rPr>
            </w:pPr>
          </w:p>
        </w:tc>
        <w:tc>
          <w:tcPr>
            <w:tcW w:w="3969" w:type="dxa"/>
          </w:tcPr>
          <w:p w14:paraId="2BA62BA1"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Redoxreacties</w:t>
            </w:r>
          </w:p>
        </w:tc>
        <w:tc>
          <w:tcPr>
            <w:tcW w:w="1717" w:type="dxa"/>
          </w:tcPr>
          <w:p w14:paraId="2BA62BA2" w14:textId="77777777" w:rsidR="00754991" w:rsidRPr="0044140A" w:rsidRDefault="00754991" w:rsidP="00E60188">
            <w:pPr>
              <w:jc w:val="center"/>
              <w:rPr>
                <w:color w:val="404040" w:themeColor="text1" w:themeTint="BF"/>
              </w:rPr>
            </w:pPr>
            <w:r w:rsidRPr="0044140A">
              <w:rPr>
                <w:color w:val="404040" w:themeColor="text1" w:themeTint="BF"/>
              </w:rPr>
              <w:t>6 u</w:t>
            </w:r>
          </w:p>
        </w:tc>
      </w:tr>
      <w:tr w:rsidR="00754991" w:rsidRPr="0044140A" w14:paraId="2BA62BA7" w14:textId="77777777" w:rsidTr="00E60188">
        <w:trPr>
          <w:tblCellSpacing w:w="20" w:type="dxa"/>
        </w:trPr>
        <w:tc>
          <w:tcPr>
            <w:tcW w:w="3936" w:type="dxa"/>
            <w:vMerge/>
            <w:shd w:val="clear" w:color="auto" w:fill="BFBFBF" w:themeFill="background1" w:themeFillShade="BF"/>
          </w:tcPr>
          <w:p w14:paraId="2BA62BA4" w14:textId="77777777" w:rsidR="00754991" w:rsidRPr="0044140A" w:rsidRDefault="00754991" w:rsidP="00E60188">
            <w:pPr>
              <w:jc w:val="center"/>
              <w:rPr>
                <w:color w:val="404040" w:themeColor="text1" w:themeTint="BF"/>
              </w:rPr>
            </w:pPr>
          </w:p>
        </w:tc>
        <w:tc>
          <w:tcPr>
            <w:tcW w:w="3969" w:type="dxa"/>
          </w:tcPr>
          <w:p w14:paraId="2BA62BA5"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Reactietypes in de koolstofchemie</w:t>
            </w:r>
          </w:p>
        </w:tc>
        <w:tc>
          <w:tcPr>
            <w:tcW w:w="1717" w:type="dxa"/>
          </w:tcPr>
          <w:p w14:paraId="2BA62BA6" w14:textId="77777777" w:rsidR="00754991" w:rsidRPr="0044140A" w:rsidRDefault="00754991" w:rsidP="00E60188">
            <w:pPr>
              <w:jc w:val="center"/>
              <w:rPr>
                <w:color w:val="404040" w:themeColor="text1" w:themeTint="BF"/>
              </w:rPr>
            </w:pPr>
            <w:r w:rsidRPr="0044140A">
              <w:rPr>
                <w:color w:val="404040" w:themeColor="text1" w:themeTint="BF"/>
              </w:rPr>
              <w:t>8 u</w:t>
            </w:r>
          </w:p>
        </w:tc>
      </w:tr>
    </w:tbl>
    <w:p w14:paraId="2BA62BA8" w14:textId="77777777" w:rsidR="00754991" w:rsidRPr="0044140A" w:rsidRDefault="00754991" w:rsidP="00754991">
      <w:pPr>
        <w:pStyle w:val="VVKSOTekst"/>
        <w:spacing w:after="120"/>
        <w:rPr>
          <w:rFonts w:ascii="Trebuchet MS" w:hAnsi="Trebuchet MS"/>
          <w:color w:val="404040" w:themeColor="text1" w:themeTint="BF"/>
        </w:rPr>
      </w:pPr>
    </w:p>
    <w:p w14:paraId="2BA62BA9" w14:textId="77777777" w:rsidR="00BE1DA4" w:rsidRPr="0044140A" w:rsidRDefault="00BE1DA4" w:rsidP="00BE1DA4">
      <w:pPr>
        <w:spacing w:after="240" w:line="240" w:lineRule="atLeast"/>
        <w:jc w:val="both"/>
        <w:rPr>
          <w:color w:val="404040" w:themeColor="text1" w:themeTint="BF"/>
          <w:szCs w:val="20"/>
        </w:rPr>
      </w:pPr>
    </w:p>
    <w:p w14:paraId="2BA62BAA" w14:textId="77777777" w:rsidR="00754991" w:rsidRPr="0044140A" w:rsidRDefault="00754991">
      <w:pPr>
        <w:rPr>
          <w:rFonts w:ascii="Arial" w:eastAsia="Times New Roman" w:hAnsi="Arial" w:cs="Times New Roman"/>
          <w:b/>
          <w:color w:val="404040" w:themeColor="text1" w:themeTint="BF"/>
          <w:szCs w:val="24"/>
          <w:lang w:val="nl-NL" w:eastAsia="nl-NL"/>
        </w:rPr>
      </w:pPr>
      <w:r w:rsidRPr="0044140A">
        <w:rPr>
          <w:b/>
          <w:color w:val="404040" w:themeColor="text1" w:themeTint="BF"/>
        </w:rPr>
        <w:br w:type="page"/>
      </w:r>
    </w:p>
    <w:p w14:paraId="2BA62BAB" w14:textId="77777777" w:rsidR="00754991" w:rsidRPr="0044140A" w:rsidRDefault="00754991" w:rsidP="00754991">
      <w:pPr>
        <w:pStyle w:val="VVKSOKop3ZonderTitel"/>
        <w:tabs>
          <w:tab w:val="clear" w:pos="851"/>
        </w:tabs>
        <w:rPr>
          <w:rFonts w:ascii="Trebuchet MS" w:hAnsi="Trebuchet MS"/>
          <w:b/>
          <w:color w:val="404040" w:themeColor="text1" w:themeTint="BF"/>
        </w:rPr>
      </w:pPr>
      <w:r w:rsidRPr="0044140A">
        <w:rPr>
          <w:rFonts w:ascii="Trebuchet MS" w:hAnsi="Trebuchet MS"/>
          <w:b/>
          <w:color w:val="404040" w:themeColor="text1" w:themeTint="BF"/>
        </w:rPr>
        <w:lastRenderedPageBreak/>
        <w:t>Timing voor vier graaduren</w: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672"/>
        <w:gridCol w:w="3685"/>
        <w:gridCol w:w="1697"/>
      </w:tblGrid>
      <w:tr w:rsidR="00754991" w:rsidRPr="0044140A" w14:paraId="2BA62BAE" w14:textId="77777777" w:rsidTr="00E60188">
        <w:trPr>
          <w:tblCellSpacing w:w="20" w:type="dxa"/>
        </w:trPr>
        <w:tc>
          <w:tcPr>
            <w:tcW w:w="9702" w:type="dxa"/>
            <w:gridSpan w:val="3"/>
            <w:shd w:val="clear" w:color="auto" w:fill="FABF8F" w:themeFill="accent6" w:themeFillTint="99"/>
          </w:tcPr>
          <w:p w14:paraId="2BA62BAC" w14:textId="796903A7" w:rsidR="00754991" w:rsidRPr="00D77AEF" w:rsidRDefault="00754991" w:rsidP="00E60188">
            <w:pPr>
              <w:shd w:val="clear" w:color="auto" w:fill="FABF8F" w:themeFill="accent6" w:themeFillTint="99"/>
              <w:jc w:val="center"/>
              <w:rPr>
                <w:rFonts w:cs="Arial"/>
                <w:b/>
                <w:i/>
                <w:color w:val="404040" w:themeColor="text1" w:themeTint="BF"/>
                <w:szCs w:val="20"/>
              </w:rPr>
            </w:pPr>
            <w:r w:rsidRPr="00D77AEF">
              <w:rPr>
                <w:rFonts w:cs="Arial"/>
                <w:b/>
                <w:i/>
                <w:color w:val="404040" w:themeColor="text1" w:themeTint="BF"/>
                <w:szCs w:val="20"/>
              </w:rPr>
              <w:t xml:space="preserve">3de </w:t>
            </w:r>
            <w:r w:rsidR="00687F51" w:rsidRPr="00D77AEF">
              <w:rPr>
                <w:rFonts w:cs="Arial"/>
                <w:b/>
                <w:i/>
                <w:color w:val="404040" w:themeColor="text1" w:themeTint="BF"/>
                <w:szCs w:val="20"/>
              </w:rPr>
              <w:t xml:space="preserve">graad </w:t>
            </w:r>
            <w:r w:rsidRPr="00D77AEF">
              <w:rPr>
                <w:rFonts w:cs="Arial"/>
                <w:b/>
                <w:i/>
                <w:color w:val="404040" w:themeColor="text1" w:themeTint="BF"/>
                <w:szCs w:val="20"/>
              </w:rPr>
              <w:t>(</w:t>
            </w:r>
            <w:r w:rsidR="0020446B" w:rsidRPr="00D77AEF">
              <w:rPr>
                <w:rFonts w:cs="Arial"/>
                <w:b/>
                <w:i/>
                <w:color w:val="404040" w:themeColor="text1" w:themeTint="BF"/>
                <w:szCs w:val="20"/>
              </w:rPr>
              <w:t>met uitbreidingsdoelstellingen</w:t>
            </w:r>
            <w:r w:rsidRPr="00D77AEF">
              <w:rPr>
                <w:rFonts w:cs="Arial"/>
                <w:b/>
                <w:i/>
                <w:color w:val="404040" w:themeColor="text1" w:themeTint="BF"/>
                <w:szCs w:val="20"/>
              </w:rPr>
              <w:t>)</w:t>
            </w:r>
          </w:p>
          <w:p w14:paraId="2BA62BAD" w14:textId="77777777" w:rsidR="00754991" w:rsidRPr="0044140A" w:rsidRDefault="00754991" w:rsidP="00E60188">
            <w:pPr>
              <w:jc w:val="center"/>
              <w:rPr>
                <w:color w:val="404040" w:themeColor="text1" w:themeTint="BF"/>
              </w:rPr>
            </w:pPr>
            <w:r w:rsidRPr="00D77AEF">
              <w:rPr>
                <w:rFonts w:cs="Arial"/>
                <w:i/>
                <w:color w:val="404040" w:themeColor="text1" w:themeTint="BF"/>
                <w:szCs w:val="20"/>
              </w:rPr>
              <w:t>100 lestijden per graad (inclusief toetsen en 12 u practica)</w:t>
            </w:r>
          </w:p>
        </w:tc>
      </w:tr>
      <w:tr w:rsidR="00754991" w:rsidRPr="0044140A" w14:paraId="2BA62BB2" w14:textId="77777777" w:rsidTr="00E60188">
        <w:trPr>
          <w:trHeight w:val="400"/>
          <w:tblCellSpacing w:w="20" w:type="dxa"/>
        </w:trPr>
        <w:tc>
          <w:tcPr>
            <w:tcW w:w="3936" w:type="dxa"/>
            <w:shd w:val="clear" w:color="auto" w:fill="EEECE1" w:themeFill="background2"/>
            <w:vAlign w:val="center"/>
          </w:tcPr>
          <w:p w14:paraId="2BA62BAF"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Thema’s</w:t>
            </w:r>
          </w:p>
        </w:tc>
        <w:tc>
          <w:tcPr>
            <w:tcW w:w="3969" w:type="dxa"/>
            <w:shd w:val="clear" w:color="auto" w:fill="EEECE1" w:themeFill="background2"/>
            <w:vAlign w:val="center"/>
          </w:tcPr>
          <w:p w14:paraId="2BA62BB0"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Concepten</w:t>
            </w:r>
          </w:p>
        </w:tc>
        <w:tc>
          <w:tcPr>
            <w:tcW w:w="1717" w:type="dxa"/>
            <w:shd w:val="clear" w:color="auto" w:fill="EEECE1" w:themeFill="background2"/>
            <w:vAlign w:val="center"/>
          </w:tcPr>
          <w:p w14:paraId="2BA62BB1" w14:textId="77777777" w:rsidR="00754991" w:rsidRPr="0044140A" w:rsidRDefault="00754991" w:rsidP="00E60188">
            <w:pPr>
              <w:jc w:val="center"/>
              <w:rPr>
                <w:rFonts w:cs="Arial"/>
                <w:b/>
                <w:color w:val="404040" w:themeColor="text1" w:themeTint="BF"/>
                <w:sz w:val="22"/>
                <w:szCs w:val="16"/>
              </w:rPr>
            </w:pPr>
            <w:r w:rsidRPr="0044140A">
              <w:rPr>
                <w:rFonts w:cs="Arial"/>
                <w:b/>
                <w:color w:val="404040" w:themeColor="text1" w:themeTint="BF"/>
                <w:sz w:val="22"/>
                <w:szCs w:val="16"/>
              </w:rPr>
              <w:t>Lestijden</w:t>
            </w:r>
          </w:p>
        </w:tc>
      </w:tr>
      <w:tr w:rsidR="00754991" w:rsidRPr="0044140A" w14:paraId="2BA62BB4" w14:textId="77777777" w:rsidTr="00E60188">
        <w:trPr>
          <w:tblCellSpacing w:w="20" w:type="dxa"/>
        </w:trPr>
        <w:tc>
          <w:tcPr>
            <w:tcW w:w="9702" w:type="dxa"/>
            <w:gridSpan w:val="3"/>
            <w:shd w:val="clear" w:color="auto" w:fill="FABF8F" w:themeFill="accent6" w:themeFillTint="99"/>
          </w:tcPr>
          <w:p w14:paraId="2BA62BB3"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Structuur en eigenschappen van de materie</w:t>
            </w:r>
          </w:p>
        </w:tc>
      </w:tr>
      <w:tr w:rsidR="00754991" w:rsidRPr="0044140A" w14:paraId="2BA62BB8" w14:textId="77777777" w:rsidTr="00E60188">
        <w:trPr>
          <w:tblCellSpacing w:w="20" w:type="dxa"/>
        </w:trPr>
        <w:tc>
          <w:tcPr>
            <w:tcW w:w="3936" w:type="dxa"/>
            <w:vMerge w:val="restart"/>
            <w:shd w:val="clear" w:color="auto" w:fill="BFBFBF" w:themeFill="background1" w:themeFillShade="BF"/>
            <w:vAlign w:val="center"/>
          </w:tcPr>
          <w:p w14:paraId="2BA62BB5"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Bouw van de stoffen</w:t>
            </w:r>
          </w:p>
        </w:tc>
        <w:tc>
          <w:tcPr>
            <w:tcW w:w="3969" w:type="dxa"/>
          </w:tcPr>
          <w:p w14:paraId="2BA62BB6" w14:textId="77777777" w:rsidR="00754991" w:rsidRPr="0044140A" w:rsidRDefault="00754991" w:rsidP="00E60188">
            <w:pPr>
              <w:rPr>
                <w:i/>
                <w:color w:val="404040" w:themeColor="text1" w:themeTint="BF"/>
              </w:rPr>
            </w:pPr>
            <w:r w:rsidRPr="0044140A">
              <w:rPr>
                <w:i/>
                <w:color w:val="404040" w:themeColor="text1" w:themeTint="BF"/>
              </w:rPr>
              <w:t>Atoommodellen</w:t>
            </w:r>
          </w:p>
        </w:tc>
        <w:tc>
          <w:tcPr>
            <w:tcW w:w="1717" w:type="dxa"/>
          </w:tcPr>
          <w:p w14:paraId="2BA62BB7"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BC" w14:textId="77777777" w:rsidTr="00E60188">
        <w:trPr>
          <w:tblCellSpacing w:w="20" w:type="dxa"/>
        </w:trPr>
        <w:tc>
          <w:tcPr>
            <w:tcW w:w="3936" w:type="dxa"/>
            <w:vMerge/>
            <w:shd w:val="clear" w:color="auto" w:fill="BFBFBF" w:themeFill="background1" w:themeFillShade="BF"/>
            <w:vAlign w:val="center"/>
          </w:tcPr>
          <w:p w14:paraId="2BA62BB9" w14:textId="77777777" w:rsidR="00754991" w:rsidRPr="0044140A" w:rsidRDefault="00754991" w:rsidP="00E60188">
            <w:pPr>
              <w:jc w:val="center"/>
              <w:rPr>
                <w:color w:val="404040" w:themeColor="text1" w:themeTint="BF"/>
              </w:rPr>
            </w:pPr>
          </w:p>
        </w:tc>
        <w:tc>
          <w:tcPr>
            <w:tcW w:w="3969" w:type="dxa"/>
          </w:tcPr>
          <w:p w14:paraId="2BA62BBA" w14:textId="77777777" w:rsidR="00754991" w:rsidRPr="0044140A" w:rsidRDefault="00754991" w:rsidP="00E60188">
            <w:pPr>
              <w:rPr>
                <w:i/>
                <w:color w:val="404040" w:themeColor="text1" w:themeTint="BF"/>
              </w:rPr>
            </w:pPr>
            <w:r w:rsidRPr="0044140A">
              <w:rPr>
                <w:i/>
                <w:color w:val="404040" w:themeColor="text1" w:themeTint="BF"/>
              </w:rPr>
              <w:t>Molecuulmodellen</w:t>
            </w:r>
          </w:p>
        </w:tc>
        <w:tc>
          <w:tcPr>
            <w:tcW w:w="1717" w:type="dxa"/>
          </w:tcPr>
          <w:p w14:paraId="2BA62BBB" w14:textId="77777777" w:rsidR="00754991" w:rsidRPr="0044140A" w:rsidRDefault="00754991" w:rsidP="00E60188">
            <w:pPr>
              <w:jc w:val="center"/>
              <w:rPr>
                <w:color w:val="404040" w:themeColor="text1" w:themeTint="BF"/>
              </w:rPr>
            </w:pPr>
            <w:r w:rsidRPr="0044140A">
              <w:rPr>
                <w:color w:val="404040" w:themeColor="text1" w:themeTint="BF"/>
              </w:rPr>
              <w:t>7 u</w:t>
            </w:r>
          </w:p>
        </w:tc>
      </w:tr>
      <w:tr w:rsidR="00754991" w:rsidRPr="0044140A" w14:paraId="2BA62BC0" w14:textId="77777777" w:rsidTr="00E60188">
        <w:trPr>
          <w:tblCellSpacing w:w="20" w:type="dxa"/>
        </w:trPr>
        <w:tc>
          <w:tcPr>
            <w:tcW w:w="3936" w:type="dxa"/>
            <w:vMerge/>
            <w:shd w:val="clear" w:color="auto" w:fill="BFBFBF" w:themeFill="background1" w:themeFillShade="BF"/>
            <w:vAlign w:val="center"/>
          </w:tcPr>
          <w:p w14:paraId="2BA62BBD" w14:textId="77777777" w:rsidR="00754991" w:rsidRPr="0044140A" w:rsidRDefault="00754991" w:rsidP="00E60188">
            <w:pPr>
              <w:jc w:val="center"/>
              <w:rPr>
                <w:color w:val="404040" w:themeColor="text1" w:themeTint="BF"/>
              </w:rPr>
            </w:pPr>
          </w:p>
        </w:tc>
        <w:tc>
          <w:tcPr>
            <w:tcW w:w="3969" w:type="dxa"/>
          </w:tcPr>
          <w:p w14:paraId="2BA62BBE" w14:textId="77777777" w:rsidR="00754991" w:rsidRPr="0044140A" w:rsidRDefault="00754991" w:rsidP="00E60188">
            <w:pPr>
              <w:rPr>
                <w:i/>
                <w:color w:val="404040" w:themeColor="text1" w:themeTint="BF"/>
              </w:rPr>
            </w:pPr>
            <w:r w:rsidRPr="0044140A">
              <w:rPr>
                <w:i/>
                <w:color w:val="404040" w:themeColor="text1" w:themeTint="BF"/>
              </w:rPr>
              <w:t>Intermoleculaire krachten</w:t>
            </w:r>
          </w:p>
        </w:tc>
        <w:tc>
          <w:tcPr>
            <w:tcW w:w="1717" w:type="dxa"/>
          </w:tcPr>
          <w:p w14:paraId="2BA62BBF" w14:textId="77777777" w:rsidR="00754991" w:rsidRPr="0044140A" w:rsidRDefault="00754991" w:rsidP="00E60188">
            <w:pPr>
              <w:jc w:val="center"/>
              <w:rPr>
                <w:color w:val="404040" w:themeColor="text1" w:themeTint="BF"/>
              </w:rPr>
            </w:pPr>
            <w:r w:rsidRPr="0044140A">
              <w:rPr>
                <w:color w:val="404040" w:themeColor="text1" w:themeTint="BF"/>
              </w:rPr>
              <w:t>3 u</w:t>
            </w:r>
          </w:p>
        </w:tc>
      </w:tr>
      <w:tr w:rsidR="00754991" w:rsidRPr="0044140A" w14:paraId="2BA62BC4" w14:textId="77777777" w:rsidTr="00E60188">
        <w:trPr>
          <w:tblCellSpacing w:w="20" w:type="dxa"/>
        </w:trPr>
        <w:tc>
          <w:tcPr>
            <w:tcW w:w="3936" w:type="dxa"/>
            <w:vMerge w:val="restart"/>
            <w:shd w:val="clear" w:color="auto" w:fill="BFBFBF" w:themeFill="background1" w:themeFillShade="BF"/>
            <w:vAlign w:val="center"/>
          </w:tcPr>
          <w:p w14:paraId="2BA62BC1" w14:textId="77777777" w:rsidR="00754991" w:rsidRPr="0044140A" w:rsidRDefault="00754991" w:rsidP="00E60188">
            <w:pPr>
              <w:jc w:val="center"/>
              <w:rPr>
                <w:b/>
                <w:color w:val="404040" w:themeColor="text1" w:themeTint="BF"/>
              </w:rPr>
            </w:pPr>
            <w:r w:rsidRPr="0044140A">
              <w:rPr>
                <w:b/>
                <w:color w:val="404040" w:themeColor="text1" w:themeTint="BF"/>
              </w:rPr>
              <w:t>Verdere kennismaking met de stofklassen</w:t>
            </w:r>
          </w:p>
        </w:tc>
        <w:tc>
          <w:tcPr>
            <w:tcW w:w="3969" w:type="dxa"/>
          </w:tcPr>
          <w:p w14:paraId="2BA62BC2" w14:textId="77777777" w:rsidR="00754991" w:rsidRPr="0044140A" w:rsidRDefault="00754991" w:rsidP="00E60188">
            <w:pPr>
              <w:rPr>
                <w:i/>
                <w:color w:val="404040" w:themeColor="text1" w:themeTint="BF"/>
              </w:rPr>
            </w:pPr>
            <w:r w:rsidRPr="0044140A">
              <w:rPr>
                <w:i/>
                <w:color w:val="404040" w:themeColor="text1" w:themeTint="BF"/>
              </w:rPr>
              <w:t>Anorganische stofklassen</w:t>
            </w:r>
          </w:p>
        </w:tc>
        <w:tc>
          <w:tcPr>
            <w:tcW w:w="1717" w:type="dxa"/>
          </w:tcPr>
          <w:p w14:paraId="2BA62BC3" w14:textId="77777777" w:rsidR="00754991" w:rsidRPr="0044140A" w:rsidRDefault="00754991" w:rsidP="00E60188">
            <w:pPr>
              <w:jc w:val="center"/>
              <w:rPr>
                <w:color w:val="404040" w:themeColor="text1" w:themeTint="BF"/>
              </w:rPr>
            </w:pPr>
            <w:r w:rsidRPr="0044140A">
              <w:rPr>
                <w:color w:val="404040" w:themeColor="text1" w:themeTint="BF"/>
              </w:rPr>
              <w:t>7 u</w:t>
            </w:r>
          </w:p>
        </w:tc>
      </w:tr>
      <w:tr w:rsidR="00754991" w:rsidRPr="0044140A" w14:paraId="2BA62BC8" w14:textId="77777777" w:rsidTr="00E60188">
        <w:trPr>
          <w:tblCellSpacing w:w="20" w:type="dxa"/>
        </w:trPr>
        <w:tc>
          <w:tcPr>
            <w:tcW w:w="3936" w:type="dxa"/>
            <w:vMerge/>
            <w:shd w:val="clear" w:color="auto" w:fill="BFBFBF" w:themeFill="background1" w:themeFillShade="BF"/>
          </w:tcPr>
          <w:p w14:paraId="2BA62BC5" w14:textId="77777777" w:rsidR="00754991" w:rsidRPr="0044140A" w:rsidRDefault="00754991" w:rsidP="00E60188">
            <w:pPr>
              <w:jc w:val="center"/>
              <w:rPr>
                <w:color w:val="404040" w:themeColor="text1" w:themeTint="BF"/>
              </w:rPr>
            </w:pPr>
          </w:p>
        </w:tc>
        <w:tc>
          <w:tcPr>
            <w:tcW w:w="3969" w:type="dxa"/>
          </w:tcPr>
          <w:p w14:paraId="2BA62BC6" w14:textId="77777777" w:rsidR="00754991" w:rsidRPr="0044140A" w:rsidRDefault="00754991" w:rsidP="00E60188">
            <w:pPr>
              <w:rPr>
                <w:i/>
                <w:color w:val="404040" w:themeColor="text1" w:themeTint="BF"/>
              </w:rPr>
            </w:pPr>
            <w:r w:rsidRPr="0044140A">
              <w:rPr>
                <w:i/>
                <w:color w:val="404040" w:themeColor="text1" w:themeTint="BF"/>
              </w:rPr>
              <w:t>Organische stofklassen</w:t>
            </w:r>
          </w:p>
        </w:tc>
        <w:tc>
          <w:tcPr>
            <w:tcW w:w="1717" w:type="dxa"/>
          </w:tcPr>
          <w:p w14:paraId="2BA62BC7" w14:textId="77777777" w:rsidR="00754991" w:rsidRPr="0044140A" w:rsidRDefault="00754991" w:rsidP="00E60188">
            <w:pPr>
              <w:jc w:val="center"/>
              <w:rPr>
                <w:color w:val="404040" w:themeColor="text1" w:themeTint="BF"/>
              </w:rPr>
            </w:pPr>
            <w:r w:rsidRPr="0044140A">
              <w:rPr>
                <w:color w:val="404040" w:themeColor="text1" w:themeTint="BF"/>
              </w:rPr>
              <w:t>12 u</w:t>
            </w:r>
          </w:p>
        </w:tc>
      </w:tr>
      <w:tr w:rsidR="00754991" w:rsidRPr="0044140A" w14:paraId="2BA62BCA" w14:textId="77777777" w:rsidTr="00E60188">
        <w:trPr>
          <w:tblCellSpacing w:w="20" w:type="dxa"/>
        </w:trPr>
        <w:tc>
          <w:tcPr>
            <w:tcW w:w="9702" w:type="dxa"/>
            <w:gridSpan w:val="3"/>
            <w:shd w:val="clear" w:color="auto" w:fill="FABF8F" w:themeFill="accent6" w:themeFillTint="99"/>
          </w:tcPr>
          <w:p w14:paraId="2BA62BC9" w14:textId="77777777" w:rsidR="00754991" w:rsidRPr="0044140A" w:rsidRDefault="00754991" w:rsidP="00E60188">
            <w:pPr>
              <w:jc w:val="center"/>
              <w:rPr>
                <w:b/>
                <w:color w:val="404040" w:themeColor="text1" w:themeTint="BF"/>
              </w:rPr>
            </w:pPr>
            <w:r w:rsidRPr="0044140A">
              <w:rPr>
                <w:b/>
                <w:color w:val="404040" w:themeColor="text1" w:themeTint="BF"/>
              </w:rPr>
              <w:t>De chemische reactie</w:t>
            </w:r>
          </w:p>
        </w:tc>
      </w:tr>
      <w:tr w:rsidR="00754991" w:rsidRPr="0044140A" w14:paraId="2BA62BCE" w14:textId="77777777" w:rsidTr="00E60188">
        <w:trPr>
          <w:tblCellSpacing w:w="20" w:type="dxa"/>
        </w:trPr>
        <w:tc>
          <w:tcPr>
            <w:tcW w:w="3936" w:type="dxa"/>
            <w:shd w:val="clear" w:color="auto" w:fill="BFBFBF" w:themeFill="background1" w:themeFillShade="BF"/>
            <w:vAlign w:val="center"/>
          </w:tcPr>
          <w:p w14:paraId="2BA62BCB" w14:textId="77777777" w:rsidR="00754991" w:rsidRPr="0044140A" w:rsidRDefault="00754991" w:rsidP="00E60188">
            <w:pPr>
              <w:jc w:val="center"/>
              <w:rPr>
                <w:rFonts w:cs="Arial"/>
                <w:b/>
                <w:color w:val="404040" w:themeColor="text1" w:themeTint="BF"/>
                <w:szCs w:val="20"/>
              </w:rPr>
            </w:pPr>
            <w:r w:rsidRPr="0044140A">
              <w:rPr>
                <w:rFonts w:cs="Arial"/>
                <w:b/>
                <w:color w:val="404040" w:themeColor="text1" w:themeTint="BF"/>
                <w:szCs w:val="20"/>
              </w:rPr>
              <w:t>Materieaspecten</w:t>
            </w:r>
          </w:p>
        </w:tc>
        <w:tc>
          <w:tcPr>
            <w:tcW w:w="3969" w:type="dxa"/>
          </w:tcPr>
          <w:p w14:paraId="2BA62BCC" w14:textId="77777777" w:rsidR="00754991" w:rsidRPr="0044140A" w:rsidRDefault="00754991" w:rsidP="00E60188">
            <w:pPr>
              <w:rPr>
                <w:color w:val="404040" w:themeColor="text1" w:themeTint="BF"/>
              </w:rPr>
            </w:pPr>
          </w:p>
        </w:tc>
        <w:tc>
          <w:tcPr>
            <w:tcW w:w="1717" w:type="dxa"/>
            <w:vAlign w:val="center"/>
          </w:tcPr>
          <w:p w14:paraId="2BA62BCD" w14:textId="77777777" w:rsidR="00754991" w:rsidRPr="0044140A" w:rsidRDefault="00754991" w:rsidP="00E60188">
            <w:pPr>
              <w:jc w:val="center"/>
              <w:rPr>
                <w:color w:val="404040" w:themeColor="text1" w:themeTint="BF"/>
              </w:rPr>
            </w:pPr>
            <w:r w:rsidRPr="0044140A">
              <w:rPr>
                <w:color w:val="404040" w:themeColor="text1" w:themeTint="BF"/>
              </w:rPr>
              <w:t>8 u</w:t>
            </w:r>
          </w:p>
        </w:tc>
      </w:tr>
      <w:tr w:rsidR="00754991" w:rsidRPr="0044140A" w14:paraId="2BA62BD2" w14:textId="77777777" w:rsidTr="00E60188">
        <w:trPr>
          <w:tblCellSpacing w:w="20" w:type="dxa"/>
        </w:trPr>
        <w:tc>
          <w:tcPr>
            <w:tcW w:w="3936" w:type="dxa"/>
            <w:shd w:val="clear" w:color="auto" w:fill="BFBFBF" w:themeFill="background1" w:themeFillShade="BF"/>
            <w:vAlign w:val="center"/>
          </w:tcPr>
          <w:p w14:paraId="2BA62BCF" w14:textId="77777777" w:rsidR="00754991" w:rsidRPr="0044140A" w:rsidRDefault="00754991" w:rsidP="00E60188">
            <w:pPr>
              <w:jc w:val="center"/>
              <w:rPr>
                <w:rFonts w:cs="Arial"/>
                <w:b/>
                <w:color w:val="404040" w:themeColor="text1" w:themeTint="BF"/>
                <w:szCs w:val="20"/>
              </w:rPr>
            </w:pPr>
            <w:r w:rsidRPr="0044140A">
              <w:rPr>
                <w:rFonts w:cs="Arial"/>
                <w:b/>
                <w:color w:val="404040" w:themeColor="text1" w:themeTint="BF"/>
                <w:szCs w:val="20"/>
              </w:rPr>
              <w:t>Thermodynamica</w:t>
            </w:r>
          </w:p>
        </w:tc>
        <w:tc>
          <w:tcPr>
            <w:tcW w:w="3969" w:type="dxa"/>
          </w:tcPr>
          <w:p w14:paraId="2BA62BD0" w14:textId="77777777" w:rsidR="00754991" w:rsidRPr="0044140A" w:rsidRDefault="00754991" w:rsidP="00E60188">
            <w:pPr>
              <w:rPr>
                <w:color w:val="404040" w:themeColor="text1" w:themeTint="BF"/>
              </w:rPr>
            </w:pPr>
          </w:p>
        </w:tc>
        <w:tc>
          <w:tcPr>
            <w:tcW w:w="1717" w:type="dxa"/>
            <w:vAlign w:val="center"/>
          </w:tcPr>
          <w:p w14:paraId="2BA62BD1" w14:textId="77777777" w:rsidR="00754991" w:rsidRPr="0044140A" w:rsidRDefault="00754991" w:rsidP="00E60188">
            <w:pPr>
              <w:jc w:val="center"/>
              <w:rPr>
                <w:color w:val="404040" w:themeColor="text1" w:themeTint="BF"/>
              </w:rPr>
            </w:pPr>
            <w:r w:rsidRPr="0044140A">
              <w:rPr>
                <w:color w:val="404040" w:themeColor="text1" w:themeTint="BF"/>
              </w:rPr>
              <w:t>1 u</w:t>
            </w:r>
          </w:p>
        </w:tc>
      </w:tr>
      <w:tr w:rsidR="00754991" w:rsidRPr="0044140A" w14:paraId="2BA62BD6" w14:textId="77777777" w:rsidTr="00E60188">
        <w:trPr>
          <w:tblCellSpacing w:w="20" w:type="dxa"/>
        </w:trPr>
        <w:tc>
          <w:tcPr>
            <w:tcW w:w="3936" w:type="dxa"/>
            <w:shd w:val="clear" w:color="auto" w:fill="BFBFBF" w:themeFill="background1" w:themeFillShade="BF"/>
            <w:vAlign w:val="center"/>
          </w:tcPr>
          <w:p w14:paraId="2BA62BD3" w14:textId="77777777" w:rsidR="00754991" w:rsidRPr="0044140A" w:rsidRDefault="00754991" w:rsidP="00E60188">
            <w:pPr>
              <w:ind w:left="60"/>
              <w:jc w:val="center"/>
              <w:rPr>
                <w:rFonts w:cs="Arial"/>
                <w:b/>
                <w:color w:val="404040" w:themeColor="text1" w:themeTint="BF"/>
                <w:szCs w:val="20"/>
              </w:rPr>
            </w:pPr>
            <w:r w:rsidRPr="0044140A">
              <w:rPr>
                <w:rFonts w:cs="Arial"/>
                <w:b/>
                <w:color w:val="404040" w:themeColor="text1" w:themeTint="BF"/>
                <w:szCs w:val="20"/>
              </w:rPr>
              <w:t>Reactiesnelheid en factoren die de reactiesnelheid beïnvloeden</w:t>
            </w:r>
          </w:p>
        </w:tc>
        <w:tc>
          <w:tcPr>
            <w:tcW w:w="3969" w:type="dxa"/>
          </w:tcPr>
          <w:p w14:paraId="2BA62BD4" w14:textId="77777777" w:rsidR="00754991" w:rsidRPr="0044140A" w:rsidRDefault="00754991" w:rsidP="00E60188">
            <w:pPr>
              <w:rPr>
                <w:color w:val="404040" w:themeColor="text1" w:themeTint="BF"/>
              </w:rPr>
            </w:pPr>
          </w:p>
        </w:tc>
        <w:tc>
          <w:tcPr>
            <w:tcW w:w="1717" w:type="dxa"/>
            <w:vAlign w:val="center"/>
          </w:tcPr>
          <w:p w14:paraId="2BA62BD5" w14:textId="77777777" w:rsidR="00754991" w:rsidRPr="0044140A" w:rsidRDefault="00754991" w:rsidP="00E60188">
            <w:pPr>
              <w:jc w:val="center"/>
              <w:rPr>
                <w:color w:val="404040" w:themeColor="text1" w:themeTint="BF"/>
              </w:rPr>
            </w:pPr>
            <w:r w:rsidRPr="0044140A">
              <w:rPr>
                <w:color w:val="404040" w:themeColor="text1" w:themeTint="BF"/>
              </w:rPr>
              <w:t>5 u</w:t>
            </w:r>
          </w:p>
        </w:tc>
      </w:tr>
      <w:tr w:rsidR="00754991" w:rsidRPr="0044140A" w14:paraId="2BA62BDA" w14:textId="77777777" w:rsidTr="00E60188">
        <w:trPr>
          <w:tblCellSpacing w:w="20" w:type="dxa"/>
        </w:trPr>
        <w:tc>
          <w:tcPr>
            <w:tcW w:w="3936" w:type="dxa"/>
            <w:shd w:val="clear" w:color="auto" w:fill="BFBFBF" w:themeFill="background1" w:themeFillShade="BF"/>
            <w:vAlign w:val="center"/>
          </w:tcPr>
          <w:p w14:paraId="2BA62BD7" w14:textId="77777777" w:rsidR="00754991" w:rsidRPr="0044140A" w:rsidRDefault="00754991" w:rsidP="00E60188">
            <w:pPr>
              <w:ind w:left="60"/>
              <w:jc w:val="center"/>
              <w:rPr>
                <w:rFonts w:cs="Arial"/>
                <w:b/>
                <w:color w:val="404040" w:themeColor="text1" w:themeTint="BF"/>
                <w:szCs w:val="20"/>
              </w:rPr>
            </w:pPr>
            <w:r w:rsidRPr="0044140A">
              <w:rPr>
                <w:rFonts w:cs="Arial"/>
                <w:b/>
                <w:color w:val="404040" w:themeColor="text1" w:themeTint="BF"/>
                <w:szCs w:val="20"/>
              </w:rPr>
              <w:t>Chemisch evenwicht en factoren die het chemisch evenwicht beïnvloeden</w:t>
            </w:r>
          </w:p>
        </w:tc>
        <w:tc>
          <w:tcPr>
            <w:tcW w:w="3969" w:type="dxa"/>
          </w:tcPr>
          <w:p w14:paraId="2BA62BD8" w14:textId="77777777" w:rsidR="00754991" w:rsidRPr="0044140A" w:rsidRDefault="00754991" w:rsidP="00E60188">
            <w:pPr>
              <w:rPr>
                <w:color w:val="404040" w:themeColor="text1" w:themeTint="BF"/>
              </w:rPr>
            </w:pPr>
          </w:p>
        </w:tc>
        <w:tc>
          <w:tcPr>
            <w:tcW w:w="1717" w:type="dxa"/>
            <w:vAlign w:val="center"/>
          </w:tcPr>
          <w:p w14:paraId="2BA62BD9" w14:textId="77777777" w:rsidR="00754991" w:rsidRPr="0044140A" w:rsidRDefault="00754991" w:rsidP="00E60188">
            <w:pPr>
              <w:jc w:val="center"/>
              <w:rPr>
                <w:color w:val="404040" w:themeColor="text1" w:themeTint="BF"/>
              </w:rPr>
            </w:pPr>
            <w:r w:rsidRPr="0044140A">
              <w:rPr>
                <w:color w:val="404040" w:themeColor="text1" w:themeTint="BF"/>
              </w:rPr>
              <w:t>10 u</w:t>
            </w:r>
          </w:p>
        </w:tc>
      </w:tr>
      <w:tr w:rsidR="00754991" w:rsidRPr="0044140A" w14:paraId="2BA62BDE" w14:textId="77777777" w:rsidTr="00E60188">
        <w:trPr>
          <w:tblCellSpacing w:w="20" w:type="dxa"/>
        </w:trPr>
        <w:tc>
          <w:tcPr>
            <w:tcW w:w="3936" w:type="dxa"/>
            <w:vMerge w:val="restart"/>
            <w:shd w:val="clear" w:color="auto" w:fill="BFBFBF" w:themeFill="background1" w:themeFillShade="BF"/>
            <w:vAlign w:val="center"/>
          </w:tcPr>
          <w:p w14:paraId="2BA62BDB" w14:textId="77777777" w:rsidR="00754991" w:rsidRPr="0044140A" w:rsidRDefault="00754991" w:rsidP="00E60188">
            <w:pPr>
              <w:jc w:val="center"/>
              <w:rPr>
                <w:color w:val="404040" w:themeColor="text1" w:themeTint="BF"/>
              </w:rPr>
            </w:pPr>
            <w:r w:rsidRPr="0044140A">
              <w:rPr>
                <w:rFonts w:cs="Arial"/>
                <w:b/>
                <w:color w:val="404040" w:themeColor="text1" w:themeTint="BF"/>
                <w:szCs w:val="20"/>
              </w:rPr>
              <w:t>Reactiesoorten</w:t>
            </w:r>
          </w:p>
        </w:tc>
        <w:tc>
          <w:tcPr>
            <w:tcW w:w="3969" w:type="dxa"/>
          </w:tcPr>
          <w:p w14:paraId="2BA62BDC"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Zuur-basereacties</w:t>
            </w:r>
          </w:p>
        </w:tc>
        <w:tc>
          <w:tcPr>
            <w:tcW w:w="1717" w:type="dxa"/>
            <w:vAlign w:val="center"/>
          </w:tcPr>
          <w:p w14:paraId="2BA62BDD" w14:textId="77777777" w:rsidR="00754991" w:rsidRPr="0044140A" w:rsidRDefault="00754991" w:rsidP="00E60188">
            <w:pPr>
              <w:jc w:val="center"/>
              <w:rPr>
                <w:color w:val="404040" w:themeColor="text1" w:themeTint="BF"/>
              </w:rPr>
            </w:pPr>
            <w:r w:rsidRPr="0044140A">
              <w:rPr>
                <w:color w:val="404040" w:themeColor="text1" w:themeTint="BF"/>
              </w:rPr>
              <w:t>15 u</w:t>
            </w:r>
          </w:p>
        </w:tc>
      </w:tr>
      <w:tr w:rsidR="00754991" w:rsidRPr="0044140A" w14:paraId="2BA62BE2" w14:textId="77777777" w:rsidTr="00E60188">
        <w:trPr>
          <w:tblCellSpacing w:w="20" w:type="dxa"/>
        </w:trPr>
        <w:tc>
          <w:tcPr>
            <w:tcW w:w="3936" w:type="dxa"/>
            <w:vMerge/>
            <w:shd w:val="clear" w:color="auto" w:fill="BFBFBF" w:themeFill="background1" w:themeFillShade="BF"/>
          </w:tcPr>
          <w:p w14:paraId="2BA62BDF" w14:textId="77777777" w:rsidR="00754991" w:rsidRPr="0044140A" w:rsidRDefault="00754991" w:rsidP="00E60188">
            <w:pPr>
              <w:jc w:val="center"/>
              <w:rPr>
                <w:color w:val="404040" w:themeColor="text1" w:themeTint="BF"/>
              </w:rPr>
            </w:pPr>
          </w:p>
        </w:tc>
        <w:tc>
          <w:tcPr>
            <w:tcW w:w="3969" w:type="dxa"/>
          </w:tcPr>
          <w:p w14:paraId="2BA62BE0"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Redoxreacties</w:t>
            </w:r>
          </w:p>
        </w:tc>
        <w:tc>
          <w:tcPr>
            <w:tcW w:w="1717" w:type="dxa"/>
            <w:vAlign w:val="center"/>
          </w:tcPr>
          <w:p w14:paraId="2BA62BE1" w14:textId="77777777" w:rsidR="00754991" w:rsidRPr="0044140A" w:rsidRDefault="00754991" w:rsidP="00E60188">
            <w:pPr>
              <w:jc w:val="center"/>
              <w:rPr>
                <w:color w:val="404040" w:themeColor="text1" w:themeTint="BF"/>
              </w:rPr>
            </w:pPr>
            <w:r w:rsidRPr="0044140A">
              <w:rPr>
                <w:color w:val="404040" w:themeColor="text1" w:themeTint="BF"/>
              </w:rPr>
              <w:t>10 u</w:t>
            </w:r>
          </w:p>
        </w:tc>
      </w:tr>
      <w:tr w:rsidR="00754991" w:rsidRPr="0044140A" w14:paraId="2BA62BE6" w14:textId="77777777" w:rsidTr="00E60188">
        <w:trPr>
          <w:tblCellSpacing w:w="20" w:type="dxa"/>
        </w:trPr>
        <w:tc>
          <w:tcPr>
            <w:tcW w:w="3936" w:type="dxa"/>
            <w:vMerge/>
            <w:shd w:val="clear" w:color="auto" w:fill="BFBFBF" w:themeFill="background1" w:themeFillShade="BF"/>
          </w:tcPr>
          <w:p w14:paraId="2BA62BE3" w14:textId="77777777" w:rsidR="00754991" w:rsidRPr="0044140A" w:rsidRDefault="00754991" w:rsidP="00E60188">
            <w:pPr>
              <w:jc w:val="center"/>
              <w:rPr>
                <w:color w:val="404040" w:themeColor="text1" w:themeTint="BF"/>
              </w:rPr>
            </w:pPr>
          </w:p>
        </w:tc>
        <w:tc>
          <w:tcPr>
            <w:tcW w:w="3969" w:type="dxa"/>
          </w:tcPr>
          <w:p w14:paraId="2BA62BE4" w14:textId="77777777" w:rsidR="00754991" w:rsidRPr="0044140A" w:rsidRDefault="00754991" w:rsidP="00E60188">
            <w:pPr>
              <w:pStyle w:val="VVKSOOpsomming1"/>
              <w:numPr>
                <w:ilvl w:val="0"/>
                <w:numId w:val="0"/>
              </w:numPr>
              <w:tabs>
                <w:tab w:val="num" w:pos="397"/>
              </w:tabs>
              <w:spacing w:after="0"/>
              <w:rPr>
                <w:rFonts w:ascii="Trebuchet MS" w:hAnsi="Trebuchet MS"/>
                <w:i/>
                <w:color w:val="404040" w:themeColor="text1" w:themeTint="BF"/>
                <w:szCs w:val="20"/>
              </w:rPr>
            </w:pPr>
            <w:r w:rsidRPr="0044140A">
              <w:rPr>
                <w:rFonts w:ascii="Trebuchet MS" w:hAnsi="Trebuchet MS"/>
                <w:i/>
                <w:color w:val="404040" w:themeColor="text1" w:themeTint="BF"/>
                <w:szCs w:val="20"/>
              </w:rPr>
              <w:t>Reactietypes in de koolstofchemie</w:t>
            </w:r>
          </w:p>
        </w:tc>
        <w:tc>
          <w:tcPr>
            <w:tcW w:w="1717" w:type="dxa"/>
            <w:vAlign w:val="center"/>
          </w:tcPr>
          <w:p w14:paraId="2BA62BE5" w14:textId="77777777" w:rsidR="00754991" w:rsidRPr="0044140A" w:rsidRDefault="00754991" w:rsidP="00E60188">
            <w:pPr>
              <w:jc w:val="center"/>
              <w:rPr>
                <w:color w:val="404040" w:themeColor="text1" w:themeTint="BF"/>
              </w:rPr>
            </w:pPr>
            <w:r w:rsidRPr="0044140A">
              <w:rPr>
                <w:color w:val="404040" w:themeColor="text1" w:themeTint="BF"/>
              </w:rPr>
              <w:t>14 u</w:t>
            </w:r>
          </w:p>
        </w:tc>
      </w:tr>
    </w:tbl>
    <w:p w14:paraId="2BA62BE7" w14:textId="77777777" w:rsidR="00754991" w:rsidRPr="0044140A" w:rsidRDefault="00754991" w:rsidP="00754991">
      <w:pPr>
        <w:pStyle w:val="VVKSOTekst"/>
        <w:spacing w:after="120"/>
        <w:rPr>
          <w:rFonts w:ascii="Trebuchet MS" w:hAnsi="Trebuchet MS"/>
          <w:color w:val="404040" w:themeColor="text1" w:themeTint="BF"/>
        </w:rPr>
      </w:pPr>
    </w:p>
    <w:p w14:paraId="2BA62BE8" w14:textId="77777777" w:rsidR="00754991" w:rsidRPr="0044140A" w:rsidRDefault="00754991" w:rsidP="00754991">
      <w:pPr>
        <w:rPr>
          <w:iCs/>
          <w:color w:val="404040" w:themeColor="text1" w:themeTint="BF"/>
          <w:szCs w:val="20"/>
        </w:rPr>
      </w:pPr>
      <w:r w:rsidRPr="0044140A">
        <w:rPr>
          <w:color w:val="404040" w:themeColor="text1" w:themeTint="BF"/>
        </w:rPr>
        <w:t xml:space="preserve">De volgorde van de leerinhouden houdt rekening met de voorkennis en denkprocessen van de leerlingen. De ingebouwde leerlijn beoogt </w:t>
      </w:r>
      <w:r w:rsidRPr="0044140A">
        <w:rPr>
          <w:iCs/>
          <w:color w:val="404040" w:themeColor="text1" w:themeTint="BF"/>
          <w:szCs w:val="20"/>
        </w:rPr>
        <w:t>een progressieve en graduele groei van de leerling naar moeilijkere en meer complexe taken en probeert breuken in de horizontale en verticale samenhang te voorkomen.</w:t>
      </w:r>
    </w:p>
    <w:p w14:paraId="2BA62BE9" w14:textId="77777777" w:rsidR="00754991" w:rsidRPr="0044140A" w:rsidRDefault="00754991" w:rsidP="00754991">
      <w:pPr>
        <w:rPr>
          <w:color w:val="404040" w:themeColor="text1" w:themeTint="BF"/>
        </w:rPr>
      </w:pPr>
      <w:r w:rsidRPr="0044140A">
        <w:rPr>
          <w:color w:val="404040" w:themeColor="text1" w:themeTint="BF"/>
          <w:szCs w:val="20"/>
        </w:rPr>
        <w:t xml:space="preserve">In eerste instantie dient het leerplan te beantwoorden aan een verticale leerlijn over de leerjaren heen: een logische volgorde wat betreft de leerplaninhouden en in toenemende moeilijkheidsgraad. De concentrische aanpak van het chemieleerplan beantwoordt hier ongetwijfeld aan. </w:t>
      </w:r>
      <w:r w:rsidRPr="0044140A">
        <w:rPr>
          <w:color w:val="404040" w:themeColor="text1" w:themeTint="BF"/>
        </w:rPr>
        <w:t>Deze filosofie laat toe bepaalde vakinhouden meermaals aan bod te laten komen, telkens met een verdere uitdieping, om zo tot een betere en meer exacte begripsbeheersing te komen.</w:t>
      </w:r>
    </w:p>
    <w:p w14:paraId="2BA62BEA" w14:textId="77777777" w:rsidR="009C0F88" w:rsidRPr="0044140A" w:rsidRDefault="009C0F88">
      <w:pPr>
        <w:rPr>
          <w:rFonts w:cs="Arial"/>
          <w:color w:val="404040" w:themeColor="text1" w:themeTint="BF"/>
          <w:lang w:val="nl-NL"/>
        </w:rPr>
      </w:pPr>
    </w:p>
    <w:p w14:paraId="2BA62BEB" w14:textId="77777777" w:rsidR="00754991" w:rsidRPr="0044140A" w:rsidRDefault="00754991">
      <w:pPr>
        <w:rPr>
          <w:rFonts w:eastAsia="Times New Roman" w:cs="Arial"/>
          <w:color w:val="404040" w:themeColor="text1" w:themeTint="BF"/>
          <w:szCs w:val="20"/>
          <w:lang w:val="nl-NL" w:eastAsia="nl-NL"/>
        </w:rPr>
      </w:pPr>
      <w:r w:rsidRPr="0044140A">
        <w:rPr>
          <w:rFonts w:cs="Arial"/>
          <w:color w:val="404040" w:themeColor="text1" w:themeTint="BF"/>
        </w:rPr>
        <w:br w:type="page"/>
      </w:r>
    </w:p>
    <w:p w14:paraId="5C880AD2" w14:textId="77777777" w:rsidR="00E85808" w:rsidRPr="0044140A" w:rsidRDefault="00E85808" w:rsidP="00FD5E8E">
      <w:pPr>
        <w:pStyle w:val="LPKop1"/>
      </w:pPr>
      <w:bookmarkStart w:id="21" w:name="_Toc470705824"/>
      <w:bookmarkStart w:id="22" w:name="_Toc471809407"/>
      <w:bookmarkStart w:id="23" w:name="_Toc472519103"/>
      <w:bookmarkStart w:id="24" w:name="_Toc378932067"/>
      <w:r w:rsidRPr="0044140A">
        <w:lastRenderedPageBreak/>
        <w:t>Christelijke mensbeeld</w:t>
      </w:r>
      <w:bookmarkEnd w:id="21"/>
      <w:bookmarkEnd w:id="22"/>
      <w:bookmarkEnd w:id="23"/>
    </w:p>
    <w:p w14:paraId="6A13F0AE" w14:textId="77777777" w:rsidR="00E85808" w:rsidRPr="0044140A" w:rsidRDefault="00E85808" w:rsidP="00E85808">
      <w:pPr>
        <w:widowControl w:val="0"/>
        <w:spacing w:line="240" w:lineRule="atLeast"/>
        <w:rPr>
          <w:rFonts w:eastAsia="Times New Roman" w:cs="Times New Roman"/>
          <w:color w:val="404040" w:themeColor="text1" w:themeTint="BF"/>
          <w:szCs w:val="20"/>
          <w:lang w:val="nl-NL" w:eastAsia="nl-NL"/>
        </w:rPr>
      </w:pPr>
      <w:r w:rsidRPr="0044140A">
        <w:rPr>
          <w:rFonts w:eastAsia="Times New Roman"/>
          <w:color w:val="404040" w:themeColor="text1" w:themeTint="BF"/>
          <w:szCs w:val="20"/>
          <w:lang w:val="nl-NL" w:eastAsia="nl-NL"/>
        </w:rPr>
        <w:t>Ons onderwijs streeft de vorming van de totale persoon na waarbij het christelijk mensbeeld centraal staat.</w:t>
      </w:r>
      <w:r w:rsidRPr="0044140A">
        <w:rPr>
          <w:rFonts w:eastAsia="Times New Roman" w:cs="Times New Roman"/>
          <w:color w:val="404040" w:themeColor="text1" w:themeTint="BF"/>
          <w:szCs w:val="20"/>
          <w:lang w:val="nl-NL" w:eastAsia="nl-NL"/>
        </w:rPr>
        <w:t xml:space="preserve"> Dit leerplan Toegepaste biologie biedt kansen om waarden aan te reiken: </w:t>
      </w:r>
    </w:p>
    <w:p w14:paraId="1A052D9D" w14:textId="77777777" w:rsidR="00E85808" w:rsidRPr="0044140A" w:rsidRDefault="00E85808" w:rsidP="00E85808">
      <w:pPr>
        <w:widowControl w:val="0"/>
        <w:spacing w:line="240" w:lineRule="atLeast"/>
        <w:rPr>
          <w:color w:val="404040" w:themeColor="text1" w:themeTint="BF"/>
          <w:szCs w:val="20"/>
        </w:rPr>
      </w:pPr>
      <w:r w:rsidRPr="0044140A">
        <w:rPr>
          <w:color w:val="404040" w:themeColor="text1" w:themeTint="BF"/>
          <w:szCs w:val="20"/>
        </w:rPr>
        <w:t>respect voor de medemens;</w:t>
      </w:r>
    </w:p>
    <w:p w14:paraId="53B390D0"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focus op talent;</w:t>
      </w:r>
    </w:p>
    <w:p w14:paraId="2AC75EEB"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respectvol omgaan met eigen lichaam;</w:t>
      </w:r>
    </w:p>
    <w:p w14:paraId="3D9131AA"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solidariteit;</w:t>
      </w:r>
    </w:p>
    <w:p w14:paraId="062B2DDD"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verbondenheid;</w:t>
      </w:r>
    </w:p>
    <w:p w14:paraId="418B285D"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zorg voor milieu en leven;</w:t>
      </w:r>
    </w:p>
    <w:p w14:paraId="129850A7"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respectvol omgaan met eigen geloof, andersgelovigen en niet-gelovigen;</w:t>
      </w:r>
    </w:p>
    <w:p w14:paraId="785ADA7A" w14:textId="77777777" w:rsidR="00E85808" w:rsidRPr="0044140A" w:rsidRDefault="00E85808" w:rsidP="00E85808">
      <w:pPr>
        <w:numPr>
          <w:ilvl w:val="0"/>
          <w:numId w:val="47"/>
        </w:numPr>
        <w:spacing w:before="120" w:after="120" w:line="240" w:lineRule="auto"/>
        <w:rPr>
          <w:color w:val="404040" w:themeColor="text1" w:themeTint="BF"/>
          <w:szCs w:val="20"/>
          <w:lang w:val="nl-NL" w:eastAsia="nl-NL"/>
        </w:rPr>
      </w:pPr>
      <w:r w:rsidRPr="0044140A">
        <w:rPr>
          <w:color w:val="404040" w:themeColor="text1" w:themeTint="BF"/>
          <w:szCs w:val="20"/>
          <w:lang w:val="nl-NL" w:eastAsia="nl-NL"/>
        </w:rPr>
        <w:t>vanuit eigen spiritualiteit omgaan met ethische problemen.</w:t>
      </w:r>
    </w:p>
    <w:p w14:paraId="507C62EB" w14:textId="77777777" w:rsidR="00E85808" w:rsidRPr="0044140A" w:rsidRDefault="00E85808" w:rsidP="00E85808">
      <w:pPr>
        <w:widowControl w:val="0"/>
        <w:spacing w:line="240" w:lineRule="atLeast"/>
        <w:rPr>
          <w:rFonts w:eastAsia="Times New Roman"/>
          <w:color w:val="404040" w:themeColor="text1" w:themeTint="BF"/>
          <w:szCs w:val="20"/>
          <w:lang w:val="nl-NL" w:eastAsia="nl-NL"/>
        </w:rPr>
      </w:pPr>
      <w:r w:rsidRPr="0044140A">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4EEBC117" w14:textId="77777777" w:rsidR="00E85808" w:rsidRPr="0044140A" w:rsidRDefault="00E85808" w:rsidP="00E85808">
      <w:pPr>
        <w:widowControl w:val="0"/>
        <w:spacing w:line="240" w:lineRule="atLeast"/>
        <w:rPr>
          <w:rFonts w:eastAsia="Times New Roman" w:cs="Times New Roman"/>
          <w:color w:val="404040" w:themeColor="text1" w:themeTint="BF"/>
          <w:szCs w:val="20"/>
          <w:lang w:val="nl-NL" w:eastAsia="nl-NL"/>
        </w:rPr>
      </w:pPr>
      <w:r w:rsidRPr="0044140A">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455B6287" w14:textId="77777777" w:rsidR="00E85808" w:rsidRPr="0044140A" w:rsidRDefault="00E85808" w:rsidP="00E85808">
      <w:pPr>
        <w:widowControl w:val="0"/>
        <w:spacing w:before="120" w:after="120" w:line="240" w:lineRule="atLeast"/>
        <w:rPr>
          <w:rFonts w:eastAsia="Times New Roman" w:cs="Times New Roman"/>
          <w:color w:val="404040" w:themeColor="text1" w:themeTint="BF"/>
          <w:szCs w:val="20"/>
          <w:lang w:val="nl-NL" w:eastAsia="nl-NL"/>
        </w:rPr>
      </w:pPr>
      <w:r w:rsidRPr="0044140A">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5DDFA058" w14:textId="77777777" w:rsidR="00E85808" w:rsidRPr="0044140A" w:rsidRDefault="00E85808" w:rsidP="00E85808">
      <w:pPr>
        <w:spacing w:after="240" w:line="360" w:lineRule="auto"/>
        <w:rPr>
          <w:rFonts w:eastAsia="Times New Roman" w:cs="Times New Roman"/>
          <w:color w:val="404040" w:themeColor="text1" w:themeTint="BF"/>
          <w:szCs w:val="20"/>
          <w:lang w:val="nl-NL" w:eastAsia="nl-NL"/>
        </w:rPr>
      </w:pPr>
      <w:r w:rsidRPr="0044140A">
        <w:rPr>
          <w:rFonts w:eastAsia="Times New Roman" w:cs="Times New Roman"/>
          <w:b/>
          <w:color w:val="404040" w:themeColor="text1" w:themeTint="BF"/>
          <w:szCs w:val="20"/>
          <w:lang w:val="nl-NL" w:eastAsia="nl-NL"/>
        </w:rPr>
        <w:t>Bezielende</w:t>
      </w:r>
      <w:r w:rsidRPr="0044140A">
        <w:rPr>
          <w:rFonts w:eastAsia="Times New Roman" w:cs="Times New Roman"/>
          <w:color w:val="404040" w:themeColor="text1" w:themeTint="BF"/>
          <w:szCs w:val="20"/>
          <w:lang w:val="nl-NL" w:eastAsia="nl-NL"/>
        </w:rPr>
        <w:t xml:space="preserve"> leraren zijn altijd </w:t>
      </w:r>
      <w:r w:rsidRPr="0044140A">
        <w:rPr>
          <w:rFonts w:eastAsia="Times New Roman" w:cs="Times New Roman"/>
          <w:b/>
          <w:color w:val="404040" w:themeColor="text1" w:themeTint="BF"/>
          <w:szCs w:val="20"/>
          <w:lang w:val="nl-NL" w:eastAsia="nl-NL"/>
        </w:rPr>
        <w:t>bezielde</w:t>
      </w:r>
      <w:r w:rsidRPr="0044140A">
        <w:rPr>
          <w:rFonts w:eastAsia="Times New Roman" w:cs="Times New Roman"/>
          <w:color w:val="404040" w:themeColor="text1" w:themeTint="BF"/>
          <w:szCs w:val="20"/>
          <w:lang w:val="nl-NL" w:eastAsia="nl-NL"/>
        </w:rPr>
        <w:t xml:space="preserve"> leraren.</w:t>
      </w:r>
    </w:p>
    <w:p w14:paraId="2BA62BEC" w14:textId="64FAABCD" w:rsidR="00754991" w:rsidRPr="0044140A" w:rsidRDefault="00754991" w:rsidP="00FD5E8E">
      <w:pPr>
        <w:pStyle w:val="LPKop1"/>
      </w:pPr>
      <w:bookmarkStart w:id="25" w:name="_Toc472519104"/>
      <w:r w:rsidRPr="0044140A">
        <w:lastRenderedPageBreak/>
        <w:t>Algemene pedagogisch-didactische wenken</w:t>
      </w:r>
      <w:bookmarkEnd w:id="24"/>
      <w:bookmarkEnd w:id="25"/>
    </w:p>
    <w:p w14:paraId="2BA62BED" w14:textId="77777777" w:rsidR="00754991" w:rsidRPr="0044140A" w:rsidRDefault="00754991" w:rsidP="00E74964">
      <w:pPr>
        <w:pStyle w:val="LPKop2"/>
      </w:pPr>
      <w:bookmarkStart w:id="26" w:name="_Toc378932068"/>
      <w:bookmarkStart w:id="27" w:name="_Toc472519105"/>
      <w:r w:rsidRPr="0044140A">
        <w:t>Leeswijzer bij de doelstellingen</w:t>
      </w:r>
      <w:bookmarkEnd w:id="26"/>
      <w:bookmarkEnd w:id="27"/>
    </w:p>
    <w:p w14:paraId="2BA62BEE" w14:textId="77777777" w:rsidR="00754991" w:rsidRPr="0044140A" w:rsidRDefault="00754991" w:rsidP="00754991">
      <w:pPr>
        <w:pStyle w:val="LPKop3"/>
        <w:rPr>
          <w:color w:val="404040" w:themeColor="text1" w:themeTint="BF"/>
        </w:rPr>
      </w:pPr>
      <w:r w:rsidRPr="0044140A">
        <w:rPr>
          <w:color w:val="404040" w:themeColor="text1" w:themeTint="BF"/>
        </w:rPr>
        <w:t>Algemene doelstellingen</w:t>
      </w:r>
    </w:p>
    <w:p w14:paraId="2BA62BEF" w14:textId="77777777" w:rsidR="00754991" w:rsidRPr="0044140A" w:rsidRDefault="00754991" w:rsidP="00754991">
      <w:pPr>
        <w:rPr>
          <w:color w:val="404040" w:themeColor="text1" w:themeTint="BF"/>
        </w:rPr>
      </w:pPr>
      <w:r w:rsidRPr="0044140A">
        <w:rPr>
          <w:color w:val="404040" w:themeColor="text1" w:themeTint="BF"/>
        </w:rPr>
        <w:t xml:space="preserve">De algemene doelstellingen slaan op de </w:t>
      </w:r>
      <w:r w:rsidRPr="0044140A">
        <w:rPr>
          <w:b/>
          <w:color w:val="404040" w:themeColor="text1" w:themeTint="BF"/>
        </w:rPr>
        <w:t>brede, natuurwetenschappelijke vorming</w:t>
      </w:r>
      <w:r w:rsidRPr="0044140A">
        <w:rPr>
          <w:color w:val="404040" w:themeColor="text1" w:themeTint="BF"/>
        </w:rPr>
        <w:t>. Deze doelen worden gerealiseerd binnen leerinhouden die worden bepaald door de basisdoelstellingen en eventuele verdiepende doelstellingen.</w:t>
      </w:r>
    </w:p>
    <w:p w14:paraId="2BA62BF0" w14:textId="77777777" w:rsidR="00754991" w:rsidRPr="0044140A" w:rsidRDefault="00754991" w:rsidP="00754991">
      <w:pPr>
        <w:pStyle w:val="LPKop3"/>
        <w:rPr>
          <w:color w:val="404040" w:themeColor="text1" w:themeTint="BF"/>
        </w:rPr>
      </w:pPr>
      <w:r w:rsidRPr="0044140A">
        <w:rPr>
          <w:color w:val="404040" w:themeColor="text1" w:themeTint="BF"/>
        </w:rPr>
        <w:t>Basisdoelstellingen, verdiepende doelstellingen en uitbreidingsdoelstellingen</w:t>
      </w:r>
    </w:p>
    <w:p w14:paraId="2BA62BF1" w14:textId="77777777" w:rsidR="00754991" w:rsidRPr="0044140A" w:rsidRDefault="00754991" w:rsidP="00754991">
      <w:pPr>
        <w:rPr>
          <w:i/>
          <w:iCs/>
          <w:color w:val="404040" w:themeColor="text1" w:themeTint="BF"/>
        </w:rPr>
      </w:pPr>
      <w:r w:rsidRPr="0044140A">
        <w:rPr>
          <w:color w:val="404040" w:themeColor="text1" w:themeTint="BF"/>
        </w:rPr>
        <w:t xml:space="preserve">Het verwachte beheersingsniveau heet </w:t>
      </w:r>
      <w:r w:rsidRPr="0044140A">
        <w:rPr>
          <w:b/>
          <w:bCs/>
          <w:color w:val="404040" w:themeColor="text1" w:themeTint="BF"/>
        </w:rPr>
        <w:t>basis.</w:t>
      </w:r>
      <w:r w:rsidRPr="0044140A">
        <w:rPr>
          <w:color w:val="404040" w:themeColor="text1" w:themeTint="BF"/>
        </w:rPr>
        <w:t xml:space="preserve"> Dit is in principe </w:t>
      </w:r>
      <w:r w:rsidRPr="0044140A">
        <w:rPr>
          <w:b/>
          <w:bCs/>
          <w:i/>
          <w:iCs/>
          <w:color w:val="404040" w:themeColor="text1" w:themeTint="BF"/>
        </w:rPr>
        <w:t>het te realiseren niveau voor alle leerlingen van deze studierichting</w:t>
      </w:r>
      <w:r w:rsidRPr="0044140A">
        <w:rPr>
          <w:bCs/>
          <w:i/>
          <w:iCs/>
          <w:color w:val="404040" w:themeColor="text1" w:themeTint="BF"/>
        </w:rPr>
        <w:t>.</w:t>
      </w:r>
      <w:r w:rsidRPr="0044140A">
        <w:rPr>
          <w:color w:val="404040" w:themeColor="text1" w:themeTint="BF"/>
        </w:rPr>
        <w:t xml:space="preserve"> Hoofdzakelijk dit niveau is bepalend voor de evaluatie. De basisdoelstellingen worden in dit leerplan genummerd als B1, B2 … Ook de algemene doelstellingen (AD1, AD2 …) behoren tot de basis.</w:t>
      </w:r>
    </w:p>
    <w:p w14:paraId="2BA62BF2" w14:textId="77777777" w:rsidR="00754991" w:rsidRPr="0044140A" w:rsidRDefault="00754991" w:rsidP="00754991">
      <w:pPr>
        <w:rPr>
          <w:color w:val="404040" w:themeColor="text1" w:themeTint="BF"/>
        </w:rPr>
      </w:pPr>
      <w:r w:rsidRPr="0044140A">
        <w:rPr>
          <w:color w:val="404040" w:themeColor="text1" w:themeTint="BF"/>
        </w:rPr>
        <w:t xml:space="preserve">Het hogere beheersingsniveau wordt </w:t>
      </w:r>
      <w:r w:rsidRPr="0044140A">
        <w:rPr>
          <w:b/>
          <w:bCs/>
          <w:color w:val="404040" w:themeColor="text1" w:themeTint="BF"/>
        </w:rPr>
        <w:t>verdieping</w:t>
      </w:r>
      <w:r w:rsidRPr="0044140A">
        <w:rPr>
          <w:color w:val="404040" w:themeColor="text1" w:themeTint="BF"/>
        </w:rPr>
        <w:t xml:space="preserve"> genoemd. De </w:t>
      </w:r>
      <w:r w:rsidRPr="0044140A">
        <w:rPr>
          <w:b/>
          <w:color w:val="404040" w:themeColor="text1" w:themeTint="BF"/>
        </w:rPr>
        <w:t>verdiepende doelstellingen</w:t>
      </w:r>
      <w:r w:rsidRPr="0044140A">
        <w:rPr>
          <w:color w:val="404040" w:themeColor="text1" w:themeTint="BF"/>
        </w:rPr>
        <w:t xml:space="preserve"> zijn niet verplicht te realiseren en horen steeds bij een overeenkomstig genummerde basisdoelstelling. Zo hoort de verdiepende V3 bij basisdoelstelling B3. De evaluatie van dit hogere niveau geeft een bijkomende houvast bij de oriëntering van de leerling naar het hoger onderwijs.</w:t>
      </w:r>
    </w:p>
    <w:p w14:paraId="091D3246" w14:textId="77777777" w:rsidR="000D3595" w:rsidRPr="0044140A" w:rsidRDefault="00754991" w:rsidP="000D3595">
      <w:pPr>
        <w:rPr>
          <w:b/>
          <w:color w:val="404040" w:themeColor="text1" w:themeTint="BF"/>
        </w:rPr>
      </w:pPr>
      <w:r w:rsidRPr="0044140A">
        <w:rPr>
          <w:color w:val="404040" w:themeColor="text1" w:themeTint="BF"/>
        </w:rPr>
        <w:t xml:space="preserve">In dit leerplan zijn ook </w:t>
      </w:r>
      <w:r w:rsidRPr="0044140A">
        <w:rPr>
          <w:b/>
          <w:color w:val="404040" w:themeColor="text1" w:themeTint="BF"/>
        </w:rPr>
        <w:t>uitbreidingsdoelstellingen</w:t>
      </w:r>
      <w:r w:rsidRPr="0044140A">
        <w:rPr>
          <w:color w:val="404040" w:themeColor="text1" w:themeTint="BF"/>
        </w:rPr>
        <w:t xml:space="preserve"> geformuleerd. </w:t>
      </w:r>
      <w:r w:rsidR="000D3595" w:rsidRPr="00D77AEF">
        <w:rPr>
          <w:b/>
          <w:color w:val="404040" w:themeColor="text1" w:themeTint="BF"/>
        </w:rPr>
        <w:t>Indien de school een vierde lesuur via het complementaire gedeelte inricht dan zijn er uitbreidingsdoelstellingen voorzien.</w:t>
      </w:r>
    </w:p>
    <w:p w14:paraId="719F208E" w14:textId="5E0C96FD" w:rsidR="0032789B" w:rsidRPr="0044140A" w:rsidRDefault="0032789B" w:rsidP="0032789B">
      <w:pPr>
        <w:spacing w:after="0" w:line="240" w:lineRule="auto"/>
        <w:rPr>
          <w:rFonts w:eastAsia="Times New Roman" w:cs="Times New Roman"/>
          <w:color w:val="404040" w:themeColor="text1" w:themeTint="BF"/>
          <w:szCs w:val="20"/>
          <w:lang w:val="nl-NL" w:eastAsia="nl-NL"/>
        </w:rPr>
      </w:pPr>
      <w:r w:rsidRPr="0044140A">
        <w:rPr>
          <w:rFonts w:eastAsia="Times New Roman" w:cs="Arial"/>
          <w:color w:val="404040" w:themeColor="text1" w:themeTint="BF"/>
          <w:szCs w:val="20"/>
          <w:lang w:val="nl-NL" w:eastAsia="nl-NL"/>
        </w:rPr>
        <w:t>Een uitbreidende doelst</w:t>
      </w:r>
      <w:r w:rsidRPr="0044140A">
        <w:rPr>
          <w:rFonts w:eastAsia="Times New Roman" w:cs="Times New Roman"/>
          <w:color w:val="404040" w:themeColor="text1" w:themeTint="BF"/>
          <w:szCs w:val="20"/>
          <w:lang w:val="nl-NL" w:eastAsia="nl-NL"/>
        </w:rPr>
        <w:t xml:space="preserve">elling beoogt een extra leerinhoud bij de basisdoelstelling. Men dient dit dan ook als dusdanig mee te nemen in de evaluatie. </w:t>
      </w:r>
    </w:p>
    <w:p w14:paraId="00B0D37D" w14:textId="77777777" w:rsidR="0032789B" w:rsidRPr="0044140A" w:rsidRDefault="0032789B" w:rsidP="0032789B">
      <w:pPr>
        <w:spacing w:after="0" w:line="240" w:lineRule="auto"/>
        <w:rPr>
          <w:rFonts w:eastAsia="Times New Roman" w:cs="Times New Roman"/>
          <w:color w:val="404040" w:themeColor="text1" w:themeTint="BF"/>
          <w:szCs w:val="20"/>
          <w:lang w:val="nl-NL" w:eastAsia="nl-NL"/>
        </w:rPr>
      </w:pPr>
    </w:p>
    <w:p w14:paraId="1AAE051B" w14:textId="644B152B" w:rsidR="0032789B" w:rsidRPr="0044140A" w:rsidRDefault="0032789B" w:rsidP="0032789B">
      <w:pPr>
        <w:spacing w:after="240" w:line="240" w:lineRule="atLeast"/>
        <w:rPr>
          <w:color w:val="404040" w:themeColor="text1" w:themeTint="BF"/>
          <w:szCs w:val="20"/>
        </w:rPr>
      </w:pPr>
      <w:r w:rsidRPr="0044140A">
        <w:rPr>
          <w:color w:val="404040" w:themeColor="text1" w:themeTint="BF"/>
          <w:szCs w:val="20"/>
        </w:rPr>
        <w:t>In elke doelstelling is het beheersingsniveau (werkwoord)“</w:t>
      </w:r>
      <w:r w:rsidRPr="0044140A">
        <w:rPr>
          <w:b/>
          <w:color w:val="404040" w:themeColor="text1" w:themeTint="BF"/>
          <w:szCs w:val="20"/>
        </w:rPr>
        <w:t>vetjes</w:t>
      </w:r>
      <w:r w:rsidRPr="0044140A">
        <w:rPr>
          <w:color w:val="404040" w:themeColor="text1" w:themeTint="BF"/>
          <w:szCs w:val="20"/>
        </w:rPr>
        <w:t xml:space="preserve">” aangeduid. De operationele formulering maakt een verbinding tussen het leerproduct (inhoudelijk) en het leerproces (leerstrategie). Het ontwikkelen van leerstrategieën, van algemene en specifieke attitudes en de groei naar </w:t>
      </w:r>
      <w:r w:rsidRPr="0044140A">
        <w:rPr>
          <w:b/>
          <w:bCs/>
          <w:i/>
          <w:iCs/>
          <w:color w:val="404040" w:themeColor="text1" w:themeTint="BF"/>
          <w:szCs w:val="20"/>
        </w:rPr>
        <w:t>actief leren</w:t>
      </w:r>
      <w:r w:rsidRPr="0044140A">
        <w:rPr>
          <w:color w:val="404040" w:themeColor="text1" w:themeTint="BF"/>
          <w:szCs w:val="20"/>
        </w:rPr>
        <w:t xml:space="preserve"> krijgen een centrale plaats in het leerproces.</w:t>
      </w:r>
    </w:p>
    <w:p w14:paraId="2106941C" w14:textId="77777777" w:rsidR="0032789B" w:rsidRPr="0044140A" w:rsidRDefault="0032789B" w:rsidP="0032789B">
      <w:pPr>
        <w:spacing w:after="120" w:line="240" w:lineRule="atLeast"/>
        <w:jc w:val="both"/>
        <w:rPr>
          <w:color w:val="404040" w:themeColor="text1" w:themeTint="BF"/>
          <w:szCs w:val="20"/>
        </w:rPr>
      </w:pPr>
      <w:r w:rsidRPr="0044140A">
        <w:rPr>
          <w:color w:val="404040" w:themeColor="text1" w:themeTint="BF"/>
          <w:szCs w:val="20"/>
        </w:rPr>
        <w:t>Voorbeelden van strategieën die in de leerplandoelstellingen van dit leerplan voorkomen zijn:</w:t>
      </w:r>
    </w:p>
    <w:p w14:paraId="146CB71A" w14:textId="77777777" w:rsidR="0032789B" w:rsidRPr="0044140A" w:rsidRDefault="0032789B" w:rsidP="0032789B">
      <w:pPr>
        <w:numPr>
          <w:ilvl w:val="0"/>
          <w:numId w:val="45"/>
        </w:numPr>
        <w:spacing w:after="120" w:line="240" w:lineRule="atLeast"/>
        <w:contextualSpacing/>
        <w:jc w:val="both"/>
        <w:rPr>
          <w:rFonts w:eastAsia="Times New Roman"/>
          <w:color w:val="404040" w:themeColor="text1" w:themeTint="BF"/>
          <w:szCs w:val="20"/>
          <w:lang w:val="nl-NL" w:eastAsia="nl-NL"/>
        </w:rPr>
      </w:pPr>
      <w:r w:rsidRPr="0044140A">
        <w:rPr>
          <w:rFonts w:eastAsia="Times New Roman"/>
          <w:b/>
          <w:color w:val="404040" w:themeColor="text1" w:themeTint="BF"/>
          <w:szCs w:val="20"/>
          <w:lang w:val="nl-NL" w:eastAsia="nl-NL"/>
        </w:rPr>
        <w:t>Aan de hand van afbeeldingen</w:t>
      </w:r>
      <w:r w:rsidRPr="0044140A">
        <w:rPr>
          <w:rFonts w:eastAsia="Times New Roman"/>
          <w:color w:val="404040" w:themeColor="text1" w:themeTint="BF"/>
          <w:szCs w:val="20"/>
          <w:lang w:val="nl-NL" w:eastAsia="nl-NL"/>
        </w:rPr>
        <w:t xml:space="preserve"> en schema’s… </w:t>
      </w:r>
      <w:r w:rsidRPr="0044140A">
        <w:rPr>
          <w:rFonts w:eastAsia="Times New Roman"/>
          <w:b/>
          <w:color w:val="404040" w:themeColor="text1" w:themeTint="BF"/>
          <w:szCs w:val="20"/>
          <w:lang w:val="nl-NL" w:eastAsia="nl-NL"/>
        </w:rPr>
        <w:t>herkennen</w:t>
      </w:r>
      <w:r w:rsidRPr="0044140A">
        <w:rPr>
          <w:rFonts w:eastAsia="Times New Roman"/>
          <w:color w:val="404040" w:themeColor="text1" w:themeTint="BF"/>
          <w:szCs w:val="20"/>
          <w:lang w:val="nl-NL" w:eastAsia="nl-NL"/>
        </w:rPr>
        <w:t xml:space="preserve"> en </w:t>
      </w:r>
      <w:r w:rsidRPr="0044140A">
        <w:rPr>
          <w:rFonts w:eastAsia="Times New Roman"/>
          <w:b/>
          <w:color w:val="404040" w:themeColor="text1" w:themeTint="BF"/>
          <w:szCs w:val="20"/>
          <w:lang w:val="nl-NL" w:eastAsia="nl-NL"/>
        </w:rPr>
        <w:t>benoemen</w:t>
      </w:r>
      <w:r w:rsidRPr="0044140A">
        <w:rPr>
          <w:rFonts w:eastAsia="Times New Roman"/>
          <w:color w:val="404040" w:themeColor="text1" w:themeTint="BF"/>
          <w:szCs w:val="20"/>
          <w:lang w:val="nl-NL" w:eastAsia="nl-NL"/>
        </w:rPr>
        <w:t xml:space="preserve"> </w:t>
      </w:r>
    </w:p>
    <w:p w14:paraId="29B90FC4" w14:textId="77777777" w:rsidR="0032789B" w:rsidRPr="0044140A" w:rsidRDefault="0032789B" w:rsidP="0032789B">
      <w:pPr>
        <w:numPr>
          <w:ilvl w:val="0"/>
          <w:numId w:val="45"/>
        </w:numPr>
        <w:spacing w:after="120" w:line="240" w:lineRule="atLeast"/>
        <w:contextualSpacing/>
        <w:jc w:val="both"/>
        <w:rPr>
          <w:rFonts w:eastAsia="Times New Roman"/>
          <w:color w:val="404040" w:themeColor="text1" w:themeTint="BF"/>
          <w:szCs w:val="20"/>
          <w:lang w:val="nl-NL" w:eastAsia="nl-NL"/>
        </w:rPr>
      </w:pPr>
      <w:r w:rsidRPr="0044140A">
        <w:rPr>
          <w:rFonts w:eastAsia="Times New Roman"/>
          <w:color w:val="404040" w:themeColor="text1" w:themeTint="BF"/>
          <w:szCs w:val="20"/>
          <w:lang w:val="nl-NL" w:eastAsia="nl-NL"/>
        </w:rPr>
        <w:t xml:space="preserve">…functie </w:t>
      </w:r>
      <w:r w:rsidRPr="0044140A">
        <w:rPr>
          <w:rFonts w:eastAsia="Times New Roman"/>
          <w:b/>
          <w:color w:val="404040" w:themeColor="text1" w:themeTint="BF"/>
          <w:szCs w:val="20"/>
          <w:lang w:val="nl-NL" w:eastAsia="nl-NL"/>
        </w:rPr>
        <w:t>toelichten</w:t>
      </w:r>
    </w:p>
    <w:p w14:paraId="3B9E8D96" w14:textId="77777777" w:rsidR="0032789B" w:rsidRPr="0044140A" w:rsidRDefault="0032789B" w:rsidP="0032789B">
      <w:pPr>
        <w:numPr>
          <w:ilvl w:val="0"/>
          <w:numId w:val="45"/>
        </w:numPr>
        <w:spacing w:after="120" w:line="240" w:lineRule="atLeast"/>
        <w:contextualSpacing/>
        <w:jc w:val="both"/>
        <w:rPr>
          <w:rFonts w:eastAsia="Times New Roman"/>
          <w:color w:val="404040" w:themeColor="text1" w:themeTint="BF"/>
          <w:szCs w:val="20"/>
          <w:lang w:val="nl-NL" w:eastAsia="nl-NL"/>
        </w:rPr>
      </w:pPr>
      <w:r w:rsidRPr="0044140A">
        <w:rPr>
          <w:rFonts w:eastAsia="Times New Roman"/>
          <w:color w:val="404040" w:themeColor="text1" w:themeTint="BF"/>
          <w:szCs w:val="20"/>
          <w:lang w:val="nl-NL" w:eastAsia="nl-NL"/>
        </w:rPr>
        <w:t>…duiden…</w:t>
      </w:r>
    </w:p>
    <w:p w14:paraId="4CAA783D" w14:textId="77777777" w:rsidR="0032789B" w:rsidRPr="0044140A" w:rsidRDefault="0032789B" w:rsidP="0032789B">
      <w:pPr>
        <w:numPr>
          <w:ilvl w:val="0"/>
          <w:numId w:val="45"/>
        </w:numPr>
        <w:spacing w:after="120" w:line="240" w:lineRule="atLeast"/>
        <w:contextualSpacing/>
        <w:jc w:val="both"/>
        <w:rPr>
          <w:rFonts w:eastAsia="Times New Roman" w:cs="Arial"/>
          <w:b/>
          <w:color w:val="404040" w:themeColor="text1" w:themeTint="BF"/>
          <w:szCs w:val="20"/>
          <w:lang w:val="nl-NL" w:eastAsia="nl-BE"/>
        </w:rPr>
      </w:pPr>
      <w:r w:rsidRPr="0044140A">
        <w:rPr>
          <w:rFonts w:eastAsia="Times New Roman" w:cs="Arial"/>
          <w:b/>
          <w:color w:val="404040" w:themeColor="text1" w:themeTint="BF"/>
          <w:szCs w:val="20"/>
          <w:lang w:val="nl-NL" w:eastAsia="nl-BE"/>
        </w:rPr>
        <w:t>…verduidelijken door het verband te leggen</w:t>
      </w:r>
    </w:p>
    <w:p w14:paraId="42D39BEB" w14:textId="77777777" w:rsidR="0032789B" w:rsidRPr="0044140A" w:rsidRDefault="0032789B" w:rsidP="0032789B">
      <w:pPr>
        <w:numPr>
          <w:ilvl w:val="0"/>
          <w:numId w:val="45"/>
        </w:numPr>
        <w:spacing w:after="120" w:line="240" w:lineRule="atLeast"/>
        <w:contextualSpacing/>
        <w:jc w:val="both"/>
        <w:rPr>
          <w:rFonts w:eastAsia="Times New Roman" w:cs="Arial"/>
          <w:b/>
          <w:color w:val="404040" w:themeColor="text1" w:themeTint="BF"/>
          <w:szCs w:val="20"/>
          <w:lang w:val="nl-NL" w:eastAsia="nl-BE"/>
        </w:rPr>
      </w:pPr>
      <w:r w:rsidRPr="0044140A">
        <w:rPr>
          <w:rFonts w:eastAsia="Times New Roman" w:cs="Arial"/>
          <w:b/>
          <w:color w:val="404040" w:themeColor="text1" w:themeTint="BF"/>
          <w:szCs w:val="20"/>
          <w:lang w:val="nl-NL" w:eastAsia="nl-BE"/>
        </w:rPr>
        <w:t>…beschrijven…</w:t>
      </w:r>
    </w:p>
    <w:p w14:paraId="4B116574" w14:textId="77777777" w:rsidR="0032789B" w:rsidRPr="0044140A" w:rsidRDefault="0032789B" w:rsidP="0032789B">
      <w:pPr>
        <w:spacing w:after="240" w:line="360" w:lineRule="auto"/>
        <w:jc w:val="both"/>
        <w:rPr>
          <w:rFonts w:eastAsia="Times New Roman" w:cs="Times New Roman"/>
          <w:color w:val="404040" w:themeColor="text1" w:themeTint="BF"/>
          <w:szCs w:val="20"/>
          <w:lang w:val="nl-NL" w:eastAsia="nl-NL"/>
        </w:rPr>
      </w:pPr>
      <w:r w:rsidRPr="0044140A">
        <w:rPr>
          <w:rFonts w:eastAsia="Times New Roman" w:cs="Times New Roman"/>
          <w:color w:val="404040" w:themeColor="text1" w:themeTint="BF"/>
          <w:szCs w:val="20"/>
          <w:lang w:val="nl-NL" w:eastAsia="nl-NL"/>
        </w:rPr>
        <w:t>Het is belangrijk dat tijdens evaluatiemomenten deze strategieën getoetst worden.</w:t>
      </w:r>
    </w:p>
    <w:p w14:paraId="2BA62BF4" w14:textId="77777777" w:rsidR="00754991" w:rsidRPr="0044140A" w:rsidRDefault="00754991" w:rsidP="00754991">
      <w:pPr>
        <w:pStyle w:val="LPKop3"/>
        <w:rPr>
          <w:color w:val="404040" w:themeColor="text1" w:themeTint="BF"/>
        </w:rPr>
      </w:pPr>
      <w:r w:rsidRPr="0044140A">
        <w:rPr>
          <w:color w:val="404040" w:themeColor="text1" w:themeTint="BF"/>
        </w:rPr>
        <w:t>Wenken</w:t>
      </w:r>
    </w:p>
    <w:p w14:paraId="2BA62BF5" w14:textId="77777777" w:rsidR="00754991" w:rsidRPr="0044140A" w:rsidRDefault="00754991" w:rsidP="00754991">
      <w:pPr>
        <w:rPr>
          <w:color w:val="404040" w:themeColor="text1" w:themeTint="BF"/>
        </w:rPr>
      </w:pPr>
      <w:r w:rsidRPr="0044140A">
        <w:rPr>
          <w:color w:val="404040" w:themeColor="text1" w:themeTint="BF"/>
        </w:rPr>
        <w:t>Wenken zijn niet-bindende adviezen waarmee de leraar en/of vakwerkgroep kan rekening houden om het chemieonderwijs doelgericht, boeiend en efficiënt uit te bouwen. ‘Mogelijke practica’ en ‘mogelijke demo-experimenten’ bieden een reeks suggesties van mogelijke experimenten, waaruit de leraar een oordeelkundige keuze kan maken.</w:t>
      </w:r>
    </w:p>
    <w:p w14:paraId="2BA62BF6" w14:textId="77777777" w:rsidR="00754991" w:rsidRPr="0044140A" w:rsidRDefault="00754991" w:rsidP="00754991">
      <w:pPr>
        <w:pStyle w:val="VVKSOKop4"/>
        <w:tabs>
          <w:tab w:val="clear" w:pos="851"/>
        </w:tabs>
        <w:spacing w:before="240" w:after="120"/>
        <w:ind w:left="0" w:firstLine="0"/>
        <w:rPr>
          <w:rFonts w:ascii="Trebuchet MS" w:hAnsi="Trebuchet MS"/>
          <w:color w:val="404040" w:themeColor="text1" w:themeTint="BF"/>
        </w:rPr>
      </w:pPr>
      <w:r w:rsidRPr="0044140A">
        <w:rPr>
          <w:rFonts w:ascii="Trebuchet MS" w:hAnsi="Trebuchet MS"/>
          <w:color w:val="404040" w:themeColor="text1" w:themeTint="BF"/>
        </w:rPr>
        <w:lastRenderedPageBreak/>
        <w:t>Link met 1ste/2de graad</w:t>
      </w:r>
    </w:p>
    <w:p w14:paraId="2BA62BF7" w14:textId="77777777" w:rsidR="00754991" w:rsidRPr="0044140A" w:rsidRDefault="00754991" w:rsidP="00754991">
      <w:pPr>
        <w:rPr>
          <w:rFonts w:cs="Arial"/>
          <w:i/>
          <w:iCs/>
          <w:color w:val="404040" w:themeColor="text1" w:themeTint="BF"/>
          <w:szCs w:val="20"/>
        </w:rPr>
      </w:pPr>
      <w:r w:rsidRPr="0044140A">
        <w:rPr>
          <w:color w:val="404040" w:themeColor="text1" w:themeTint="BF"/>
        </w:rPr>
        <w:t>Bij deze wenken wordt duidelijk gemaakt wat de leerlingen reeds geleerd hebben in de voorgaande graden. Het is belangrijk om deze voorkennis mee te nemen bij het uitwerken van concrete lessen.</w:t>
      </w:r>
    </w:p>
    <w:p w14:paraId="2BA62BF8" w14:textId="77777777" w:rsidR="00754991" w:rsidRPr="0044140A" w:rsidRDefault="00754991" w:rsidP="00754991">
      <w:pPr>
        <w:pStyle w:val="VVKSOKop4"/>
        <w:tabs>
          <w:tab w:val="clear" w:pos="851"/>
        </w:tabs>
        <w:spacing w:before="240" w:after="120"/>
        <w:ind w:left="0" w:firstLine="0"/>
        <w:rPr>
          <w:rFonts w:ascii="Trebuchet MS" w:hAnsi="Trebuchet MS"/>
          <w:color w:val="404040" w:themeColor="text1" w:themeTint="BF"/>
        </w:rPr>
      </w:pPr>
      <w:r w:rsidRPr="0044140A">
        <w:rPr>
          <w:rFonts w:ascii="Trebuchet MS" w:hAnsi="Trebuchet MS"/>
          <w:color w:val="404040" w:themeColor="text1" w:themeTint="BF"/>
        </w:rPr>
        <w:t>Toelichting voor de leraar</w:t>
      </w:r>
    </w:p>
    <w:p w14:paraId="2BA62BF9" w14:textId="77777777" w:rsidR="00754991" w:rsidRPr="0044140A" w:rsidRDefault="00754991" w:rsidP="00754991">
      <w:pPr>
        <w:rPr>
          <w:color w:val="404040" w:themeColor="text1" w:themeTint="BF"/>
        </w:rPr>
      </w:pPr>
      <w:r w:rsidRPr="0044140A">
        <w:rPr>
          <w:color w:val="404040" w:themeColor="text1" w:themeTint="BF"/>
        </w:rPr>
        <w:t>Soms staat er bij een leerplandoelstelling een wenk ‘Toelichting voor de leraar’. In deze wenken wordt specifieke achtergrondinformatie gegeven voor de leraar. Het is zeker niet de bedoeling dat de leerlingen dit moeten kennen.</w:t>
      </w:r>
    </w:p>
    <w:p w14:paraId="2BA62BFA" w14:textId="77777777" w:rsidR="00E60188" w:rsidRPr="0044140A" w:rsidRDefault="00E60188" w:rsidP="00E60188">
      <w:pPr>
        <w:pStyle w:val="VVKSOKop4"/>
        <w:tabs>
          <w:tab w:val="clear" w:pos="851"/>
        </w:tabs>
        <w:spacing w:before="240" w:after="120"/>
        <w:rPr>
          <w:rFonts w:ascii="Trebuchet MS" w:hAnsi="Trebuchet MS"/>
          <w:color w:val="404040" w:themeColor="text1" w:themeTint="BF"/>
        </w:rPr>
      </w:pPr>
      <w:r w:rsidRPr="0044140A">
        <w:rPr>
          <w:rFonts w:ascii="Trebuchet MS" w:hAnsi="Trebuchet MS"/>
          <w:color w:val="404040" w:themeColor="text1" w:themeTint="BF"/>
        </w:rPr>
        <w:t>Taalsteun</w:t>
      </w:r>
    </w:p>
    <w:p w14:paraId="2BA62BFB" w14:textId="77777777" w:rsidR="00E60188" w:rsidRPr="0044140A" w:rsidRDefault="00E60188" w:rsidP="00E60188">
      <w:pPr>
        <w:pStyle w:val="VVKSOTekst"/>
        <w:spacing w:after="0"/>
        <w:rPr>
          <w:color w:val="404040" w:themeColor="text1" w:themeTint="BF"/>
        </w:rPr>
      </w:pPr>
      <w:r w:rsidRPr="0044140A">
        <w:rPr>
          <w:color w:val="404040" w:themeColor="text1" w:themeTint="BF"/>
        </w:rPr>
        <w:t>Zie verder.</w:t>
      </w:r>
    </w:p>
    <w:p w14:paraId="2BA62BFC" w14:textId="77777777" w:rsidR="00E60188" w:rsidRPr="0044140A" w:rsidRDefault="00E60188" w:rsidP="00E60188">
      <w:pPr>
        <w:pStyle w:val="VVKSOKop4"/>
        <w:tabs>
          <w:tab w:val="clear" w:pos="851"/>
        </w:tabs>
        <w:spacing w:before="240"/>
        <w:rPr>
          <w:rFonts w:ascii="Trebuchet MS" w:hAnsi="Trebuchet MS"/>
          <w:color w:val="404040" w:themeColor="text1" w:themeTint="BF"/>
          <w:lang w:val="nl-BE"/>
        </w:rPr>
      </w:pPr>
      <w:r w:rsidRPr="0044140A">
        <w:rPr>
          <w:rFonts w:ascii="Trebuchet MS" w:hAnsi="Trebuchet MS"/>
          <w:color w:val="404040" w:themeColor="text1" w:themeTint="BF"/>
          <w:lang w:val="nl-BE"/>
        </w:rPr>
        <w:t>Mogelijke practica</w:t>
      </w:r>
    </w:p>
    <w:p w14:paraId="2BA62BFD" w14:textId="77777777" w:rsidR="00E60188" w:rsidRPr="0044140A" w:rsidRDefault="00E60188" w:rsidP="00E60188">
      <w:pPr>
        <w:rPr>
          <w:color w:val="404040" w:themeColor="text1" w:themeTint="BF"/>
        </w:rPr>
      </w:pPr>
      <w:r w:rsidRPr="0044140A">
        <w:rPr>
          <w:color w:val="404040" w:themeColor="text1" w:themeTint="BF"/>
        </w:rPr>
        <w:t>Onder elke groep van leerplandoelstellingen staan mogelijke practicumopdrachten vermeld. Uit de voorgestelde opdrachten kan een keuze worden gemaakt, mits een min of meer evenwichtige spreiding over de verschillende leerstofitems. Andere practica die aansluiten bij de leerplandoelstellingen zijn ook toegelaten.</w:t>
      </w:r>
    </w:p>
    <w:p w14:paraId="2BA62BFE" w14:textId="77777777" w:rsidR="00E60188" w:rsidRPr="0044140A" w:rsidRDefault="00E60188" w:rsidP="00E74964">
      <w:pPr>
        <w:pStyle w:val="LPKop2"/>
      </w:pPr>
      <w:bookmarkStart w:id="28" w:name="_Toc378932069"/>
      <w:bookmarkStart w:id="29" w:name="_Toc472519106"/>
      <w:r w:rsidRPr="0044140A">
        <w:t>Leerplan versus handboek</w:t>
      </w:r>
      <w:bookmarkEnd w:id="28"/>
      <w:bookmarkEnd w:id="29"/>
    </w:p>
    <w:p w14:paraId="2BA62BFF" w14:textId="31AA0712" w:rsidR="00E60188" w:rsidRPr="0044140A" w:rsidRDefault="00E60188" w:rsidP="00E60188">
      <w:pPr>
        <w:rPr>
          <w:color w:val="404040" w:themeColor="text1" w:themeTint="BF"/>
        </w:rPr>
      </w:pPr>
      <w:r w:rsidRPr="0044140A">
        <w:rPr>
          <w:color w:val="404040" w:themeColor="text1" w:themeTint="BF"/>
        </w:rPr>
        <w:t>Het leerplan bepaalt welke doelstellingen moeten gerealiseerd worden en welk beheersingsniveau moet bereikt worden. Heel belangrijk hierin is de keuze van het werkwoord (definiëren, interpreteren, verklaren, berekenen, onderscheiden, classificeren …</w:t>
      </w:r>
      <w:r w:rsidR="00687F51" w:rsidRPr="0044140A">
        <w:rPr>
          <w:color w:val="404040" w:themeColor="text1" w:themeTint="BF"/>
        </w:rPr>
        <w:t xml:space="preserve">). </w:t>
      </w:r>
      <w:r w:rsidRPr="0044140A">
        <w:rPr>
          <w:color w:val="404040" w:themeColor="text1" w:themeTint="BF"/>
        </w:rPr>
        <w:t>Sommige doelstellingen bepalen welke strategieën er moeten gehanteerd worden zoals:</w:t>
      </w:r>
    </w:p>
    <w:p w14:paraId="2BA62C00"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begrip definiëren en interpreteren …</w:t>
      </w:r>
    </w:p>
    <w:p w14:paraId="2BA62C01"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verband leggen tussen … en …</w:t>
      </w:r>
    </w:p>
    <w:p w14:paraId="2BA62C02"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verklaren en toepassen …</w:t>
      </w:r>
    </w:p>
    <w:p w14:paraId="2BA62C03"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formule en naam vormen …</w:t>
      </w:r>
    </w:p>
    <w:p w14:paraId="2BA62C04"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herkennen en toepassen …</w:t>
      </w:r>
    </w:p>
    <w:p w14:paraId="2BA62C05"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omschrijven en illustreren …</w:t>
      </w:r>
    </w:p>
    <w:p w14:paraId="2BA62C06"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kwalitatief verklaren en voorspellen …</w:t>
      </w:r>
    </w:p>
    <w:p w14:paraId="2BA62C07"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kwantitatief verklaren …</w:t>
      </w:r>
    </w:p>
    <w:p w14:paraId="2BA62C08" w14:textId="77777777" w:rsidR="00E60188" w:rsidRPr="0044140A" w:rsidRDefault="00E60188" w:rsidP="007C5FC7">
      <w:pPr>
        <w:pStyle w:val="VVKSOOpsomming1"/>
        <w:numPr>
          <w:ilvl w:val="0"/>
          <w:numId w:val="16"/>
        </w:numPr>
        <w:spacing w:after="0" w:line="360" w:lineRule="auto"/>
        <w:rPr>
          <w:rFonts w:ascii="Trebuchet MS" w:hAnsi="Trebuchet MS"/>
          <w:color w:val="404040" w:themeColor="text1" w:themeTint="BF"/>
        </w:rPr>
      </w:pPr>
      <w:r w:rsidRPr="0044140A">
        <w:rPr>
          <w:rFonts w:ascii="Trebuchet MS" w:hAnsi="Trebuchet MS"/>
          <w:color w:val="404040" w:themeColor="text1" w:themeTint="BF"/>
        </w:rPr>
        <w:t>… vaststellen en in verband brengen met …</w:t>
      </w:r>
    </w:p>
    <w:p w14:paraId="2BA62C09" w14:textId="77777777" w:rsidR="00E60188" w:rsidRPr="0044140A" w:rsidRDefault="00E60188" w:rsidP="007C5FC7">
      <w:pPr>
        <w:pStyle w:val="VVKSOOpsomming1"/>
        <w:numPr>
          <w:ilvl w:val="0"/>
          <w:numId w:val="16"/>
        </w:numPr>
        <w:spacing w:line="360" w:lineRule="auto"/>
        <w:rPr>
          <w:rFonts w:ascii="Trebuchet MS" w:hAnsi="Trebuchet MS"/>
          <w:color w:val="404040" w:themeColor="text1" w:themeTint="BF"/>
        </w:rPr>
      </w:pPr>
      <w:r w:rsidRPr="0044140A">
        <w:rPr>
          <w:rFonts w:ascii="Trebuchet MS" w:hAnsi="Trebuchet MS"/>
          <w:color w:val="404040" w:themeColor="text1" w:themeTint="BF"/>
        </w:rPr>
        <w:t>… bespreken en verklaren …</w:t>
      </w:r>
    </w:p>
    <w:p w14:paraId="2BA62C0A" w14:textId="77777777" w:rsidR="007E5C95" w:rsidRPr="0044140A" w:rsidRDefault="00E60188" w:rsidP="007E5C95">
      <w:pPr>
        <w:rPr>
          <w:color w:val="404040" w:themeColor="text1" w:themeTint="BF"/>
        </w:rPr>
      </w:pPr>
      <w:r w:rsidRPr="0044140A">
        <w:rPr>
          <w:color w:val="404040" w:themeColor="text1" w:themeTint="BF"/>
        </w:rPr>
        <w:t>Bij het uitwerken van lessen, het gebruik van een handboek en het evalueren moet het leerplan steeds het uitgangspunt zijn. Een handboek gaat soms verder dan de basisdoelstellingen. De leerkracht moet er in het bijzonder over waken dat ook de AD gehaald worden.</w:t>
      </w:r>
    </w:p>
    <w:p w14:paraId="2BA62C0B" w14:textId="77777777" w:rsidR="00E60188" w:rsidRPr="0044140A" w:rsidRDefault="00E60188" w:rsidP="00E74964">
      <w:pPr>
        <w:pStyle w:val="LPKop2"/>
      </w:pPr>
      <w:bookmarkStart w:id="30" w:name="_Toc378932070"/>
      <w:bookmarkStart w:id="31" w:name="_Toc472519107"/>
      <w:r w:rsidRPr="0044140A">
        <w:t>Taalgericht vakonderwijs</w:t>
      </w:r>
      <w:bookmarkEnd w:id="30"/>
      <w:bookmarkEnd w:id="31"/>
    </w:p>
    <w:p w14:paraId="2BA62C0C" w14:textId="77777777" w:rsidR="00E60188" w:rsidRPr="0044140A" w:rsidRDefault="00E60188" w:rsidP="00834AE9">
      <w:pPr>
        <w:rPr>
          <w:color w:val="404040" w:themeColor="text1" w:themeTint="BF"/>
        </w:rPr>
      </w:pPr>
      <w:r w:rsidRPr="0044140A">
        <w:rPr>
          <w:color w:val="404040" w:themeColor="text1" w:themeTint="BF"/>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chemie. </w:t>
      </w:r>
    </w:p>
    <w:p w14:paraId="2BA62C0D" w14:textId="77777777" w:rsidR="00834AE9" w:rsidRPr="0044140A" w:rsidRDefault="00E60188" w:rsidP="00834AE9">
      <w:pPr>
        <w:rPr>
          <w:color w:val="404040" w:themeColor="text1" w:themeTint="BF"/>
        </w:rPr>
      </w:pPr>
      <w:r w:rsidRPr="0044140A">
        <w:rPr>
          <w:color w:val="404040" w:themeColor="text1" w:themeTint="BF"/>
        </w:rPr>
        <w:lastRenderedPageBreak/>
        <w:t>In dit punt willen we een aantal didactische tips geven om de lessen chemie meer taalgericht te maken. Drie didactische principes: context, interactie en taalsteun wijzen een weg, maar zijn geen doel op zich.</w:t>
      </w:r>
    </w:p>
    <w:p w14:paraId="2BA62C0F" w14:textId="77777777" w:rsidR="00834AE9" w:rsidRPr="0044140A" w:rsidRDefault="00834AE9" w:rsidP="00834AE9">
      <w:pPr>
        <w:pStyle w:val="LPKop3"/>
        <w:rPr>
          <w:color w:val="404040" w:themeColor="text1" w:themeTint="BF"/>
        </w:rPr>
      </w:pPr>
      <w:r w:rsidRPr="0044140A">
        <w:rPr>
          <w:color w:val="404040" w:themeColor="text1" w:themeTint="BF"/>
        </w:rPr>
        <w:t>Context</w:t>
      </w:r>
    </w:p>
    <w:p w14:paraId="2BA62C10" w14:textId="77777777" w:rsidR="00834AE9" w:rsidRPr="0044140A" w:rsidRDefault="00834AE9" w:rsidP="00834AE9">
      <w:pPr>
        <w:rPr>
          <w:color w:val="404040" w:themeColor="text1" w:themeTint="BF"/>
        </w:rPr>
      </w:pPr>
      <w:r w:rsidRPr="0044140A">
        <w:rPr>
          <w:color w:val="404040" w:themeColor="text1" w:themeTint="BF"/>
        </w:rPr>
        <w:t xml:space="preserve">Onder context verstaan we het betekenisgevend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14:paraId="2BA62C11" w14:textId="77777777" w:rsidR="00834AE9" w:rsidRPr="0044140A" w:rsidRDefault="00834AE9" w:rsidP="00834AE9">
      <w:pPr>
        <w:pStyle w:val="LPKop3"/>
        <w:rPr>
          <w:color w:val="404040" w:themeColor="text1" w:themeTint="BF"/>
        </w:rPr>
      </w:pPr>
      <w:r w:rsidRPr="0044140A">
        <w:rPr>
          <w:color w:val="404040" w:themeColor="text1" w:themeTint="BF"/>
        </w:rPr>
        <w:t>Interactie</w:t>
      </w:r>
    </w:p>
    <w:p w14:paraId="2BA62C12" w14:textId="77777777" w:rsidR="00834AE9" w:rsidRPr="0044140A" w:rsidRDefault="00834AE9" w:rsidP="00834AE9">
      <w:pPr>
        <w:rPr>
          <w:color w:val="404040" w:themeColor="text1" w:themeTint="BF"/>
        </w:rPr>
      </w:pPr>
      <w:r w:rsidRPr="0044140A">
        <w:rPr>
          <w:color w:val="404040" w:themeColor="text1" w:themeTint="BF"/>
        </w:rPr>
        <w:t xml:space="preserve">Leren is een interactief proces: kennis groeit doordat je er met anderen over praat. </w:t>
      </w:r>
    </w:p>
    <w:p w14:paraId="2BA62C13" w14:textId="77777777" w:rsidR="00834AE9" w:rsidRPr="0044140A" w:rsidRDefault="00834AE9" w:rsidP="00834AE9">
      <w:pPr>
        <w:rPr>
          <w:color w:val="404040" w:themeColor="text1" w:themeTint="BF"/>
        </w:rPr>
      </w:pPr>
      <w:r w:rsidRPr="0044140A">
        <w:rPr>
          <w:color w:val="404040" w:themeColor="text1" w:themeTint="BF"/>
        </w:rPr>
        <w:t>Leerlingen worden aangezet tot gerichte interactie over de leerinhoud, in groepjes (bv. bij experimenteel werk) of klassikaal. Opdrachten worden zo gesteld dat leerlingen worden uitgedaagd om in interactie te treden.</w:t>
      </w:r>
    </w:p>
    <w:p w14:paraId="2BA62C14" w14:textId="77777777" w:rsidR="00834AE9" w:rsidRPr="0044140A" w:rsidRDefault="00834AE9" w:rsidP="00B458D4">
      <w:pPr>
        <w:rPr>
          <w:color w:val="404040" w:themeColor="text1" w:themeTint="BF"/>
        </w:rPr>
      </w:pPr>
      <w:r w:rsidRPr="0044140A">
        <w:rPr>
          <w:color w:val="404040" w:themeColor="text1" w:themeTint="BF"/>
        </w:rPr>
        <w:t>Enkele concrete voorbeelden:</w:t>
      </w:r>
    </w:p>
    <w:p w14:paraId="2BA62C15"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wisselen van gedachten tijdens het uitvoeren van (experimentele) waarnemings-opdrachten.</w:t>
      </w:r>
    </w:p>
    <w:p w14:paraId="2BA62C16"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geven instructies aan elkaar bij het uitvoeren van een meting of een experiment.</w:t>
      </w:r>
    </w:p>
    <w:p w14:paraId="2BA62C17"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vullen gezamenlijk een tabel in bij het uitvoeren van een experiment.</w:t>
      </w:r>
    </w:p>
    <w:p w14:paraId="2BA62C18"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Klassikale besprekingen waarbij de leerling wordt uitgedaagd om de eigen mening te verwoorden en om rekening te houden met de mening van anderen.</w:t>
      </w:r>
    </w:p>
    <w:p w14:paraId="2BA62C19"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verwoorden een eigen gemotiveerde hypothese bij een bepaalde onderzoeksvraag.</w:t>
      </w:r>
    </w:p>
    <w:p w14:paraId="2BA62C1A" w14:textId="77777777" w:rsidR="00834AE9" w:rsidRPr="0044140A" w:rsidRDefault="00834AE9" w:rsidP="00A60AF0">
      <w:pPr>
        <w:pStyle w:val="VVKSOOpsomming1"/>
        <w:numPr>
          <w:ilvl w:val="0"/>
          <w:numId w:val="17"/>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formuleren zelf een onderzoeksvoorstel.</w:t>
      </w:r>
    </w:p>
    <w:p w14:paraId="2BA62C1B" w14:textId="77777777" w:rsidR="00834AE9" w:rsidRPr="0044140A" w:rsidRDefault="00834AE9" w:rsidP="00A60AF0">
      <w:pPr>
        <w:pStyle w:val="VVKSOOpsomming1"/>
        <w:numPr>
          <w:ilvl w:val="0"/>
          <w:numId w:val="17"/>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Leerlingen formuleren een eigen besluit en toetsen die af aan de bevindingen van anderen bij een bepaalde waarnemingsopdracht.</w:t>
      </w:r>
    </w:p>
    <w:p w14:paraId="2BA62C1C" w14:textId="77777777" w:rsidR="00834AE9" w:rsidRPr="0044140A" w:rsidRDefault="00834AE9" w:rsidP="00B458D4">
      <w:pPr>
        <w:rPr>
          <w:color w:val="404040" w:themeColor="text1" w:themeTint="BF"/>
        </w:rPr>
      </w:pPr>
      <w:r w:rsidRPr="0044140A">
        <w:rPr>
          <w:color w:val="404040" w:themeColor="text1" w:themeTint="BF"/>
        </w:rPr>
        <w:t>Voorzie begeleiding tijdens de uitvoering van opdrachten, voorzie een nabespreking.</w:t>
      </w:r>
    </w:p>
    <w:p w14:paraId="2BA62C1D" w14:textId="77777777" w:rsidR="00834AE9" w:rsidRPr="0044140A" w:rsidRDefault="00834AE9" w:rsidP="00834AE9">
      <w:pPr>
        <w:pStyle w:val="LPKop3"/>
        <w:rPr>
          <w:color w:val="404040" w:themeColor="text1" w:themeTint="BF"/>
        </w:rPr>
      </w:pPr>
      <w:r w:rsidRPr="0044140A">
        <w:rPr>
          <w:color w:val="404040" w:themeColor="text1" w:themeTint="BF"/>
        </w:rPr>
        <w:t>Taalsteun</w:t>
      </w:r>
    </w:p>
    <w:p w14:paraId="2BA62C1E" w14:textId="62DE15CE" w:rsidR="00834AE9" w:rsidRPr="0044140A" w:rsidRDefault="00834AE9" w:rsidP="00834AE9">
      <w:pPr>
        <w:rPr>
          <w:color w:val="404040" w:themeColor="text1" w:themeTint="BF"/>
        </w:rPr>
      </w:pPr>
      <w:r w:rsidRPr="0044140A">
        <w:rPr>
          <w:color w:val="404040" w:themeColor="text1" w:themeTint="BF"/>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Het begrijpen van deze operationele werkwoorden is noodzakelijk om de opdracht correct uit te voeren.</w:t>
      </w:r>
    </w:p>
    <w:p w14:paraId="2BA62C1F" w14:textId="77777777" w:rsidR="00834AE9" w:rsidRPr="0044140A" w:rsidRDefault="00834AE9" w:rsidP="00834AE9">
      <w:pPr>
        <w:rPr>
          <w:color w:val="404040" w:themeColor="text1" w:themeTint="BF"/>
        </w:rPr>
      </w:pPr>
      <w:r w:rsidRPr="0044140A">
        <w:rPr>
          <w:color w:val="404040" w:themeColor="text1" w:themeTint="BF"/>
        </w:rPr>
        <w:t>Door gericht voorbeelden te geven en te vragen, door kernbegrippen op te schrijven en te verwoorden, door te vragen naar werk- en denkwijzen … stimuleren we de taalontwikkeling en de kennisopbouw.</w:t>
      </w:r>
    </w:p>
    <w:p w14:paraId="2BA62C20" w14:textId="77777777" w:rsidR="00663F72" w:rsidRPr="0044140A" w:rsidRDefault="00663F72">
      <w:pPr>
        <w:rPr>
          <w:color w:val="404040" w:themeColor="text1" w:themeTint="BF"/>
        </w:rPr>
      </w:pPr>
      <w:r w:rsidRPr="0044140A">
        <w:rPr>
          <w:color w:val="404040" w:themeColor="text1" w:themeTint="BF"/>
        </w:rPr>
        <w:br w:type="page"/>
      </w:r>
    </w:p>
    <w:p w14:paraId="2BA62C21" w14:textId="77777777" w:rsidR="00834AE9" w:rsidRPr="0044140A" w:rsidRDefault="00834AE9" w:rsidP="00834AE9">
      <w:pPr>
        <w:rPr>
          <w:color w:val="404040" w:themeColor="text1" w:themeTint="BF"/>
        </w:rPr>
      </w:pPr>
      <w:r w:rsidRPr="0044140A">
        <w:rPr>
          <w:color w:val="404040" w:themeColor="text1" w:themeTint="BF"/>
        </w:rPr>
        <w:lastRenderedPageBreak/>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2BA62C22" w14:textId="77777777" w:rsidR="00663F72" w:rsidRPr="0044140A" w:rsidRDefault="00663F72" w:rsidP="007C5FC7">
      <w:pPr>
        <w:pStyle w:val="VVKSOOpsomming1"/>
        <w:numPr>
          <w:ilvl w:val="0"/>
          <w:numId w:val="19"/>
        </w:numPr>
        <w:spacing w:line="276" w:lineRule="auto"/>
        <w:rPr>
          <w:rFonts w:ascii="Trebuchet MS" w:hAnsi="Trebuchet MS"/>
          <w:color w:val="404040" w:themeColor="text1" w:themeTint="BF"/>
        </w:rPr>
      </w:pPr>
      <w:r w:rsidRPr="0044140A">
        <w:rPr>
          <w:rFonts w:ascii="Trebuchet MS" w:hAnsi="Trebuchet MS"/>
          <w:color w:val="404040" w:themeColor="text1" w:themeTint="BF"/>
        </w:rPr>
        <w:t>Gebruik visuele weergaven. Enkele voorbeelden uit dit leerplan:</w:t>
      </w:r>
    </w:p>
    <w:p w14:paraId="2BA62C23" w14:textId="77777777" w:rsidR="00663F72" w:rsidRPr="0044140A" w:rsidRDefault="00663F72" w:rsidP="007C5FC7">
      <w:pPr>
        <w:pStyle w:val="VVKSOOpsomming1"/>
        <w:numPr>
          <w:ilvl w:val="0"/>
          <w:numId w:val="18"/>
        </w:numPr>
        <w:tabs>
          <w:tab w:val="clear" w:pos="720"/>
          <w:tab w:val="num" w:pos="1418"/>
        </w:tabs>
        <w:spacing w:after="0" w:line="276" w:lineRule="auto"/>
        <w:ind w:left="1418" w:hanging="284"/>
        <w:jc w:val="left"/>
        <w:rPr>
          <w:rFonts w:ascii="Trebuchet MS" w:hAnsi="Trebuchet MS"/>
          <w:color w:val="404040" w:themeColor="text1" w:themeTint="BF"/>
        </w:rPr>
      </w:pPr>
      <w:r w:rsidRPr="0044140A">
        <w:rPr>
          <w:rFonts w:ascii="Trebuchet MS" w:hAnsi="Trebuchet MS"/>
          <w:color w:val="404040" w:themeColor="text1" w:themeTint="BF"/>
        </w:rPr>
        <w:t>modellen (van 3D-modellen tot vlakke voorstellingen, atoommodellen, molecuulmodellen, roostermodellen, orbitaalmodellen);</w:t>
      </w:r>
    </w:p>
    <w:p w14:paraId="2BA62C24" w14:textId="77777777" w:rsidR="00663F72" w:rsidRPr="0044140A" w:rsidRDefault="00663F72" w:rsidP="007C5FC7">
      <w:pPr>
        <w:pStyle w:val="VVKSOOpsomming1"/>
        <w:numPr>
          <w:ilvl w:val="0"/>
          <w:numId w:val="18"/>
        </w:numPr>
        <w:tabs>
          <w:tab w:val="clear" w:pos="720"/>
          <w:tab w:val="num" w:pos="1418"/>
        </w:tabs>
        <w:spacing w:after="0" w:line="276" w:lineRule="auto"/>
        <w:ind w:left="1418" w:hanging="284"/>
        <w:jc w:val="left"/>
        <w:rPr>
          <w:rFonts w:ascii="Trebuchet MS" w:hAnsi="Trebuchet MS"/>
          <w:color w:val="404040" w:themeColor="text1" w:themeTint="BF"/>
        </w:rPr>
      </w:pPr>
      <w:r w:rsidRPr="0044140A">
        <w:rPr>
          <w:rFonts w:ascii="Trebuchet MS" w:hAnsi="Trebuchet MS"/>
          <w:color w:val="404040" w:themeColor="text1" w:themeTint="BF"/>
        </w:rPr>
        <w:t>tabellen: periodiek systeem, zuur- en baseconstanten, standaardreductiepotentialen, smelt- en kookpunt van stoffen, omslaggebied van zuur-base-indicatoren;</w:t>
      </w:r>
    </w:p>
    <w:p w14:paraId="2BA62C25" w14:textId="77777777" w:rsidR="00663F72" w:rsidRPr="0044140A" w:rsidRDefault="00663F72" w:rsidP="007C5FC7">
      <w:pPr>
        <w:pStyle w:val="VVKSOOpsomming1"/>
        <w:numPr>
          <w:ilvl w:val="0"/>
          <w:numId w:val="18"/>
        </w:numPr>
        <w:tabs>
          <w:tab w:val="clear" w:pos="720"/>
          <w:tab w:val="num" w:pos="1418"/>
        </w:tabs>
        <w:spacing w:after="0" w:line="276" w:lineRule="auto"/>
        <w:ind w:left="1418" w:hanging="284"/>
        <w:jc w:val="left"/>
        <w:rPr>
          <w:rFonts w:ascii="Trebuchet MS" w:hAnsi="Trebuchet MS"/>
          <w:color w:val="404040" w:themeColor="text1" w:themeTint="BF"/>
        </w:rPr>
      </w:pPr>
      <w:r w:rsidRPr="0044140A">
        <w:rPr>
          <w:rFonts w:ascii="Trebuchet MS" w:hAnsi="Trebuchet MS"/>
          <w:color w:val="404040" w:themeColor="text1" w:themeTint="BF"/>
        </w:rPr>
        <w:t>schema’s: anorganische reacties, organische reacties, pH-schaal;</w:t>
      </w:r>
    </w:p>
    <w:p w14:paraId="2BA62C26" w14:textId="77777777" w:rsidR="00663F72" w:rsidRPr="0044140A" w:rsidRDefault="00663F72" w:rsidP="007C5FC7">
      <w:pPr>
        <w:pStyle w:val="VVKSOOpsomming1"/>
        <w:numPr>
          <w:ilvl w:val="0"/>
          <w:numId w:val="18"/>
        </w:numPr>
        <w:tabs>
          <w:tab w:val="clear" w:pos="720"/>
          <w:tab w:val="num" w:pos="1418"/>
        </w:tabs>
        <w:spacing w:line="276" w:lineRule="auto"/>
        <w:ind w:left="1418" w:hanging="284"/>
        <w:jc w:val="left"/>
        <w:rPr>
          <w:rFonts w:ascii="Trebuchet MS" w:hAnsi="Trebuchet MS"/>
          <w:color w:val="404040" w:themeColor="text1" w:themeTint="BF"/>
        </w:rPr>
      </w:pPr>
      <w:r w:rsidRPr="0044140A">
        <w:rPr>
          <w:rFonts w:ascii="Trebuchet MS" w:hAnsi="Trebuchet MS"/>
          <w:color w:val="404040" w:themeColor="text1" w:themeTint="BF"/>
        </w:rPr>
        <w:t>stoffententoonstellingen.</w:t>
      </w:r>
    </w:p>
    <w:p w14:paraId="2BA62C27" w14:textId="77777777" w:rsidR="00663F72" w:rsidRPr="0044140A" w:rsidRDefault="00663F72" w:rsidP="007C5FC7">
      <w:pPr>
        <w:pStyle w:val="VVKSOOpsomming1"/>
        <w:numPr>
          <w:ilvl w:val="0"/>
          <w:numId w:val="19"/>
        </w:numPr>
        <w:spacing w:line="276" w:lineRule="auto"/>
        <w:rPr>
          <w:rFonts w:ascii="Trebuchet MS" w:hAnsi="Trebuchet MS"/>
          <w:color w:val="404040" w:themeColor="text1" w:themeTint="BF"/>
        </w:rPr>
      </w:pPr>
      <w:r w:rsidRPr="0044140A">
        <w:rPr>
          <w:rFonts w:ascii="Trebuchet MS" w:hAnsi="Trebuchet MS"/>
          <w:color w:val="404040" w:themeColor="text1" w:themeTint="BF"/>
        </w:rPr>
        <w:t>Hanteer passende leerstrategieën.</w:t>
      </w:r>
    </w:p>
    <w:p w14:paraId="2BA62C28" w14:textId="77777777" w:rsidR="009C0F88" w:rsidRPr="0044140A" w:rsidRDefault="00663F72" w:rsidP="00663F72">
      <w:pPr>
        <w:pStyle w:val="VVKSOOpsomming1"/>
        <w:numPr>
          <w:ilvl w:val="0"/>
          <w:numId w:val="0"/>
        </w:numPr>
        <w:spacing w:line="276" w:lineRule="auto"/>
        <w:ind w:left="1134"/>
        <w:rPr>
          <w:rFonts w:ascii="Trebuchet MS" w:hAnsi="Trebuchet MS"/>
          <w:color w:val="404040" w:themeColor="text1" w:themeTint="BF"/>
        </w:rPr>
      </w:pPr>
      <w:r w:rsidRPr="0044140A">
        <w:rPr>
          <w:rFonts w:ascii="Trebuchet MS" w:hAnsi="Trebuchet MS"/>
          <w:color w:val="404040" w:themeColor="text1" w:themeTint="BF"/>
        </w:rPr>
        <w:t>In de leerplandoelstellingen is operationeel verwoord wat de leerling moet kunnen en welke (leer)strategieën moeten gehanteerd worden. Het is belangrijk dat zowel tijdens de lessen, de opdrachten als de evaluatiemomenten deze strategieën getraind worden.</w:t>
      </w:r>
    </w:p>
    <w:p w14:paraId="2BA62C29" w14:textId="77777777" w:rsidR="00663F72" w:rsidRPr="0044140A" w:rsidRDefault="00663F72" w:rsidP="00E74964">
      <w:pPr>
        <w:pStyle w:val="LPKop2"/>
      </w:pPr>
      <w:bookmarkStart w:id="32" w:name="_Toc378932071"/>
      <w:bookmarkStart w:id="33" w:name="_Toc472519108"/>
      <w:r w:rsidRPr="0044140A">
        <w:t>ICT</w:t>
      </w:r>
      <w:bookmarkEnd w:id="32"/>
      <w:bookmarkEnd w:id="33"/>
    </w:p>
    <w:p w14:paraId="2BA62C2A" w14:textId="77777777" w:rsidR="00663F72" w:rsidRPr="0044140A" w:rsidRDefault="00663F72" w:rsidP="00663F72">
      <w:pPr>
        <w:pStyle w:val="VVKSOTekst"/>
        <w:rPr>
          <w:rFonts w:ascii="Trebuchet MS" w:hAnsi="Trebuchet MS"/>
          <w:color w:val="404040" w:themeColor="text1" w:themeTint="BF"/>
        </w:rPr>
      </w:pPr>
      <w:r w:rsidRPr="0044140A">
        <w:rPr>
          <w:rFonts w:ascii="Trebuchet MS" w:hAnsi="Trebuchet MS"/>
          <w:color w:val="404040" w:themeColor="text1" w:themeTint="BF"/>
        </w:rPr>
        <w:t>ICT is algemeen doorgedrongen in de maatschappij en het dagelijks leven van de leerling. Sommige toepassingen kunnen, daar waar zinvol, geïntegreerd worden in de lessen chemie.</w:t>
      </w:r>
    </w:p>
    <w:p w14:paraId="2BA62C2B" w14:textId="380FD555" w:rsidR="00663F72" w:rsidRPr="0044140A" w:rsidRDefault="00663F72" w:rsidP="007C5FC7">
      <w:pPr>
        <w:pStyle w:val="VVKSOOpsomming1"/>
        <w:numPr>
          <w:ilvl w:val="0"/>
          <w:numId w:val="20"/>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Als leermiddel in de lessen: visualisaties, informatieverwe</w:t>
      </w:r>
      <w:r w:rsidR="00687F51" w:rsidRPr="0044140A">
        <w:rPr>
          <w:rFonts w:ascii="Trebuchet MS" w:hAnsi="Trebuchet MS"/>
          <w:color w:val="404040" w:themeColor="text1" w:themeTint="BF"/>
        </w:rPr>
        <w:t>rving, mindmapping</w:t>
      </w:r>
      <w:r w:rsidRPr="0044140A">
        <w:rPr>
          <w:rFonts w:ascii="Trebuchet MS" w:hAnsi="Trebuchet MS"/>
          <w:color w:val="404040" w:themeColor="text1" w:themeTint="BF"/>
        </w:rPr>
        <w:t>…</w:t>
      </w:r>
    </w:p>
    <w:p w14:paraId="2BA62C2C" w14:textId="77777777" w:rsidR="00663F72" w:rsidRPr="0044140A" w:rsidRDefault="00663F72" w:rsidP="007C5FC7">
      <w:pPr>
        <w:pStyle w:val="VVKSOOpsomming1"/>
        <w:numPr>
          <w:ilvl w:val="0"/>
          <w:numId w:val="20"/>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Bij experimentele opdrachten of waarnemingsopdrachten: chronometer, fototoestel, apps, </w:t>
      </w:r>
    </w:p>
    <w:p w14:paraId="2BA62C2D" w14:textId="77777777" w:rsidR="00663F72" w:rsidRPr="0044140A" w:rsidRDefault="00663F72" w:rsidP="008A05C4">
      <w:pPr>
        <w:pStyle w:val="VVKSOOpsomming1"/>
        <w:numPr>
          <w:ilvl w:val="0"/>
          <w:numId w:val="0"/>
        </w:numPr>
        <w:spacing w:line="276" w:lineRule="auto"/>
        <w:ind w:left="720"/>
        <w:jc w:val="left"/>
        <w:rPr>
          <w:rFonts w:ascii="Trebuchet MS" w:hAnsi="Trebuchet MS"/>
          <w:color w:val="404040" w:themeColor="text1" w:themeTint="BF"/>
        </w:rPr>
      </w:pPr>
      <w:r w:rsidRPr="0044140A">
        <w:rPr>
          <w:rFonts w:ascii="Trebuchet MS" w:hAnsi="Trebuchet MS"/>
          <w:color w:val="404040" w:themeColor="text1" w:themeTint="BF"/>
        </w:rPr>
        <w:t>sensoren …</w:t>
      </w:r>
    </w:p>
    <w:p w14:paraId="2BA62C2E" w14:textId="77777777" w:rsidR="00663F72" w:rsidRPr="0044140A" w:rsidRDefault="00663F72" w:rsidP="007C5FC7">
      <w:pPr>
        <w:pStyle w:val="VVKSOOpsomming1"/>
        <w:numPr>
          <w:ilvl w:val="0"/>
          <w:numId w:val="20"/>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Voor tools die de leerling helpen bij het studeren: leerplatform, apps …</w:t>
      </w:r>
    </w:p>
    <w:p w14:paraId="2BA62C2F" w14:textId="77777777" w:rsidR="00663F72" w:rsidRPr="0044140A" w:rsidRDefault="00663F72" w:rsidP="007C5FC7">
      <w:pPr>
        <w:pStyle w:val="VVKSOOpsomming1"/>
        <w:numPr>
          <w:ilvl w:val="0"/>
          <w:numId w:val="20"/>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Bij opdrachten zowel buiten als binnen de les: toepassingssoftware, leerplatform …</w:t>
      </w:r>
    </w:p>
    <w:p w14:paraId="2BA62C30" w14:textId="77777777" w:rsidR="00663F72" w:rsidRPr="0044140A" w:rsidRDefault="00663F72" w:rsidP="007C5FC7">
      <w:pPr>
        <w:pStyle w:val="VVKSOOpsomming1"/>
        <w:numPr>
          <w:ilvl w:val="0"/>
          <w:numId w:val="20"/>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Bij communicatie</w:t>
      </w:r>
    </w:p>
    <w:p w14:paraId="2BA62C31" w14:textId="77777777" w:rsidR="009C0F88" w:rsidRPr="0044140A" w:rsidRDefault="009C0F88" w:rsidP="00AE3A6F">
      <w:pPr>
        <w:pStyle w:val="LPTekst"/>
        <w:rPr>
          <w:rFonts w:cs="Arial"/>
        </w:rPr>
      </w:pPr>
    </w:p>
    <w:p w14:paraId="2BA62C32" w14:textId="77777777" w:rsidR="002703C1" w:rsidRPr="0044140A" w:rsidRDefault="002703C1">
      <w:pPr>
        <w:rPr>
          <w:rFonts w:eastAsia="Times New Roman" w:cs="Arial"/>
          <w:color w:val="404040" w:themeColor="text1" w:themeTint="BF"/>
          <w:szCs w:val="20"/>
          <w:lang w:val="nl-NL" w:eastAsia="nl-NL"/>
        </w:rPr>
      </w:pPr>
      <w:r w:rsidRPr="0044140A">
        <w:rPr>
          <w:rFonts w:cs="Arial"/>
          <w:color w:val="404040" w:themeColor="text1" w:themeTint="BF"/>
        </w:rPr>
        <w:br w:type="page"/>
      </w:r>
    </w:p>
    <w:p w14:paraId="2BA62C33" w14:textId="3F75717B" w:rsidR="002703C1" w:rsidRPr="0044140A" w:rsidRDefault="002703C1" w:rsidP="00FD5E8E">
      <w:pPr>
        <w:pStyle w:val="LPKop1"/>
      </w:pPr>
      <w:bookmarkStart w:id="34" w:name="_Toc282263347"/>
      <w:bookmarkStart w:id="35" w:name="_Toc378932072"/>
      <w:bookmarkStart w:id="36" w:name="_Toc472519109"/>
      <w:r w:rsidRPr="0044140A">
        <w:lastRenderedPageBreak/>
        <w:t>Algemene doelstellingen</w:t>
      </w:r>
      <w:bookmarkEnd w:id="34"/>
      <w:bookmarkEnd w:id="35"/>
      <w:bookmarkEnd w:id="36"/>
    </w:p>
    <w:p w14:paraId="2BA62C37" w14:textId="77777777" w:rsidR="002703C1" w:rsidRPr="0044140A" w:rsidRDefault="002703C1" w:rsidP="002703C1">
      <w:pPr>
        <w:rPr>
          <w:color w:val="404040" w:themeColor="text1" w:themeTint="BF"/>
        </w:rPr>
      </w:pPr>
      <w:r w:rsidRPr="0044140A">
        <w:rPr>
          <w:color w:val="404040" w:themeColor="text1" w:themeTint="BF"/>
        </w:rPr>
        <w:t>Het realiseren van de algemene doelstellingen gebeurt steeds binnen een context die wordt bepaald door de leerplandoelstellingen.</w:t>
      </w:r>
    </w:p>
    <w:p w14:paraId="2BA62C3D" w14:textId="77777777" w:rsidR="002703C1" w:rsidRPr="0044140A" w:rsidRDefault="002703C1" w:rsidP="00E74964">
      <w:pPr>
        <w:pStyle w:val="LPKop2"/>
      </w:pPr>
      <w:bookmarkStart w:id="37" w:name="_Toc378932073"/>
      <w:bookmarkStart w:id="38" w:name="_Toc472519110"/>
      <w:r w:rsidRPr="0044140A">
        <w:t>Onderzoekend leren/leren onderzoeken</w:t>
      </w:r>
      <w:bookmarkEnd w:id="37"/>
      <w:bookmarkEnd w:id="38"/>
    </w:p>
    <w:p w14:paraId="2BA62C3E" w14:textId="77777777" w:rsidR="002703C1" w:rsidRPr="0044140A" w:rsidRDefault="002703C1" w:rsidP="006C3FC1">
      <w:pPr>
        <w:rPr>
          <w:color w:val="404040" w:themeColor="text1" w:themeTint="BF"/>
        </w:rPr>
      </w:pPr>
      <w:r w:rsidRPr="0044140A">
        <w:rPr>
          <w:color w:val="404040" w:themeColor="text1" w:themeTint="BF"/>
        </w:rPr>
        <w:t>In natuurwetenschappen (biologie, chemie, fysica) wordt kennis opgebouwd door de ‘natuurwetenschappelijke methode’. In essentie is dit een probleemherkennende en -oplossende activiteit. De algemene doelstellingen (AD) betreffende onderzoekend leren/leren onderzoeken zullen geïntegreerd worden in de didactische aanpak o.a. via demonstratie-experimenten, tijdens het uitvoeren van practica, tijdens een onderwijsleergesprek waar onderzoekende aspecten aan bod komen.</w:t>
      </w:r>
    </w:p>
    <w:p w14:paraId="2BA62C3F" w14:textId="77777777" w:rsidR="002703C1" w:rsidRPr="0044140A" w:rsidRDefault="002703C1" w:rsidP="002703C1">
      <w:pPr>
        <w:rPr>
          <w:color w:val="404040" w:themeColor="text1" w:themeTint="BF"/>
        </w:rPr>
      </w:pPr>
      <w:r w:rsidRPr="0044140A">
        <w:rPr>
          <w:color w:val="404040" w:themeColor="text1" w:themeTint="BF"/>
        </w:rPr>
        <w:t xml:space="preserve">Een </w:t>
      </w:r>
      <w:r w:rsidRPr="0044140A">
        <w:rPr>
          <w:b/>
          <w:color w:val="404040" w:themeColor="text1" w:themeTint="BF"/>
        </w:rPr>
        <w:t>practicum</w:t>
      </w:r>
      <w:r w:rsidRPr="0044140A">
        <w:rPr>
          <w:color w:val="404040" w:themeColor="text1" w:themeTint="BF"/>
        </w:rPr>
        <w:t xml:space="preserve"> is een activiteit waarbij leerlingen, alleen of in kleine groepjes van 2 tot 3 leerlingen, begeleid zelfstandig </w:t>
      </w:r>
      <w:r w:rsidRPr="0044140A">
        <w:rPr>
          <w:b/>
          <w:color w:val="404040" w:themeColor="text1" w:themeTint="BF"/>
        </w:rPr>
        <w:t>drie of meerdere deelaspecten van de natuurwetenschappelijke methode</w:t>
      </w:r>
      <w:r w:rsidRPr="0044140A">
        <w:rPr>
          <w:color w:val="404040" w:themeColor="text1" w:themeTint="BF"/>
        </w:rPr>
        <w:t xml:space="preserve"> combineren in het kader van een natuurwetenschappelijk probleem. </w:t>
      </w:r>
      <w:r w:rsidRPr="0044140A">
        <w:rPr>
          <w:b/>
          <w:color w:val="404040" w:themeColor="text1" w:themeTint="BF"/>
        </w:rPr>
        <w:t xml:space="preserve">Hierbij is verslaggeving verplicht </w:t>
      </w:r>
      <w:r w:rsidRPr="0044140A">
        <w:rPr>
          <w:color w:val="404040" w:themeColor="text1" w:themeTint="BF"/>
        </w:rPr>
        <w:t>(zie wenken bij AD5).</w:t>
      </w:r>
    </w:p>
    <w:p w14:paraId="2BA62C41" w14:textId="77777777" w:rsidR="002703C1" w:rsidRPr="0044140A" w:rsidRDefault="002703C1" w:rsidP="002703C1">
      <w:pPr>
        <w:rPr>
          <w:rFonts w:cs="Arial"/>
          <w:color w:val="404040" w:themeColor="text1" w:themeTint="BF"/>
          <w:szCs w:val="20"/>
        </w:rPr>
      </w:pPr>
      <w:r w:rsidRPr="0044140A">
        <w:rPr>
          <w:rFonts w:cs="Arial"/>
          <w:color w:val="404040" w:themeColor="text1" w:themeTint="BF"/>
          <w:szCs w:val="20"/>
        </w:rPr>
        <w:t>Met deelaspecten bedoelen we:</w:t>
      </w:r>
    </w:p>
    <w:p w14:paraId="2BA62C42" w14:textId="77777777" w:rsidR="002703C1" w:rsidRPr="0044140A" w:rsidRDefault="002703C1" w:rsidP="0020446B">
      <w:pPr>
        <w:pStyle w:val="Lijstalinea"/>
        <w:numPr>
          <w:ilvl w:val="0"/>
          <w:numId w:val="46"/>
        </w:numPr>
        <w:rPr>
          <w:rFonts w:cs="Arial"/>
          <w:color w:val="404040" w:themeColor="text1" w:themeTint="BF"/>
          <w:szCs w:val="20"/>
        </w:rPr>
      </w:pPr>
      <w:r w:rsidRPr="0044140A">
        <w:rPr>
          <w:rFonts w:cs="Arial"/>
          <w:color w:val="404040" w:themeColor="text1" w:themeTint="BF"/>
          <w:szCs w:val="20"/>
        </w:rPr>
        <w:t>een natuurwetenschappelijk probleem herleiden tot een onderzoeksvraag en indien mogelijk een hypothese over deze vraag formuleren (AD1);</w:t>
      </w:r>
    </w:p>
    <w:p w14:paraId="2BA62C43" w14:textId="77777777" w:rsidR="002703C1" w:rsidRPr="0044140A" w:rsidRDefault="002703C1" w:rsidP="0020446B">
      <w:pPr>
        <w:pStyle w:val="Lijstalinea"/>
        <w:numPr>
          <w:ilvl w:val="0"/>
          <w:numId w:val="46"/>
        </w:numPr>
        <w:rPr>
          <w:rFonts w:cs="Arial"/>
          <w:color w:val="404040" w:themeColor="text1" w:themeTint="BF"/>
          <w:szCs w:val="20"/>
        </w:rPr>
      </w:pPr>
      <w:r w:rsidRPr="0044140A">
        <w:rPr>
          <w:rFonts w:cs="Arial"/>
          <w:color w:val="404040" w:themeColor="text1" w:themeTint="BF"/>
          <w:szCs w:val="20"/>
        </w:rPr>
        <w:t>op een systematische wijze informatie verzamelen en ordenen (AD2);</w:t>
      </w:r>
    </w:p>
    <w:p w14:paraId="2BA62C44" w14:textId="77777777" w:rsidR="002703C1" w:rsidRPr="0044140A" w:rsidRDefault="002703C1" w:rsidP="0020446B">
      <w:pPr>
        <w:pStyle w:val="Lijstalinea"/>
        <w:numPr>
          <w:ilvl w:val="0"/>
          <w:numId w:val="46"/>
        </w:numPr>
        <w:rPr>
          <w:rFonts w:cs="Arial"/>
          <w:color w:val="404040" w:themeColor="text1" w:themeTint="BF"/>
          <w:szCs w:val="20"/>
        </w:rPr>
      </w:pPr>
      <w:r w:rsidRPr="0044140A">
        <w:rPr>
          <w:rFonts w:cs="Arial"/>
          <w:color w:val="404040" w:themeColor="text1" w:themeTint="BF"/>
          <w:szCs w:val="20"/>
        </w:rPr>
        <w:t>met een aangereikte methode een antwoord op de onderzoeksvraag zoeken of met de aangereikte methode een onderzoeksvoorstel uitvoeren (AD3);</w:t>
      </w:r>
    </w:p>
    <w:p w14:paraId="2BA62C45" w14:textId="77777777" w:rsidR="002703C1" w:rsidRPr="0044140A" w:rsidRDefault="002703C1" w:rsidP="0020446B">
      <w:pPr>
        <w:pStyle w:val="Lijstalinea"/>
        <w:numPr>
          <w:ilvl w:val="0"/>
          <w:numId w:val="46"/>
        </w:numPr>
        <w:rPr>
          <w:rFonts w:cs="Arial"/>
          <w:color w:val="404040" w:themeColor="text1" w:themeTint="BF"/>
          <w:szCs w:val="20"/>
        </w:rPr>
      </w:pPr>
      <w:r w:rsidRPr="0044140A">
        <w:rPr>
          <w:rFonts w:cs="Arial"/>
          <w:color w:val="404040" w:themeColor="text1" w:themeTint="BF"/>
          <w:szCs w:val="20"/>
        </w:rPr>
        <w:t>over een waarnemingsopdracht/experiment/onderzoek en het resultaat reflecteren (AD4);</w:t>
      </w:r>
    </w:p>
    <w:p w14:paraId="2BA62C46" w14:textId="77777777" w:rsidR="002703C1" w:rsidRPr="0044140A" w:rsidRDefault="002703C1" w:rsidP="0020446B">
      <w:pPr>
        <w:pStyle w:val="Lijstalinea"/>
        <w:numPr>
          <w:ilvl w:val="0"/>
          <w:numId w:val="46"/>
        </w:numPr>
        <w:rPr>
          <w:rFonts w:cs="Arial"/>
          <w:color w:val="404040" w:themeColor="text1" w:themeTint="BF"/>
          <w:szCs w:val="20"/>
        </w:rPr>
      </w:pPr>
      <w:r w:rsidRPr="0044140A">
        <w:rPr>
          <w:color w:val="404040" w:themeColor="text1" w:themeTint="BF"/>
          <w:szCs w:val="20"/>
        </w:rPr>
        <w:t xml:space="preserve">over een </w:t>
      </w:r>
      <w:r w:rsidRPr="0044140A">
        <w:rPr>
          <w:rFonts w:cs="Arial"/>
          <w:color w:val="404040" w:themeColor="text1" w:themeTint="BF"/>
          <w:szCs w:val="20"/>
        </w:rPr>
        <w:t>waarnemingsopdracht/experiment/onderzoek</w:t>
      </w:r>
      <w:r w:rsidRPr="0044140A">
        <w:rPr>
          <w:color w:val="404040" w:themeColor="text1" w:themeTint="BF"/>
          <w:szCs w:val="20"/>
        </w:rPr>
        <w:t xml:space="preserve"> en het resultaat rapporteren (AD5).</w:t>
      </w:r>
    </w:p>
    <w:p w14:paraId="2BA62C47" w14:textId="77777777" w:rsidR="002703C1" w:rsidRPr="0044140A" w:rsidRDefault="002703C1" w:rsidP="002703C1">
      <w:pPr>
        <w:rPr>
          <w:rFonts w:cs="Arial"/>
          <w:color w:val="404040" w:themeColor="text1" w:themeTint="BF"/>
          <w:szCs w:val="20"/>
        </w:rPr>
      </w:pPr>
      <w:r w:rsidRPr="0044140A">
        <w:rPr>
          <w:rFonts w:cs="Arial"/>
          <w:color w:val="404040" w:themeColor="text1" w:themeTint="BF"/>
          <w:szCs w:val="20"/>
        </w:rPr>
        <w:t>In de 2de graad werd sterk begeleid aan deze deelaspecten (algemene doelstellingen) gewerkt. In de 3de graad streeft men naar een toenemende mate van zelfstandigheid.</w:t>
      </w:r>
    </w:p>
    <w:p w14:paraId="2BA62C48" w14:textId="77777777" w:rsidR="00D168CB" w:rsidRPr="0044140A" w:rsidRDefault="00E80780" w:rsidP="002703C1">
      <w:pPr>
        <w:rPr>
          <w:rFonts w:cs="Arial"/>
          <w:color w:val="404040" w:themeColor="text1" w:themeTint="BF"/>
          <w:szCs w:val="20"/>
        </w:rPr>
      </w:pPr>
      <w:r w:rsidRPr="0044140A">
        <w:rPr>
          <w:noProof/>
          <w:color w:val="404040" w:themeColor="text1" w:themeTint="BF"/>
          <w:lang w:eastAsia="nl-BE"/>
        </w:rPr>
        <mc:AlternateContent>
          <mc:Choice Requires="wps">
            <w:drawing>
              <wp:anchor distT="0" distB="0" distL="114300" distR="114300" simplePos="0" relativeHeight="251660800" behindDoc="0" locked="0" layoutInCell="1" allowOverlap="1" wp14:anchorId="2BA63155" wp14:editId="2BA63156">
                <wp:simplePos x="0" y="0"/>
                <wp:positionH relativeFrom="column">
                  <wp:posOffset>-43815</wp:posOffset>
                </wp:positionH>
                <wp:positionV relativeFrom="paragraph">
                  <wp:posOffset>223520</wp:posOffset>
                </wp:positionV>
                <wp:extent cx="1651000" cy="457200"/>
                <wp:effectExtent l="0" t="0" r="25400" b="285750"/>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105834"/>
                            <a:gd name="adj3" fmla="val 16667"/>
                          </a:avLst>
                        </a:prstGeom>
                        <a:solidFill>
                          <a:srgbClr val="FFFFFF"/>
                        </a:solidFill>
                        <a:ln w="9525">
                          <a:solidFill>
                            <a:srgbClr val="000000"/>
                          </a:solidFill>
                          <a:miter lim="800000"/>
                          <a:headEnd/>
                          <a:tailEnd/>
                        </a:ln>
                      </wps:spPr>
                      <wps:txbx>
                        <w:txbxContent>
                          <w:p w14:paraId="2BA6317B" w14:textId="77777777" w:rsidR="004D0847" w:rsidRPr="000F2F9C" w:rsidRDefault="004D0847" w:rsidP="002703C1">
                            <w:pPr>
                              <w:rPr>
                                <w:b/>
                                <w:sz w:val="16"/>
                                <w:szCs w:val="16"/>
                              </w:rPr>
                            </w:pPr>
                            <w:r w:rsidRPr="000F2F9C">
                              <w:rPr>
                                <w:sz w:val="16"/>
                                <w:szCs w:val="16"/>
                              </w:rPr>
                              <w:t xml:space="preserve">Nummer </w:t>
                            </w:r>
                            <w:r w:rsidRPr="000F2F9C">
                              <w:rPr>
                                <w:b/>
                                <w:sz w:val="16"/>
                                <w:szCs w:val="16"/>
                              </w:rPr>
                              <w:t>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5" id="AutoShape 102" o:spid="_x0000_s1031" type="#_x0000_t62" style="position:absolute;margin-left:-3.45pt;margin-top:17.6pt;width:13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" adj="3282,33660">
                <v:textbox>
                  <w:txbxContent>
                    <w:p w14:paraId="2BA6317B" w14:textId="77777777" w:rsidR="004D0847" w:rsidRPr="000F2F9C" w:rsidRDefault="004D0847" w:rsidP="002703C1">
                      <w:pPr>
                        <w:rPr>
                          <w:b/>
                          <w:sz w:val="16"/>
                          <w:szCs w:val="16"/>
                        </w:rPr>
                      </w:pPr>
                      <w:r w:rsidRPr="000F2F9C">
                        <w:rPr>
                          <w:sz w:val="16"/>
                          <w:szCs w:val="16"/>
                        </w:rPr>
                        <w:t xml:space="preserve">Nummer </w:t>
                      </w:r>
                      <w:r w:rsidRPr="000F2F9C">
                        <w:rPr>
                          <w:b/>
                          <w:sz w:val="16"/>
                          <w:szCs w:val="16"/>
                        </w:rPr>
                        <w:t>algemene doelstelling</w:t>
                      </w:r>
                    </w:p>
                  </w:txbxContent>
                </v:textbox>
              </v:shape>
            </w:pict>
          </mc:Fallback>
        </mc:AlternateContent>
      </w:r>
    </w:p>
    <w:p w14:paraId="2BA62C49" w14:textId="32BEFAE4" w:rsidR="002703C1" w:rsidRPr="0044140A" w:rsidRDefault="00D77AEF" w:rsidP="002703C1">
      <w:pPr>
        <w:spacing w:after="120"/>
        <w:rPr>
          <w:color w:val="404040" w:themeColor="text1" w:themeTint="BF"/>
        </w:rPr>
      </w:pPr>
      <w:r w:rsidRPr="0044140A">
        <w:rPr>
          <w:noProof/>
          <w:color w:val="404040" w:themeColor="text1" w:themeTint="BF"/>
          <w:lang w:eastAsia="nl-BE"/>
        </w:rPr>
        <mc:AlternateContent>
          <mc:Choice Requires="wps">
            <w:drawing>
              <wp:anchor distT="0" distB="0" distL="114300" distR="114300" simplePos="0" relativeHeight="251662848" behindDoc="0" locked="0" layoutInCell="1" allowOverlap="1" wp14:anchorId="2BA63159" wp14:editId="47B11B3B">
                <wp:simplePos x="0" y="0"/>
                <wp:positionH relativeFrom="column">
                  <wp:posOffset>4775835</wp:posOffset>
                </wp:positionH>
                <wp:positionV relativeFrom="paragraph">
                  <wp:posOffset>3175</wp:posOffset>
                </wp:positionV>
                <wp:extent cx="1752600" cy="476250"/>
                <wp:effectExtent l="0" t="0" r="19050" b="34290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13008"/>
                            <a:gd name="adj2" fmla="val 114000"/>
                            <a:gd name="adj3" fmla="val 16667"/>
                          </a:avLst>
                        </a:prstGeom>
                        <a:solidFill>
                          <a:srgbClr val="FFFFFF"/>
                        </a:solidFill>
                        <a:ln w="9525">
                          <a:solidFill>
                            <a:srgbClr val="000000"/>
                          </a:solidFill>
                          <a:miter lim="800000"/>
                          <a:headEnd/>
                          <a:tailEnd/>
                        </a:ln>
                      </wps:spPr>
                      <wps:txbx>
                        <w:txbxContent>
                          <w:p w14:paraId="2BA6317D" w14:textId="7BE3368B" w:rsidR="004D0847" w:rsidRPr="000802B8" w:rsidRDefault="004D0847" w:rsidP="002703C1">
                            <w:pPr>
                              <w:rPr>
                                <w:sz w:val="16"/>
                                <w:szCs w:val="16"/>
                              </w:rPr>
                            </w:pPr>
                            <w:r w:rsidRPr="000F2F9C">
                              <w:rPr>
                                <w:sz w:val="16"/>
                                <w:szCs w:val="16"/>
                              </w:rPr>
                              <w:t xml:space="preserve">Verwijzing naar </w:t>
                            </w:r>
                            <w:r>
                              <w:rPr>
                                <w:b/>
                                <w:sz w:val="16"/>
                                <w:szCs w:val="16"/>
                              </w:rPr>
                              <w:t xml:space="preserve">eindtermen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9" id="AutoShape 104" o:spid="_x0000_s1032" type="#_x0000_t62" style="position:absolute;margin-left:376.05pt;margin-top:.25pt;width:138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" adj="13610,35424">
                <v:textbox>
                  <w:txbxContent>
                    <w:p w14:paraId="2BA6317D" w14:textId="7BE3368B" w:rsidR="004D0847" w:rsidRPr="000802B8" w:rsidRDefault="004D0847" w:rsidP="002703C1">
                      <w:pPr>
                        <w:rPr>
                          <w:sz w:val="16"/>
                          <w:szCs w:val="16"/>
                        </w:rPr>
                      </w:pPr>
                      <w:r w:rsidRPr="000F2F9C">
                        <w:rPr>
                          <w:sz w:val="16"/>
                          <w:szCs w:val="16"/>
                        </w:rPr>
                        <w:t xml:space="preserve">Verwijzing naar </w:t>
                      </w:r>
                      <w:r>
                        <w:rPr>
                          <w:b/>
                          <w:sz w:val="16"/>
                          <w:szCs w:val="16"/>
                        </w:rPr>
                        <w:t xml:space="preserve">eindtermen </w:t>
                      </w:r>
                    </w:p>
                  </w:txbxContent>
                </v:textbox>
              </v:shape>
            </w:pict>
          </mc:Fallback>
        </mc:AlternateContent>
      </w:r>
      <w:r w:rsidR="002703C1" w:rsidRPr="0044140A">
        <w:rPr>
          <w:noProof/>
          <w:color w:val="404040" w:themeColor="text1" w:themeTint="BF"/>
          <w:lang w:eastAsia="nl-BE"/>
        </w:rPr>
        <mc:AlternateContent>
          <mc:Choice Requires="wps">
            <w:drawing>
              <wp:anchor distT="0" distB="0" distL="114300" distR="114300" simplePos="0" relativeHeight="251661824" behindDoc="0" locked="0" layoutInCell="1" allowOverlap="1" wp14:anchorId="2BA63157" wp14:editId="63ABCBCD">
                <wp:simplePos x="0" y="0"/>
                <wp:positionH relativeFrom="column">
                  <wp:posOffset>1704975</wp:posOffset>
                </wp:positionH>
                <wp:positionV relativeFrom="paragraph">
                  <wp:posOffset>12700</wp:posOffset>
                </wp:positionV>
                <wp:extent cx="1651000" cy="457200"/>
                <wp:effectExtent l="0" t="0" r="25400" b="4381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14:paraId="2BA6317C" w14:textId="77777777" w:rsidR="004D0847" w:rsidRPr="000F2F9C" w:rsidRDefault="004D0847" w:rsidP="002703C1">
                            <w:pPr>
                              <w:rPr>
                                <w:b/>
                                <w:sz w:val="16"/>
                                <w:szCs w:val="16"/>
                              </w:rPr>
                            </w:pPr>
                            <w:r w:rsidRPr="000F2F9C">
                              <w:rPr>
                                <w:b/>
                                <w:sz w:val="16"/>
                                <w:szCs w:val="16"/>
                              </w:rPr>
                              <w:t>Verwoording</w:t>
                            </w:r>
                            <w:r>
                              <w:rPr>
                                <w:sz w:val="16"/>
                                <w:szCs w:val="16"/>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7" id="AutoShape 103" o:spid="_x0000_s1033" type="#_x0000_t62" style="position:absolute;margin-left:134.25pt;margin-top:1pt;width:13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" adj="2658,40410">
                <v:textbox>
                  <w:txbxContent>
                    <w:p w14:paraId="2BA6317C" w14:textId="77777777" w:rsidR="004D0847" w:rsidRPr="000F2F9C" w:rsidRDefault="004D0847" w:rsidP="002703C1">
                      <w:pPr>
                        <w:rPr>
                          <w:b/>
                          <w:sz w:val="16"/>
                          <w:szCs w:val="16"/>
                        </w:rPr>
                      </w:pPr>
                      <w:r w:rsidRPr="000F2F9C">
                        <w:rPr>
                          <w:b/>
                          <w:sz w:val="16"/>
                          <w:szCs w:val="16"/>
                        </w:rPr>
                        <w:t>Verwoording</w:t>
                      </w:r>
                      <w:r>
                        <w:rPr>
                          <w:sz w:val="16"/>
                          <w:szCs w:val="16"/>
                        </w:rPr>
                        <w:t xml:space="preserve"> doelstelling</w:t>
                      </w:r>
                    </w:p>
                  </w:txbxContent>
                </v:textbox>
              </v:shape>
            </w:pict>
          </mc:Fallback>
        </mc:AlternateContent>
      </w:r>
    </w:p>
    <w:p w14:paraId="2BA62C4A" w14:textId="77777777" w:rsidR="002703C1" w:rsidRPr="0044140A" w:rsidRDefault="002703C1" w:rsidP="002703C1">
      <w:pPr>
        <w:pStyle w:val="VVKSOTekst"/>
        <w:jc w:val="left"/>
        <w:rPr>
          <w:rFonts w:ascii="Trebuchet MS" w:hAnsi="Trebuchet MS"/>
          <w:color w:val="404040" w:themeColor="text1" w:themeTint="BF"/>
          <w:lang w:val="nl-BE"/>
        </w:rPr>
      </w:pPr>
    </w:p>
    <w:tbl>
      <w:tblPr>
        <w:tblW w:w="962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936"/>
        <w:gridCol w:w="992"/>
      </w:tblGrid>
      <w:tr w:rsidR="002703C1" w:rsidRPr="0044140A" w14:paraId="2BA62C4F" w14:textId="77777777" w:rsidTr="00EB1FBE">
        <w:trPr>
          <w:tblCellSpacing w:w="20" w:type="dxa"/>
        </w:trPr>
        <w:tc>
          <w:tcPr>
            <w:tcW w:w="641" w:type="dxa"/>
            <w:tcBorders>
              <w:top w:val="outset" w:sz="12" w:space="0" w:color="auto"/>
              <w:left w:val="outset" w:sz="6" w:space="0" w:color="auto"/>
              <w:bottom w:val="outset" w:sz="6" w:space="0" w:color="auto"/>
              <w:right w:val="outset" w:sz="6" w:space="0" w:color="auto"/>
            </w:tcBorders>
            <w:shd w:val="clear" w:color="auto" w:fill="FFCC99"/>
            <w:vAlign w:val="center"/>
          </w:tcPr>
          <w:p w14:paraId="2BA62C4B" w14:textId="77777777" w:rsidR="002703C1" w:rsidRPr="0044140A" w:rsidRDefault="002703C1" w:rsidP="00EB1FBE">
            <w:pPr>
              <w:pStyle w:val="VVKSOTekst"/>
              <w:numPr>
                <w:ilvl w:val="0"/>
                <w:numId w:val="22"/>
              </w:numPr>
              <w:tabs>
                <w:tab w:val="clear" w:pos="284"/>
              </w:tabs>
              <w:ind w:left="113"/>
              <w:jc w:val="left"/>
              <w:rPr>
                <w:rFonts w:ascii="Trebuchet MS" w:hAnsi="Trebuchet MS"/>
                <w:color w:val="404040" w:themeColor="text1" w:themeTint="BF"/>
              </w:rPr>
            </w:pPr>
          </w:p>
        </w:tc>
        <w:tc>
          <w:tcPr>
            <w:tcW w:w="7896" w:type="dxa"/>
            <w:tcBorders>
              <w:top w:val="outset" w:sz="12" w:space="0" w:color="auto"/>
            </w:tcBorders>
            <w:shd w:val="clear" w:color="auto" w:fill="FFCC99"/>
            <w:vAlign w:val="center"/>
          </w:tcPr>
          <w:p w14:paraId="2BA62C4C" w14:textId="77777777" w:rsidR="002703C1" w:rsidRPr="0044140A" w:rsidRDefault="002703C1" w:rsidP="00EB1FBE">
            <w:pPr>
              <w:spacing w:before="120" w:after="120" w:line="240" w:lineRule="auto"/>
              <w:ind w:left="91"/>
              <w:rPr>
                <w:rFonts w:cs="Arial"/>
                <w:b/>
                <w:color w:val="404040" w:themeColor="text1" w:themeTint="BF"/>
                <w:szCs w:val="20"/>
              </w:rPr>
            </w:pPr>
            <w:r w:rsidRPr="0044140A">
              <w:rPr>
                <w:rFonts w:cs="Arial"/>
                <w:b/>
                <w:color w:val="404040" w:themeColor="text1" w:themeTint="BF"/>
                <w:szCs w:val="20"/>
              </w:rPr>
              <w:t>ONDERZOEKSVRAAG</w:t>
            </w:r>
          </w:p>
          <w:p w14:paraId="2BA62C4D" w14:textId="77777777" w:rsidR="002703C1" w:rsidRPr="0044140A" w:rsidRDefault="002703C1" w:rsidP="00EB1FBE">
            <w:pPr>
              <w:spacing w:before="120" w:after="120" w:line="240" w:lineRule="auto"/>
              <w:ind w:left="91"/>
              <w:rPr>
                <w:rFonts w:cs="Arial"/>
                <w:color w:val="404040" w:themeColor="text1" w:themeTint="BF"/>
                <w:szCs w:val="20"/>
              </w:rPr>
            </w:pPr>
            <w:r w:rsidRPr="0044140A">
              <w:rPr>
                <w:noProof/>
                <w:color w:val="404040" w:themeColor="text1" w:themeTint="BF"/>
                <w:lang w:eastAsia="nl-BE"/>
              </w:rPr>
              <mc:AlternateContent>
                <mc:Choice Requires="wps">
                  <w:drawing>
                    <wp:anchor distT="0" distB="0" distL="114300" distR="114300" simplePos="0" relativeHeight="251663872" behindDoc="0" locked="0" layoutInCell="1" allowOverlap="1" wp14:anchorId="2BA6315B" wp14:editId="4680A467">
                      <wp:simplePos x="0" y="0"/>
                      <wp:positionH relativeFrom="column">
                        <wp:posOffset>4043680</wp:posOffset>
                      </wp:positionH>
                      <wp:positionV relativeFrom="paragraph">
                        <wp:posOffset>339090</wp:posOffset>
                      </wp:positionV>
                      <wp:extent cx="997585" cy="295275"/>
                      <wp:effectExtent l="0" t="0" r="12065" b="161925"/>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295275"/>
                              </a:xfrm>
                              <a:prstGeom prst="wedgeRoundRectCallout">
                                <a:avLst>
                                  <a:gd name="adj1" fmla="val -30870"/>
                                  <a:gd name="adj2" fmla="val 87487"/>
                                  <a:gd name="adj3" fmla="val 16667"/>
                                </a:avLst>
                              </a:prstGeom>
                              <a:solidFill>
                                <a:srgbClr val="FFFFFF"/>
                              </a:solidFill>
                              <a:ln w="9525">
                                <a:solidFill>
                                  <a:srgbClr val="000000"/>
                                </a:solidFill>
                                <a:miter lim="800000"/>
                                <a:headEnd/>
                                <a:tailEnd/>
                              </a:ln>
                            </wps:spPr>
                            <wps:txbx>
                              <w:txbxContent>
                                <w:p w14:paraId="2BA6317E" w14:textId="77777777" w:rsidR="004D0847" w:rsidRPr="000F2F9C" w:rsidRDefault="004D0847" w:rsidP="002703C1">
                                  <w:pPr>
                                    <w:rPr>
                                      <w:b/>
                                      <w:sz w:val="16"/>
                                      <w:szCs w:val="16"/>
                                    </w:rPr>
                                  </w:pPr>
                                  <w:r>
                                    <w:rPr>
                                      <w:b/>
                                      <w:sz w:val="16"/>
                                      <w:szCs w:val="16"/>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B" id="AutoShape 101" o:spid="_x0000_s1034" type="#_x0000_t62" style="position:absolute;left:0;text-align:left;margin-left:318.4pt;margin-top:26.7pt;width:78.5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" adj="4132,29697">
                      <v:textbox>
                        <w:txbxContent>
                          <w:p w14:paraId="2BA6317E" w14:textId="77777777" w:rsidR="004D0847" w:rsidRPr="000F2F9C" w:rsidRDefault="004D0847" w:rsidP="002703C1">
                            <w:pPr>
                              <w:rPr>
                                <w:b/>
                                <w:sz w:val="16"/>
                                <w:szCs w:val="16"/>
                              </w:rPr>
                            </w:pPr>
                            <w:r>
                              <w:rPr>
                                <w:b/>
                                <w:sz w:val="16"/>
                                <w:szCs w:val="16"/>
                              </w:rPr>
                              <w:t>Wenken</w:t>
                            </w:r>
                          </w:p>
                        </w:txbxContent>
                      </v:textbox>
                    </v:shape>
                  </w:pict>
                </mc:Fallback>
              </mc:AlternateContent>
            </w:r>
            <w:r w:rsidRPr="0044140A">
              <w:rPr>
                <w:rFonts w:cs="Arial"/>
                <w:color w:val="404040" w:themeColor="text1" w:themeTint="BF"/>
                <w:szCs w:val="20"/>
              </w:rPr>
              <w:t>Een natuurwetenschappelijk probleem herleiden tot een onderzoeksvraag en indien mogelijk een hypothese of onderzoeksvoorstel over deze vraag formuleren.</w:t>
            </w:r>
          </w:p>
        </w:tc>
        <w:tc>
          <w:tcPr>
            <w:tcW w:w="932" w:type="dxa"/>
            <w:tcBorders>
              <w:top w:val="outset" w:sz="12" w:space="0" w:color="auto"/>
            </w:tcBorders>
            <w:shd w:val="clear" w:color="auto" w:fill="FFCC99"/>
            <w:tcMar>
              <w:left w:w="170" w:type="dxa"/>
            </w:tcMar>
            <w:vAlign w:val="center"/>
          </w:tcPr>
          <w:p w14:paraId="2BA62C4E" w14:textId="624E04E1" w:rsidR="002703C1" w:rsidRPr="0044140A" w:rsidRDefault="002703C1" w:rsidP="00EB1FBE">
            <w:pPr>
              <w:spacing w:after="0" w:line="240" w:lineRule="auto"/>
              <w:rPr>
                <w:color w:val="404040" w:themeColor="text1" w:themeTint="BF"/>
                <w:sz w:val="16"/>
                <w:szCs w:val="16"/>
              </w:rPr>
            </w:pPr>
            <w:r w:rsidRPr="0044140A">
              <w:rPr>
                <w:color w:val="404040" w:themeColor="text1" w:themeTint="BF"/>
                <w:sz w:val="16"/>
                <w:szCs w:val="16"/>
              </w:rPr>
              <w:t>W1, W2, W4</w:t>
            </w:r>
          </w:p>
        </w:tc>
      </w:tr>
      <w:tr w:rsidR="002703C1" w:rsidRPr="0044140A" w14:paraId="2BA62C53" w14:textId="77777777" w:rsidTr="00C024EF">
        <w:trPr>
          <w:tblCellSpacing w:w="20" w:type="dxa"/>
        </w:trPr>
        <w:tc>
          <w:tcPr>
            <w:tcW w:w="9549" w:type="dxa"/>
            <w:gridSpan w:val="3"/>
            <w:tcBorders>
              <w:top w:val="outset" w:sz="6" w:space="0" w:color="auto"/>
              <w:left w:val="outset" w:sz="6" w:space="0" w:color="auto"/>
              <w:bottom w:val="outset" w:sz="6" w:space="0" w:color="auto"/>
            </w:tcBorders>
            <w:shd w:val="clear" w:color="auto" w:fill="auto"/>
          </w:tcPr>
          <w:p w14:paraId="2BA62C50" w14:textId="77777777" w:rsidR="002703C1" w:rsidRPr="0044140A" w:rsidRDefault="002703C1" w:rsidP="002703C1">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51" w14:textId="77777777" w:rsidR="002703C1" w:rsidRPr="0044140A" w:rsidRDefault="002703C1" w:rsidP="002703C1">
            <w:pPr>
              <w:pStyle w:val="VVKSOOpsomming1"/>
              <w:numPr>
                <w:ilvl w:val="0"/>
                <w:numId w:val="0"/>
              </w:numPr>
              <w:spacing w:line="276" w:lineRule="auto"/>
              <w:ind w:left="142"/>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is belangrijk dat hierbij ‘onderzoekbare vragen’ worden gesteld. Op deze vragen formuleren de leerlingen, indien mogelijk, een antwoord voorafgaand aan de uitvoering van het onderzoek: een eigen hypothese of een wetenschappelijk gemotiveerd onderzoeksvoorstel. Hierbij zullen voorkennis en bestaande misconcepten een belangrijke rol spelen.</w:t>
            </w:r>
          </w:p>
          <w:p w14:paraId="71EC9786" w14:textId="77777777" w:rsidR="002703C1" w:rsidRDefault="002703C1" w:rsidP="002703C1">
            <w:pPr>
              <w:pStyle w:val="VVKSOOpsomming1"/>
              <w:numPr>
                <w:ilvl w:val="0"/>
                <w:numId w:val="0"/>
              </w:numPr>
              <w:spacing w:line="276" w:lineRule="auto"/>
              <w:ind w:left="142"/>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formuleren van onderzoeksvragen en hypothesen kan geïntegreerd worden in de lesdidactiek bv bij (demo-)proeven en onderwijsleergesprek.</w:t>
            </w:r>
          </w:p>
          <w:p w14:paraId="2BA62C52" w14:textId="77777777" w:rsidR="00071291" w:rsidRPr="0044140A" w:rsidRDefault="00071291" w:rsidP="002703C1">
            <w:pPr>
              <w:pStyle w:val="VVKSOOpsomming1"/>
              <w:numPr>
                <w:ilvl w:val="0"/>
                <w:numId w:val="0"/>
              </w:numPr>
              <w:spacing w:line="276" w:lineRule="auto"/>
              <w:ind w:left="142"/>
              <w:jc w:val="left"/>
              <w:rPr>
                <w:rFonts w:ascii="Trebuchet MS" w:hAnsi="Trebuchet MS"/>
                <w:bCs/>
                <w:color w:val="404040" w:themeColor="text1" w:themeTint="BF"/>
              </w:rPr>
            </w:pPr>
          </w:p>
        </w:tc>
      </w:tr>
      <w:tr w:rsidR="002703C1" w:rsidRPr="0044140A" w14:paraId="2BA62C58" w14:textId="77777777" w:rsidTr="00EB1FBE">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54" w14:textId="77777777" w:rsidR="002703C1" w:rsidRPr="0044140A" w:rsidRDefault="002703C1" w:rsidP="00EB1FBE">
            <w:pPr>
              <w:pStyle w:val="VVKSOTekst"/>
              <w:numPr>
                <w:ilvl w:val="0"/>
                <w:numId w:val="22"/>
              </w:numPr>
              <w:tabs>
                <w:tab w:val="clear" w:pos="284"/>
              </w:tabs>
              <w:ind w:left="255" w:right="-1055" w:hanging="142"/>
              <w:jc w:val="left"/>
              <w:rPr>
                <w:rFonts w:ascii="Trebuchet MS" w:hAnsi="Trebuchet MS"/>
                <w:color w:val="404040" w:themeColor="text1" w:themeTint="BF"/>
              </w:rPr>
            </w:pPr>
          </w:p>
        </w:tc>
        <w:tc>
          <w:tcPr>
            <w:tcW w:w="7896" w:type="dxa"/>
            <w:shd w:val="clear" w:color="auto" w:fill="FFCC99"/>
            <w:vAlign w:val="center"/>
          </w:tcPr>
          <w:p w14:paraId="2BA62C55" w14:textId="77777777" w:rsidR="002703C1" w:rsidRPr="0044140A" w:rsidRDefault="002703C1" w:rsidP="00EB1FBE">
            <w:pPr>
              <w:pStyle w:val="VVKSOTekst"/>
              <w:spacing w:before="120" w:after="120" w:line="240" w:lineRule="auto"/>
              <w:ind w:left="91"/>
              <w:jc w:val="left"/>
              <w:rPr>
                <w:rFonts w:ascii="Trebuchet MS" w:hAnsi="Trebuchet MS" w:cs="Arial"/>
                <w:b/>
                <w:color w:val="404040" w:themeColor="text1" w:themeTint="BF"/>
              </w:rPr>
            </w:pPr>
            <w:r w:rsidRPr="0044140A">
              <w:rPr>
                <w:rFonts w:ascii="Trebuchet MS" w:hAnsi="Trebuchet MS" w:cs="Arial"/>
                <w:b/>
                <w:color w:val="404040" w:themeColor="text1" w:themeTint="BF"/>
              </w:rPr>
              <w:t>INFORMEREN</w:t>
            </w:r>
          </w:p>
          <w:p w14:paraId="2BA62C56" w14:textId="77777777" w:rsidR="002703C1" w:rsidRPr="0044140A" w:rsidRDefault="002703C1" w:rsidP="00EB1FBE">
            <w:pPr>
              <w:pStyle w:val="VVKSOTekst"/>
              <w:spacing w:before="120" w:after="120" w:line="240" w:lineRule="auto"/>
              <w:ind w:left="91"/>
              <w:jc w:val="left"/>
              <w:rPr>
                <w:rFonts w:ascii="Trebuchet MS" w:hAnsi="Trebuchet MS"/>
                <w:color w:val="404040" w:themeColor="text1" w:themeTint="BF"/>
              </w:rPr>
            </w:pPr>
            <w:r w:rsidRPr="0044140A">
              <w:rPr>
                <w:rFonts w:ascii="Trebuchet MS" w:hAnsi="Trebuchet MS" w:cs="Arial"/>
                <w:color w:val="404040" w:themeColor="text1" w:themeTint="BF"/>
              </w:rPr>
              <w:t>Voor een onderzoeksvraag, op een systematische wijze informatie verzamelen en ordenen.</w:t>
            </w:r>
          </w:p>
        </w:tc>
        <w:tc>
          <w:tcPr>
            <w:tcW w:w="932" w:type="dxa"/>
            <w:shd w:val="clear" w:color="auto" w:fill="FFCC99"/>
            <w:tcMar>
              <w:left w:w="170" w:type="dxa"/>
            </w:tcMar>
            <w:vAlign w:val="center"/>
          </w:tcPr>
          <w:p w14:paraId="2BA62C57" w14:textId="0D69F3AC" w:rsidR="002703C1" w:rsidRPr="0044140A" w:rsidRDefault="002703C1" w:rsidP="00EB1FBE">
            <w:pPr>
              <w:spacing w:after="0" w:line="240" w:lineRule="auto"/>
              <w:rPr>
                <w:color w:val="404040" w:themeColor="text1" w:themeTint="BF"/>
              </w:rPr>
            </w:pPr>
            <w:r w:rsidRPr="0044140A">
              <w:rPr>
                <w:color w:val="404040" w:themeColor="text1" w:themeTint="BF"/>
                <w:sz w:val="16"/>
                <w:szCs w:val="16"/>
              </w:rPr>
              <w:t>W3, W4</w:t>
            </w:r>
          </w:p>
        </w:tc>
      </w:tr>
      <w:tr w:rsidR="002703C1" w:rsidRPr="0044140A" w14:paraId="2BA62C60" w14:textId="77777777" w:rsidTr="00EB1FBE">
        <w:trPr>
          <w:trHeight w:val="2695"/>
          <w:tblCellSpacing w:w="20" w:type="dxa"/>
        </w:trPr>
        <w:tc>
          <w:tcPr>
            <w:tcW w:w="9549" w:type="dxa"/>
            <w:gridSpan w:val="3"/>
            <w:tcBorders>
              <w:top w:val="outset" w:sz="6" w:space="0" w:color="auto"/>
              <w:left w:val="outset" w:sz="6" w:space="0" w:color="auto"/>
              <w:bottom w:val="outset" w:sz="6" w:space="0" w:color="auto"/>
            </w:tcBorders>
            <w:shd w:val="clear" w:color="auto" w:fill="auto"/>
          </w:tcPr>
          <w:p w14:paraId="2BA62C59" w14:textId="77777777" w:rsidR="002703C1" w:rsidRPr="0044140A" w:rsidRDefault="002703C1" w:rsidP="002703C1">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5A" w14:textId="77777777" w:rsidR="002703C1" w:rsidRPr="0044140A" w:rsidRDefault="002703C1" w:rsidP="002703C1">
            <w:pPr>
              <w:pStyle w:val="VVKSOOpsomming1"/>
              <w:numPr>
                <w:ilvl w:val="0"/>
                <w:numId w:val="0"/>
              </w:numPr>
              <w:spacing w:line="276" w:lineRule="auto"/>
              <w:ind w:left="142"/>
              <w:jc w:val="left"/>
              <w:rPr>
                <w:rFonts w:ascii="Trebuchet MS" w:hAnsi="Trebuchet MS"/>
                <w:color w:val="404040" w:themeColor="text1" w:themeTint="BF"/>
                <w:lang w:val="nl-BE"/>
              </w:rPr>
            </w:pPr>
            <w:r w:rsidRPr="0044140A">
              <w:rPr>
                <w:rFonts w:ascii="Trebuchet MS" w:hAnsi="Trebuchet MS"/>
                <w:color w:val="404040" w:themeColor="text1" w:themeTint="BF"/>
                <w:lang w:val="nl-BE"/>
              </w:rPr>
              <w:t>Op een systematische wijze informatie verzamelen en ordenen wil zeggen dat:</w:t>
            </w:r>
          </w:p>
          <w:p w14:paraId="2BA62C5B" w14:textId="77777777" w:rsidR="002703C1" w:rsidRPr="0044140A" w:rsidRDefault="002703C1" w:rsidP="007C5FC7">
            <w:pPr>
              <w:pStyle w:val="VVKSOOpsomming1"/>
              <w:numPr>
                <w:ilvl w:val="0"/>
                <w:numId w:val="23"/>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er in de voorbereiding van het onderzoek doelgericht wordt gezocht naar ontbrekende kennis en mogelijke onderzoekstechnieken of werkwijzen;</w:t>
            </w:r>
          </w:p>
          <w:p w14:paraId="2BA62C5C" w14:textId="77777777" w:rsidR="002703C1" w:rsidRPr="0044140A" w:rsidRDefault="002703C1" w:rsidP="007C5FC7">
            <w:pPr>
              <w:pStyle w:val="VVKSOOpsomming1"/>
              <w:numPr>
                <w:ilvl w:val="0"/>
                <w:numId w:val="23"/>
              </w:numPr>
              <w:spacing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de gevonden informatie wordt geordend en beoordeeld als al dan niet geschikt voor het beantwoorden van de onderzoeksvraag.</w:t>
            </w:r>
          </w:p>
          <w:p w14:paraId="2BA62C5F" w14:textId="055D56E4" w:rsidR="00D168CB" w:rsidRPr="0044140A" w:rsidRDefault="002703C1" w:rsidP="00EB1FBE">
            <w:pPr>
              <w:pStyle w:val="VVKSOOpsomming1"/>
              <w:numPr>
                <w:ilvl w:val="0"/>
                <w:numId w:val="0"/>
              </w:numPr>
              <w:spacing w:line="276" w:lineRule="auto"/>
              <w:ind w:left="142"/>
              <w:jc w:val="left"/>
              <w:rPr>
                <w:rFonts w:ascii="Trebuchet MS" w:hAnsi="Trebuchet MS"/>
                <w:color w:val="404040" w:themeColor="text1" w:themeTint="BF"/>
                <w:lang w:val="nl-BE"/>
              </w:rPr>
            </w:pPr>
            <w:r w:rsidRPr="0044140A">
              <w:rPr>
                <w:rFonts w:ascii="Trebuchet MS" w:hAnsi="Trebuchet MS"/>
                <w:color w:val="404040" w:themeColor="text1" w:themeTint="BF"/>
                <w:lang w:val="nl-BE"/>
              </w:rPr>
              <w:t>Mogelijke bronnen zijn: boeken, tijdschriften, tabellen, catalogi … al of niet digitaal beschikbaar. Bij de rapportering worden de</w:t>
            </w:r>
            <w:r w:rsidR="00EB1FBE">
              <w:rPr>
                <w:rFonts w:ascii="Trebuchet MS" w:hAnsi="Trebuchet MS"/>
                <w:color w:val="404040" w:themeColor="text1" w:themeTint="BF"/>
                <w:lang w:val="nl-BE"/>
              </w:rPr>
              <w:t xml:space="preserve"> gebruikte bronnen weergegeven.</w:t>
            </w:r>
          </w:p>
        </w:tc>
      </w:tr>
      <w:tr w:rsidR="002703C1" w:rsidRPr="0044140A" w14:paraId="2BA62C65" w14:textId="77777777" w:rsidTr="00EB1FBE">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61" w14:textId="77777777" w:rsidR="002703C1" w:rsidRPr="0044140A" w:rsidRDefault="002703C1" w:rsidP="00EB1FBE">
            <w:pPr>
              <w:pStyle w:val="VVKSOTekst"/>
              <w:numPr>
                <w:ilvl w:val="0"/>
                <w:numId w:val="22"/>
              </w:numPr>
              <w:tabs>
                <w:tab w:val="clear" w:pos="284"/>
              </w:tabs>
              <w:ind w:left="113" w:right="-1055"/>
              <w:jc w:val="left"/>
              <w:rPr>
                <w:rFonts w:ascii="Trebuchet MS" w:hAnsi="Trebuchet MS"/>
                <w:color w:val="404040" w:themeColor="text1" w:themeTint="BF"/>
              </w:rPr>
            </w:pPr>
          </w:p>
        </w:tc>
        <w:tc>
          <w:tcPr>
            <w:tcW w:w="7896" w:type="dxa"/>
            <w:shd w:val="clear" w:color="auto" w:fill="FFCC99"/>
            <w:vAlign w:val="center"/>
          </w:tcPr>
          <w:p w14:paraId="2BA62C62" w14:textId="77777777" w:rsidR="002703C1" w:rsidRPr="0044140A" w:rsidRDefault="002703C1" w:rsidP="00EB1FBE">
            <w:pPr>
              <w:spacing w:before="120" w:after="120" w:line="240" w:lineRule="auto"/>
              <w:ind w:left="91"/>
              <w:rPr>
                <w:rFonts w:cs="Arial"/>
                <w:b/>
                <w:color w:val="404040" w:themeColor="text1" w:themeTint="BF"/>
                <w:szCs w:val="20"/>
              </w:rPr>
            </w:pPr>
            <w:r w:rsidRPr="0044140A">
              <w:rPr>
                <w:rFonts w:cs="Arial"/>
                <w:b/>
                <w:color w:val="404040" w:themeColor="text1" w:themeTint="BF"/>
                <w:szCs w:val="20"/>
              </w:rPr>
              <w:t>UITVOEREN</w:t>
            </w:r>
          </w:p>
          <w:p w14:paraId="2BA62C63" w14:textId="77777777" w:rsidR="002703C1" w:rsidRPr="0044140A" w:rsidRDefault="002703C1" w:rsidP="00EB1FBE">
            <w:pPr>
              <w:spacing w:before="120" w:after="120" w:line="240" w:lineRule="auto"/>
              <w:ind w:left="91"/>
              <w:rPr>
                <w:rFonts w:cs="Arial"/>
                <w:color w:val="404040" w:themeColor="text1" w:themeTint="BF"/>
                <w:szCs w:val="20"/>
              </w:rPr>
            </w:pPr>
            <w:r w:rsidRPr="0044140A">
              <w:rPr>
                <w:rFonts w:cs="Arial"/>
                <w:color w:val="404040" w:themeColor="text1" w:themeTint="BF"/>
                <w:szCs w:val="20"/>
              </w:rPr>
              <w:t>Met een methode een antwoord zoeken op de onderzoeksvraag.</w:t>
            </w:r>
          </w:p>
        </w:tc>
        <w:tc>
          <w:tcPr>
            <w:tcW w:w="932" w:type="dxa"/>
            <w:shd w:val="clear" w:color="auto" w:fill="FFCC99"/>
            <w:tcMar>
              <w:left w:w="170" w:type="dxa"/>
            </w:tcMar>
            <w:vAlign w:val="center"/>
          </w:tcPr>
          <w:p w14:paraId="2BA62C64" w14:textId="3357E104" w:rsidR="002703C1" w:rsidRPr="0044140A" w:rsidRDefault="002703C1" w:rsidP="00EB1FBE">
            <w:pPr>
              <w:spacing w:after="0" w:line="240" w:lineRule="auto"/>
              <w:rPr>
                <w:color w:val="404040" w:themeColor="text1" w:themeTint="BF"/>
              </w:rPr>
            </w:pPr>
            <w:r w:rsidRPr="0044140A">
              <w:rPr>
                <w:color w:val="404040" w:themeColor="text1" w:themeTint="BF"/>
                <w:sz w:val="16"/>
                <w:szCs w:val="16"/>
              </w:rPr>
              <w:t>W4, W5</w:t>
            </w:r>
          </w:p>
        </w:tc>
      </w:tr>
      <w:tr w:rsidR="002703C1" w:rsidRPr="0044140A" w14:paraId="2BA62C77" w14:textId="77777777" w:rsidTr="00C024EF">
        <w:trPr>
          <w:tblCellSpacing w:w="20" w:type="dxa"/>
        </w:trPr>
        <w:tc>
          <w:tcPr>
            <w:tcW w:w="9549" w:type="dxa"/>
            <w:gridSpan w:val="3"/>
            <w:tcBorders>
              <w:top w:val="outset" w:sz="6" w:space="0" w:color="auto"/>
              <w:left w:val="outset" w:sz="6" w:space="0" w:color="auto"/>
              <w:bottom w:val="outset" w:sz="6" w:space="0" w:color="auto"/>
            </w:tcBorders>
            <w:shd w:val="clear" w:color="auto" w:fill="auto"/>
          </w:tcPr>
          <w:p w14:paraId="2BA62C66" w14:textId="77777777" w:rsidR="002703C1" w:rsidRPr="0044140A" w:rsidRDefault="002703C1" w:rsidP="002703C1">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67" w14:textId="77777777" w:rsidR="002703C1" w:rsidRPr="0044140A" w:rsidRDefault="002703C1" w:rsidP="002703C1">
            <w:pPr>
              <w:pStyle w:val="VVKSOOpsomming1"/>
              <w:numPr>
                <w:ilvl w:val="0"/>
                <w:numId w:val="0"/>
              </w:numPr>
              <w:spacing w:line="276" w:lineRule="auto"/>
              <w:ind w:left="142"/>
              <w:jc w:val="left"/>
              <w:rPr>
                <w:rFonts w:ascii="Trebuchet MS" w:hAnsi="Trebuchet MS"/>
                <w:color w:val="404040" w:themeColor="text1" w:themeTint="BF"/>
              </w:rPr>
            </w:pPr>
            <w:r w:rsidRPr="0044140A">
              <w:rPr>
                <w:rFonts w:ascii="Trebuchet MS" w:hAnsi="Trebuchet MS"/>
                <w:color w:val="404040" w:themeColor="text1" w:themeTint="BF"/>
              </w:rPr>
              <w:t>Het is niet de bedoeling dat leerlingen voor elk practicum een eigen methode ontwikkelen. Om te groeien in de onderzoekscompetentie is het wel belangrijk dat leerlingen reflecteren over de methode (zie ook AD4). Dit kan door een:</w:t>
            </w:r>
          </w:p>
          <w:p w14:paraId="2BA62C68" w14:textId="77777777" w:rsidR="002703C1" w:rsidRPr="0044140A" w:rsidRDefault="002703C1" w:rsidP="007C5FC7">
            <w:pPr>
              <w:pStyle w:val="VVKSOOpsomming1"/>
              <w:numPr>
                <w:ilvl w:val="0"/>
                <w:numId w:val="2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aangereikte methode te gebruiken en te evalueren;</w:t>
            </w:r>
          </w:p>
          <w:p w14:paraId="2BA62C69" w14:textId="77777777" w:rsidR="002703C1" w:rsidRPr="0044140A" w:rsidRDefault="002703C1" w:rsidP="007C5FC7">
            <w:pPr>
              <w:pStyle w:val="VVKSOOpsomming1"/>
              <w:numPr>
                <w:ilvl w:val="0"/>
                <w:numId w:val="2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aangereikte methode aan te passen aan het beschikbaar materiaal;</w:t>
            </w:r>
          </w:p>
          <w:p w14:paraId="2BA62C6A" w14:textId="77777777" w:rsidR="002703C1" w:rsidRPr="0044140A" w:rsidRDefault="002703C1" w:rsidP="007C5FC7">
            <w:pPr>
              <w:pStyle w:val="VVKSOOpsomming1"/>
              <w:numPr>
                <w:ilvl w:val="0"/>
                <w:numId w:val="2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aangereikte methode te vervangen door een eigen alternatief;</w:t>
            </w:r>
          </w:p>
          <w:p w14:paraId="2BA62C6B" w14:textId="77777777" w:rsidR="002703C1" w:rsidRPr="0044140A" w:rsidRDefault="002703C1" w:rsidP="007C5FC7">
            <w:pPr>
              <w:pStyle w:val="VVKSOOpsomming1"/>
              <w:numPr>
                <w:ilvl w:val="0"/>
                <w:numId w:val="2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geschikte methode op te zoeken;</w:t>
            </w:r>
          </w:p>
          <w:p w14:paraId="2BA62C6C" w14:textId="77777777" w:rsidR="002703C1" w:rsidRPr="0044140A" w:rsidRDefault="002703C1" w:rsidP="007C5FC7">
            <w:pPr>
              <w:pStyle w:val="VVKSOOpsomming1"/>
              <w:numPr>
                <w:ilvl w:val="0"/>
                <w:numId w:val="2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eigen methode voor te stellen.</w:t>
            </w:r>
          </w:p>
          <w:p w14:paraId="2BA62C6D" w14:textId="77777777" w:rsidR="002703C1" w:rsidRPr="0044140A" w:rsidRDefault="002703C1" w:rsidP="002703C1">
            <w:pPr>
              <w:pStyle w:val="VVKSOOpsomming1"/>
              <w:numPr>
                <w:ilvl w:val="0"/>
                <w:numId w:val="0"/>
              </w:numPr>
              <w:spacing w:line="276" w:lineRule="auto"/>
              <w:jc w:val="left"/>
              <w:rPr>
                <w:rFonts w:ascii="Trebuchet MS" w:hAnsi="Trebuchet MS"/>
                <w:color w:val="404040" w:themeColor="text1" w:themeTint="BF"/>
                <w:sz w:val="4"/>
                <w:szCs w:val="4"/>
              </w:rPr>
            </w:pPr>
          </w:p>
          <w:p w14:paraId="2BA62C6E" w14:textId="77777777" w:rsidR="002703C1" w:rsidRPr="0044140A" w:rsidRDefault="002703C1" w:rsidP="002703C1">
            <w:pPr>
              <w:pStyle w:val="VVKSOOpsomming1"/>
              <w:numPr>
                <w:ilvl w:val="0"/>
                <w:numId w:val="0"/>
              </w:numPr>
              <w:spacing w:line="276" w:lineRule="auto"/>
              <w:ind w:left="142"/>
              <w:jc w:val="left"/>
              <w:rPr>
                <w:rFonts w:ascii="Trebuchet MS" w:hAnsi="Trebuchet MS"/>
                <w:color w:val="404040" w:themeColor="text1" w:themeTint="BF"/>
                <w:lang w:val="nl-BE"/>
              </w:rPr>
            </w:pPr>
            <w:r w:rsidRPr="0044140A">
              <w:rPr>
                <w:rFonts w:ascii="Trebuchet MS" w:hAnsi="Trebuchet MS"/>
                <w:color w:val="404040" w:themeColor="text1" w:themeTint="BF"/>
                <w:lang w:val="nl-BE"/>
              </w:rPr>
              <w:t>Tijdens het onderzoeken kunnen verschillende vaardigheden aan bod komen bv.:</w:t>
            </w:r>
          </w:p>
          <w:p w14:paraId="2BA62C6F"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een werkplan opstellen;</w:t>
            </w:r>
          </w:p>
          <w:p w14:paraId="2BA62C70"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benodigdheden selecteren;</w:t>
            </w:r>
          </w:p>
          <w:p w14:paraId="2BA62C71"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een proefopstelling maken;</w:t>
            </w:r>
          </w:p>
          <w:p w14:paraId="2BA62C72"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doelgericht, vanuit een hypothese of verwachting, waarnemen;</w:t>
            </w:r>
          </w:p>
          <w:p w14:paraId="2BA62C73"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inschatten hoe een waargenomen effect kan beïnvloed worden;</w:t>
            </w:r>
          </w:p>
          <w:p w14:paraId="2BA62C74"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zelfstandig (alleen of in groep) een opdracht/experiment uitvoeren</w:t>
            </w:r>
            <w:r w:rsidRPr="0044140A">
              <w:rPr>
                <w:rFonts w:ascii="Trebuchet MS" w:hAnsi="Trebuchet MS"/>
                <w:color w:val="404040" w:themeColor="text1" w:themeTint="BF"/>
              </w:rPr>
              <w:t xml:space="preserve"> met een aangereikte techniek, materiaal, werkschema;</w:t>
            </w:r>
          </w:p>
          <w:p w14:paraId="2BA62C75" w14:textId="77777777" w:rsidR="002703C1" w:rsidRPr="0044140A" w:rsidRDefault="002703C1" w:rsidP="007C5FC7">
            <w:pPr>
              <w:pStyle w:val="VVKSOOpsomming1"/>
              <w:numPr>
                <w:ilvl w:val="0"/>
                <w:numId w:val="25"/>
              </w:numPr>
              <w:spacing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materieel correct hanteren: glaswerk, meetapparatuur (geleidingsvermogen, pH-metingen ...);</w:t>
            </w:r>
          </w:p>
          <w:p w14:paraId="2BA62C76" w14:textId="70B7BFB0" w:rsidR="002703C1" w:rsidRPr="0044140A" w:rsidRDefault="002703C1" w:rsidP="00071291">
            <w:pPr>
              <w:pStyle w:val="VVKSOOpsomming1"/>
              <w:numPr>
                <w:ilvl w:val="0"/>
                <w:numId w:val="0"/>
              </w:numPr>
              <w:spacing w:line="276" w:lineRule="auto"/>
              <w:ind w:left="79"/>
              <w:jc w:val="left"/>
              <w:rPr>
                <w:rFonts w:ascii="Trebuchet MS" w:hAnsi="Trebuchet MS"/>
                <w:color w:val="404040" w:themeColor="text1" w:themeTint="BF"/>
                <w:lang w:val="nl-BE"/>
              </w:rPr>
            </w:pPr>
            <w:r w:rsidRPr="0044140A">
              <w:rPr>
                <w:rFonts w:ascii="Trebuchet MS" w:hAnsi="Trebuchet MS"/>
                <w:color w:val="404040" w:themeColor="text1" w:themeTint="BF"/>
                <w:lang w:val="nl-BE"/>
              </w:rPr>
              <w:t>Bij het uitvoeren van metingen zijn er verschillende taken zoals het organiseren van de werkzaamheden, de apparatuur bedienen, meetresultaten noteren … De leden van een onder</w:t>
            </w:r>
            <w:r w:rsidR="00A512F5" w:rsidRPr="0044140A">
              <w:rPr>
                <w:rFonts w:ascii="Trebuchet MS" w:hAnsi="Trebuchet MS"/>
                <w:color w:val="404040" w:themeColor="text1" w:themeTint="BF"/>
                <w:lang w:val="nl-BE"/>
              </w:rPr>
              <w:t>zoeksgroepje kunnen elke rol op</w:t>
            </w:r>
            <w:r w:rsidRPr="0044140A">
              <w:rPr>
                <w:rFonts w:ascii="Trebuchet MS" w:hAnsi="Trebuchet MS"/>
                <w:color w:val="404040" w:themeColor="text1" w:themeTint="BF"/>
                <w:lang w:val="nl-BE"/>
              </w:rPr>
              <w:t>nemen tijdens het onderzoek.</w:t>
            </w:r>
          </w:p>
        </w:tc>
      </w:tr>
      <w:tr w:rsidR="002703C1" w:rsidRPr="0044140A" w14:paraId="2BA62C7C" w14:textId="77777777" w:rsidTr="00EB1FBE">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78" w14:textId="77777777" w:rsidR="002703C1" w:rsidRPr="0044140A" w:rsidRDefault="002703C1" w:rsidP="00EB1FBE">
            <w:pPr>
              <w:pStyle w:val="VVKSOTekst"/>
              <w:numPr>
                <w:ilvl w:val="0"/>
                <w:numId w:val="22"/>
              </w:numPr>
              <w:tabs>
                <w:tab w:val="clear" w:pos="284"/>
              </w:tabs>
              <w:ind w:left="113" w:right="-629"/>
              <w:jc w:val="left"/>
              <w:rPr>
                <w:rFonts w:ascii="Trebuchet MS" w:hAnsi="Trebuchet MS"/>
                <w:color w:val="404040" w:themeColor="text1" w:themeTint="BF"/>
              </w:rPr>
            </w:pPr>
          </w:p>
        </w:tc>
        <w:tc>
          <w:tcPr>
            <w:tcW w:w="7896" w:type="dxa"/>
            <w:shd w:val="clear" w:color="auto" w:fill="FFCC99"/>
            <w:vAlign w:val="center"/>
          </w:tcPr>
          <w:p w14:paraId="2BA62C79" w14:textId="77777777" w:rsidR="002703C1" w:rsidRPr="0044140A" w:rsidRDefault="002703C1" w:rsidP="00EB1FBE">
            <w:pPr>
              <w:spacing w:before="120" w:after="120" w:line="240" w:lineRule="auto"/>
              <w:ind w:left="91"/>
              <w:rPr>
                <w:rFonts w:cs="Arial"/>
                <w:b/>
                <w:color w:val="404040" w:themeColor="text1" w:themeTint="BF"/>
                <w:szCs w:val="20"/>
              </w:rPr>
            </w:pPr>
            <w:r w:rsidRPr="0044140A">
              <w:rPr>
                <w:rFonts w:cs="Arial"/>
                <w:b/>
                <w:color w:val="404040" w:themeColor="text1" w:themeTint="BF"/>
                <w:szCs w:val="20"/>
              </w:rPr>
              <w:t>REFLECTEREN</w:t>
            </w:r>
          </w:p>
          <w:p w14:paraId="2BA62C7A" w14:textId="77777777" w:rsidR="002703C1" w:rsidRPr="0044140A" w:rsidRDefault="002703C1" w:rsidP="00EB1FBE">
            <w:pPr>
              <w:spacing w:before="120" w:after="120" w:line="240" w:lineRule="auto"/>
              <w:ind w:left="91"/>
              <w:rPr>
                <w:rFonts w:cs="Arial"/>
                <w:color w:val="404040" w:themeColor="text1" w:themeTint="BF"/>
                <w:szCs w:val="20"/>
              </w:rPr>
            </w:pPr>
            <w:r w:rsidRPr="0044140A">
              <w:rPr>
                <w:rFonts w:cs="Arial"/>
                <w:color w:val="404040" w:themeColor="text1" w:themeTint="BF"/>
                <w:szCs w:val="20"/>
              </w:rPr>
              <w:t>Over een waarnemingsopdracht/experiment/onderzoek en het resultaat reflecteren.</w:t>
            </w:r>
          </w:p>
        </w:tc>
        <w:tc>
          <w:tcPr>
            <w:tcW w:w="932" w:type="dxa"/>
            <w:shd w:val="clear" w:color="auto" w:fill="FFCC99"/>
            <w:tcMar>
              <w:left w:w="170" w:type="dxa"/>
            </w:tcMar>
            <w:vAlign w:val="center"/>
          </w:tcPr>
          <w:p w14:paraId="2BA62C7B" w14:textId="2361E132" w:rsidR="002703C1" w:rsidRPr="0044140A" w:rsidRDefault="002703C1" w:rsidP="00EB1FBE">
            <w:pPr>
              <w:spacing w:after="0" w:line="240" w:lineRule="auto"/>
              <w:rPr>
                <w:color w:val="404040" w:themeColor="text1" w:themeTint="BF"/>
                <w:sz w:val="16"/>
                <w:szCs w:val="16"/>
              </w:rPr>
            </w:pPr>
            <w:r w:rsidRPr="0044140A">
              <w:rPr>
                <w:color w:val="404040" w:themeColor="text1" w:themeTint="BF"/>
                <w:sz w:val="16"/>
                <w:szCs w:val="16"/>
              </w:rPr>
              <w:t xml:space="preserve">W1, W2, W3, W4, </w:t>
            </w:r>
          </w:p>
        </w:tc>
      </w:tr>
      <w:tr w:rsidR="002703C1" w:rsidRPr="0044140A" w14:paraId="2BA62C88" w14:textId="77777777" w:rsidTr="00C024EF">
        <w:trPr>
          <w:tblCellSpacing w:w="20" w:type="dxa"/>
        </w:trPr>
        <w:tc>
          <w:tcPr>
            <w:tcW w:w="9549" w:type="dxa"/>
            <w:gridSpan w:val="3"/>
            <w:tcBorders>
              <w:top w:val="outset" w:sz="6" w:space="0" w:color="auto"/>
              <w:left w:val="outset" w:sz="6" w:space="0" w:color="auto"/>
              <w:bottom w:val="outset" w:sz="6" w:space="0" w:color="auto"/>
            </w:tcBorders>
            <w:shd w:val="clear" w:color="auto" w:fill="auto"/>
          </w:tcPr>
          <w:p w14:paraId="2BA62C7D" w14:textId="77777777" w:rsidR="002703C1" w:rsidRPr="0044140A" w:rsidRDefault="002703C1" w:rsidP="002703C1">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7E" w14:textId="77777777" w:rsidR="002703C1" w:rsidRPr="0044140A" w:rsidRDefault="002703C1" w:rsidP="002703C1">
            <w:pPr>
              <w:ind w:left="142"/>
              <w:rPr>
                <w:color w:val="404040" w:themeColor="text1" w:themeTint="BF"/>
              </w:rPr>
            </w:pPr>
            <w:r w:rsidRPr="0044140A">
              <w:rPr>
                <w:color w:val="404040" w:themeColor="text1" w:themeTint="BF"/>
              </w:rPr>
              <w:t>Reflecteren kan door:</w:t>
            </w:r>
          </w:p>
          <w:p w14:paraId="2BA62C7F"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resultaten van experimenten en waarnemingen af te wegen tegenover de verwachte resultaten rekening houdende met de omstandigheden die de resultaten kunnen beïnvloeden;</w:t>
            </w:r>
          </w:p>
          <w:p w14:paraId="2BA62C80"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lastRenderedPageBreak/>
              <w:t>de onderzoeksresultaten te interpreteren, een conclusie te trekken, het antwoord op de onderzoeksvraag te formuleren;</w:t>
            </w:r>
          </w:p>
          <w:p w14:paraId="2BA62C81"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de aangewende techniek en concrete uitvoering van het onderzoek te evalueren en ev. bij te sturen;</w:t>
            </w:r>
          </w:p>
          <w:p w14:paraId="2BA62C82"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experimenten of waarnemingen in de klassituatie te verbinden met situaties en gegevens uit de leefwereld;</w:t>
            </w:r>
          </w:p>
          <w:p w14:paraId="2BA62C83"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een model te hanteren of te ontwikkelen om een wetenschappelijk (chemisch, biologisch of fysisch) verschijnsel te verklaren;</w:t>
            </w:r>
          </w:p>
          <w:p w14:paraId="2BA62C84"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rPr>
              <w:t>vragen over de vooropgestelde hypothese te beantwoorden:</w:t>
            </w:r>
          </w:p>
          <w:p w14:paraId="2BA62C85" w14:textId="77777777" w:rsidR="002703C1" w:rsidRPr="0044140A" w:rsidRDefault="002703C1" w:rsidP="007C5FC7">
            <w:pPr>
              <w:pStyle w:val="VVKSOOpsomming1"/>
              <w:numPr>
                <w:ilvl w:val="4"/>
                <w:numId w:val="21"/>
              </w:numPr>
              <w:tabs>
                <w:tab w:val="clear" w:pos="3600"/>
              </w:tabs>
              <w:spacing w:after="0"/>
              <w:ind w:left="1134" w:hanging="283"/>
              <w:jc w:val="left"/>
              <w:rPr>
                <w:rStyle w:val="Zwaar"/>
                <w:rFonts w:ascii="Trebuchet MS" w:hAnsi="Trebuchet MS"/>
                <w:b w:val="0"/>
                <w:bCs w:val="0"/>
                <w:color w:val="404040" w:themeColor="text1" w:themeTint="BF"/>
              </w:rPr>
            </w:pPr>
            <w:r w:rsidRPr="0044140A">
              <w:rPr>
                <w:rStyle w:val="Zwaar"/>
                <w:rFonts w:ascii="Trebuchet MS" w:hAnsi="Trebuchet MS"/>
                <w:b w:val="0"/>
                <w:color w:val="404040" w:themeColor="text1" w:themeTint="BF"/>
              </w:rPr>
              <w:t>Was mijn hypothese (als … dan …) of verwachting juist?</w:t>
            </w:r>
          </w:p>
          <w:p w14:paraId="2BA62C86" w14:textId="77777777" w:rsidR="002703C1" w:rsidRPr="0044140A" w:rsidRDefault="002703C1" w:rsidP="007C5FC7">
            <w:pPr>
              <w:pStyle w:val="VVKSOOpsomming1"/>
              <w:numPr>
                <w:ilvl w:val="4"/>
                <w:numId w:val="21"/>
              </w:numPr>
              <w:tabs>
                <w:tab w:val="clear" w:pos="3600"/>
              </w:tabs>
              <w:spacing w:after="0"/>
              <w:ind w:left="1134" w:hanging="283"/>
              <w:jc w:val="left"/>
              <w:rPr>
                <w:rStyle w:val="Zwaar"/>
                <w:rFonts w:ascii="Trebuchet MS" w:hAnsi="Trebuchet MS"/>
                <w:b w:val="0"/>
                <w:bCs w:val="0"/>
                <w:color w:val="404040" w:themeColor="text1" w:themeTint="BF"/>
              </w:rPr>
            </w:pPr>
            <w:r w:rsidRPr="0044140A">
              <w:rPr>
                <w:rStyle w:val="Zwaar"/>
                <w:rFonts w:ascii="Trebuchet MS" w:hAnsi="Trebuchet MS"/>
                <w:b w:val="0"/>
                <w:color w:val="404040" w:themeColor="text1" w:themeTint="BF"/>
              </w:rPr>
              <w:t>Waarom was de hypothese niet juist?</w:t>
            </w:r>
          </w:p>
          <w:p w14:paraId="2BA62C87" w14:textId="77777777" w:rsidR="002703C1" w:rsidRPr="0044140A" w:rsidRDefault="002703C1" w:rsidP="007C5FC7">
            <w:pPr>
              <w:pStyle w:val="VVKSOOpsomming1"/>
              <w:numPr>
                <w:ilvl w:val="4"/>
                <w:numId w:val="21"/>
              </w:numPr>
              <w:tabs>
                <w:tab w:val="clear" w:pos="3600"/>
              </w:tabs>
              <w:ind w:left="1134" w:hanging="283"/>
              <w:jc w:val="left"/>
              <w:rPr>
                <w:rFonts w:ascii="Trebuchet MS" w:hAnsi="Trebuchet MS"/>
                <w:color w:val="404040" w:themeColor="text1" w:themeTint="BF"/>
              </w:rPr>
            </w:pPr>
            <w:r w:rsidRPr="0044140A">
              <w:rPr>
                <w:rStyle w:val="Zwaar"/>
                <w:rFonts w:ascii="Trebuchet MS" w:hAnsi="Trebuchet MS"/>
                <w:b w:val="0"/>
                <w:color w:val="404040" w:themeColor="text1" w:themeTint="BF"/>
              </w:rPr>
              <w:t>Welke nieuwe hypothese hanteren we verder?</w:t>
            </w:r>
          </w:p>
        </w:tc>
      </w:tr>
      <w:tr w:rsidR="002703C1" w:rsidRPr="0044140A" w14:paraId="2BA62C8D" w14:textId="77777777" w:rsidTr="00EB1FBE">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89" w14:textId="77777777" w:rsidR="002703C1" w:rsidRPr="0044140A" w:rsidRDefault="002703C1" w:rsidP="00EB1FBE">
            <w:pPr>
              <w:pStyle w:val="VVKSOTekst"/>
              <w:numPr>
                <w:ilvl w:val="0"/>
                <w:numId w:val="22"/>
              </w:numPr>
              <w:tabs>
                <w:tab w:val="clear" w:pos="284"/>
              </w:tabs>
              <w:ind w:left="113" w:right="-771"/>
              <w:jc w:val="left"/>
              <w:rPr>
                <w:rFonts w:ascii="Trebuchet MS" w:hAnsi="Trebuchet MS"/>
                <w:color w:val="404040" w:themeColor="text1" w:themeTint="BF"/>
              </w:rPr>
            </w:pPr>
          </w:p>
        </w:tc>
        <w:tc>
          <w:tcPr>
            <w:tcW w:w="7896" w:type="dxa"/>
            <w:shd w:val="clear" w:color="auto" w:fill="FFCC99"/>
            <w:vAlign w:val="center"/>
          </w:tcPr>
          <w:p w14:paraId="2BA62C8A" w14:textId="77777777" w:rsidR="002703C1" w:rsidRPr="0044140A" w:rsidRDefault="002703C1" w:rsidP="00EB1FBE">
            <w:pPr>
              <w:spacing w:before="120" w:after="120" w:line="240" w:lineRule="auto"/>
              <w:ind w:left="91"/>
              <w:rPr>
                <w:rFonts w:cs="Arial"/>
                <w:b/>
                <w:color w:val="404040" w:themeColor="text1" w:themeTint="BF"/>
                <w:szCs w:val="20"/>
              </w:rPr>
            </w:pPr>
            <w:r w:rsidRPr="0044140A">
              <w:rPr>
                <w:rFonts w:cs="Arial"/>
                <w:b/>
                <w:color w:val="404040" w:themeColor="text1" w:themeTint="BF"/>
                <w:szCs w:val="20"/>
              </w:rPr>
              <w:t>RAPPORTEREN</w:t>
            </w:r>
          </w:p>
          <w:p w14:paraId="2BA62C8B" w14:textId="77777777" w:rsidR="002703C1" w:rsidRPr="0044140A" w:rsidRDefault="002703C1" w:rsidP="00EB1FBE">
            <w:pPr>
              <w:spacing w:before="120" w:after="120" w:line="240" w:lineRule="auto"/>
              <w:ind w:left="91"/>
              <w:rPr>
                <w:rFonts w:cs="Arial"/>
                <w:color w:val="404040" w:themeColor="text1" w:themeTint="BF"/>
                <w:szCs w:val="20"/>
              </w:rPr>
            </w:pPr>
            <w:r w:rsidRPr="0044140A">
              <w:rPr>
                <w:rFonts w:cs="Arial"/>
                <w:color w:val="404040" w:themeColor="text1" w:themeTint="BF"/>
                <w:szCs w:val="20"/>
              </w:rPr>
              <w:t>Over een waarnemingsopdracht/experiment/onderzoek en het resultaat rapporteren.</w:t>
            </w:r>
          </w:p>
        </w:tc>
        <w:tc>
          <w:tcPr>
            <w:tcW w:w="932" w:type="dxa"/>
            <w:shd w:val="clear" w:color="auto" w:fill="FFCC99"/>
            <w:tcMar>
              <w:left w:w="170" w:type="dxa"/>
            </w:tcMar>
            <w:vAlign w:val="center"/>
          </w:tcPr>
          <w:p w14:paraId="2BA62C8C" w14:textId="6E5CC194" w:rsidR="002703C1" w:rsidRPr="0044140A" w:rsidRDefault="002703C1" w:rsidP="00EB1FBE">
            <w:pPr>
              <w:spacing w:after="0" w:line="240" w:lineRule="auto"/>
              <w:rPr>
                <w:color w:val="404040" w:themeColor="text1" w:themeTint="BF"/>
                <w:sz w:val="16"/>
                <w:szCs w:val="16"/>
              </w:rPr>
            </w:pPr>
            <w:r w:rsidRPr="0044140A">
              <w:rPr>
                <w:color w:val="404040" w:themeColor="text1" w:themeTint="BF"/>
                <w:sz w:val="16"/>
                <w:szCs w:val="16"/>
              </w:rPr>
              <w:t>W1, W3, W4</w:t>
            </w:r>
          </w:p>
        </w:tc>
      </w:tr>
      <w:tr w:rsidR="002703C1" w:rsidRPr="0044140A" w14:paraId="2BA62CA0" w14:textId="77777777" w:rsidTr="00C024EF">
        <w:trPr>
          <w:tblCellSpacing w:w="20" w:type="dxa"/>
        </w:trPr>
        <w:tc>
          <w:tcPr>
            <w:tcW w:w="9549" w:type="dxa"/>
            <w:gridSpan w:val="3"/>
            <w:tcBorders>
              <w:top w:val="outset" w:sz="6" w:space="0" w:color="auto"/>
              <w:left w:val="outset" w:sz="6" w:space="0" w:color="auto"/>
              <w:bottom w:val="outset" w:sz="6" w:space="0" w:color="auto"/>
            </w:tcBorders>
            <w:shd w:val="clear" w:color="auto" w:fill="auto"/>
          </w:tcPr>
          <w:p w14:paraId="2BA62C8E" w14:textId="77777777" w:rsidR="002703C1" w:rsidRPr="0044140A" w:rsidRDefault="002703C1" w:rsidP="002703C1">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8F" w14:textId="77777777" w:rsidR="002703C1" w:rsidRPr="0044140A" w:rsidRDefault="002703C1" w:rsidP="002703C1">
            <w:pPr>
              <w:ind w:left="142"/>
              <w:rPr>
                <w:rFonts w:eastAsia="Calibri" w:cs="Arial"/>
                <w:color w:val="404040" w:themeColor="text1" w:themeTint="BF"/>
                <w:szCs w:val="20"/>
                <w:lang w:eastAsia="nl-BE"/>
              </w:rPr>
            </w:pPr>
            <w:r w:rsidRPr="0044140A">
              <w:rPr>
                <w:rFonts w:eastAsia="Calibri" w:cs="Arial"/>
                <w:color w:val="404040" w:themeColor="text1" w:themeTint="BF"/>
                <w:szCs w:val="20"/>
                <w:lang w:eastAsia="nl-BE"/>
              </w:rPr>
              <w:t>Rapporteren kan door:</w:t>
            </w:r>
          </w:p>
          <w:p w14:paraId="2BA62C90"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alleen of in groep waarnemings- en andere gegevens mondeling of schriftelijk te verwoorden;</w:t>
            </w:r>
          </w:p>
          <w:p w14:paraId="2BA62C91"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samenhangen in schema’s, tabellen, grafieken of andere ordeningsmiddelen weer te geven;</w:t>
            </w:r>
          </w:p>
          <w:p w14:paraId="2BA62C92"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alleen of in groep verslag uit te brengen voor vooraf aangegeven rubrieken;</w:t>
            </w:r>
          </w:p>
          <w:p w14:paraId="2BA62C94" w14:textId="706EA4EE" w:rsidR="002703C1" w:rsidRDefault="002703C1" w:rsidP="00071291">
            <w:pPr>
              <w:pStyle w:val="VVKSOOpsomming1"/>
              <w:numPr>
                <w:ilvl w:val="0"/>
                <w:numId w:val="25"/>
              </w:numPr>
              <w:spacing w:after="0" w:line="276" w:lineRule="auto"/>
              <w:jc w:val="left"/>
              <w:rPr>
                <w:rFonts w:ascii="Trebuchet MS" w:eastAsia="Calibri" w:hAnsi="Trebuchet MS" w:cs="Arial"/>
                <w:color w:val="404040" w:themeColor="text1" w:themeTint="BF"/>
                <w:szCs w:val="20"/>
                <w:lang w:val="nl-BE" w:eastAsia="nl-BE"/>
              </w:rPr>
            </w:pPr>
            <w:r w:rsidRPr="0044140A">
              <w:rPr>
                <w:rFonts w:ascii="Trebuchet MS" w:hAnsi="Trebuchet MS"/>
                <w:color w:val="404040" w:themeColor="text1" w:themeTint="BF"/>
                <w:lang w:val="nl-BE"/>
              </w:rPr>
              <w:t>alleen of in</w:t>
            </w:r>
            <w:r w:rsidRPr="0044140A">
              <w:rPr>
                <w:rFonts w:ascii="Trebuchet MS" w:eastAsia="Calibri" w:hAnsi="Trebuchet MS" w:cs="Arial"/>
                <w:color w:val="404040" w:themeColor="text1" w:themeTint="BF"/>
                <w:szCs w:val="20"/>
                <w:lang w:val="nl-BE" w:eastAsia="nl-BE"/>
              </w:rPr>
              <w:t xml:space="preserve"> groep te rapporteren via een poster.</w:t>
            </w:r>
          </w:p>
          <w:p w14:paraId="5FBA3A77" w14:textId="77777777" w:rsidR="00071291" w:rsidRPr="00071291" w:rsidRDefault="00071291" w:rsidP="00071291">
            <w:pPr>
              <w:pStyle w:val="VVKSOOpsomming1"/>
              <w:numPr>
                <w:ilvl w:val="0"/>
                <w:numId w:val="0"/>
              </w:numPr>
              <w:spacing w:after="0" w:line="276" w:lineRule="auto"/>
              <w:ind w:left="720"/>
              <w:jc w:val="left"/>
              <w:rPr>
                <w:rFonts w:ascii="Trebuchet MS" w:eastAsia="Calibri" w:hAnsi="Trebuchet MS" w:cs="Arial"/>
                <w:color w:val="404040" w:themeColor="text1" w:themeTint="BF"/>
                <w:szCs w:val="20"/>
                <w:lang w:val="nl-BE" w:eastAsia="nl-BE"/>
              </w:rPr>
            </w:pPr>
          </w:p>
          <w:p w14:paraId="2BA62C96" w14:textId="52E2DAB9" w:rsidR="002703C1" w:rsidRPr="0044140A" w:rsidRDefault="002703C1" w:rsidP="00EB1FBE">
            <w:pPr>
              <w:ind w:left="142"/>
              <w:rPr>
                <w:rFonts w:eastAsia="Calibri" w:cs="Arial"/>
                <w:color w:val="404040" w:themeColor="text1" w:themeTint="BF"/>
                <w:szCs w:val="20"/>
                <w:lang w:eastAsia="nl-BE"/>
              </w:rPr>
            </w:pPr>
            <w:r w:rsidRPr="0044140A">
              <w:rPr>
                <w:rFonts w:eastAsia="Calibri" w:cs="Arial"/>
                <w:color w:val="404040" w:themeColor="text1" w:themeTint="BF"/>
                <w:szCs w:val="20"/>
                <w:lang w:eastAsia="nl-BE"/>
              </w:rPr>
              <w:t xml:space="preserve">Rapporteren kan GESTUURD </w:t>
            </w:r>
            <w:r w:rsidR="00687F51" w:rsidRPr="0044140A">
              <w:rPr>
                <w:rFonts w:eastAsia="Calibri" w:cs="Arial"/>
                <w:color w:val="404040" w:themeColor="text1" w:themeTint="BF"/>
                <w:szCs w:val="20"/>
                <w:lang w:eastAsia="nl-BE"/>
              </w:rPr>
              <w:t xml:space="preserve">of </w:t>
            </w:r>
            <w:r w:rsidRPr="0044140A">
              <w:rPr>
                <w:rFonts w:eastAsia="Calibri" w:cs="Arial"/>
                <w:color w:val="404040" w:themeColor="text1" w:themeTint="BF"/>
                <w:szCs w:val="20"/>
                <w:lang w:eastAsia="nl-BE"/>
              </w:rPr>
              <w:t xml:space="preserve">MEER OPEN. </w:t>
            </w:r>
          </w:p>
          <w:p w14:paraId="2BA62C97" w14:textId="77777777" w:rsidR="002703C1" w:rsidRPr="0044140A" w:rsidRDefault="002703C1" w:rsidP="002703C1">
            <w:pPr>
              <w:ind w:left="142"/>
              <w:rPr>
                <w:rFonts w:eastAsia="Calibri" w:cs="Arial"/>
                <w:color w:val="404040" w:themeColor="text1" w:themeTint="BF"/>
                <w:szCs w:val="20"/>
                <w:lang w:eastAsia="nl-BE"/>
              </w:rPr>
            </w:pPr>
            <w:r w:rsidRPr="0044140A">
              <w:rPr>
                <w:rFonts w:eastAsia="Calibri" w:cs="Arial"/>
                <w:color w:val="404040" w:themeColor="text1" w:themeTint="BF"/>
                <w:szCs w:val="20"/>
                <w:lang w:eastAsia="nl-BE"/>
              </w:rPr>
              <w:t>Met gestuurd rapporteren bedoelen we:</w:t>
            </w:r>
          </w:p>
          <w:p w14:paraId="2BA62C98"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aan de hand van gesloten vragen (bv. een keuze uit mogelijke antwoorden, ja-nee vragen, een gegeven formule invullen en berekenen) op een werkblad (opgavenblad, instructieblad …);</w:t>
            </w:r>
          </w:p>
          <w:p w14:paraId="2BA62C9A" w14:textId="6170332A" w:rsidR="002703C1" w:rsidRDefault="002703C1" w:rsidP="00071291">
            <w:pPr>
              <w:pStyle w:val="VVKSOOpsomming1"/>
              <w:numPr>
                <w:ilvl w:val="0"/>
                <w:numId w:val="25"/>
              </w:numPr>
              <w:spacing w:after="0" w:line="276" w:lineRule="auto"/>
              <w:jc w:val="left"/>
              <w:rPr>
                <w:rFonts w:ascii="Trebuchet MS" w:eastAsia="Calibri" w:hAnsi="Trebuchet MS" w:cs="Arial"/>
                <w:color w:val="404040" w:themeColor="text1" w:themeTint="BF"/>
                <w:szCs w:val="20"/>
                <w:lang w:val="nl-BE" w:eastAsia="nl-BE"/>
              </w:rPr>
            </w:pPr>
            <w:r w:rsidRPr="0044140A">
              <w:rPr>
                <w:rFonts w:ascii="Trebuchet MS" w:hAnsi="Trebuchet MS"/>
                <w:color w:val="404040" w:themeColor="text1" w:themeTint="BF"/>
                <w:lang w:val="nl-BE"/>
              </w:rPr>
              <w:t>aan de hand</w:t>
            </w:r>
            <w:r w:rsidRPr="0044140A">
              <w:rPr>
                <w:rFonts w:ascii="Trebuchet MS" w:eastAsia="Calibri" w:hAnsi="Trebuchet MS" w:cs="Arial"/>
                <w:color w:val="404040" w:themeColor="text1" w:themeTint="BF"/>
                <w:szCs w:val="20"/>
                <w:lang w:val="nl-BE" w:eastAsia="nl-BE"/>
              </w:rPr>
              <w:t xml:space="preserve"> van een gesloten verslag met reflectievragen.</w:t>
            </w:r>
          </w:p>
          <w:p w14:paraId="2867CA4B" w14:textId="77777777" w:rsidR="00071291" w:rsidRPr="00071291" w:rsidRDefault="00071291" w:rsidP="00071291">
            <w:pPr>
              <w:pStyle w:val="VVKSOOpsomming1"/>
              <w:numPr>
                <w:ilvl w:val="0"/>
                <w:numId w:val="0"/>
              </w:numPr>
              <w:spacing w:after="0" w:line="276" w:lineRule="auto"/>
              <w:ind w:left="720"/>
              <w:jc w:val="left"/>
              <w:rPr>
                <w:rFonts w:ascii="Trebuchet MS" w:eastAsia="Calibri" w:hAnsi="Trebuchet MS" w:cs="Arial"/>
                <w:color w:val="404040" w:themeColor="text1" w:themeTint="BF"/>
                <w:szCs w:val="20"/>
                <w:lang w:val="nl-BE" w:eastAsia="nl-BE"/>
              </w:rPr>
            </w:pPr>
          </w:p>
          <w:p w14:paraId="2BA62C9B" w14:textId="77777777" w:rsidR="002703C1" w:rsidRPr="0044140A" w:rsidRDefault="002703C1" w:rsidP="002703C1">
            <w:pPr>
              <w:ind w:left="142"/>
              <w:rPr>
                <w:rFonts w:eastAsia="Calibri" w:cs="Arial"/>
                <w:color w:val="404040" w:themeColor="text1" w:themeTint="BF"/>
                <w:szCs w:val="20"/>
                <w:lang w:eastAsia="nl-BE"/>
              </w:rPr>
            </w:pPr>
            <w:r w:rsidRPr="0044140A">
              <w:rPr>
                <w:rFonts w:eastAsia="Calibri" w:cs="Arial"/>
                <w:color w:val="404040" w:themeColor="text1" w:themeTint="BF"/>
                <w:szCs w:val="20"/>
                <w:lang w:eastAsia="nl-BE"/>
              </w:rPr>
              <w:t>Met meer open rapporteren bedoelen we:</w:t>
            </w:r>
          </w:p>
          <w:p w14:paraId="2BA62C9C"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aan de hand van open vragen op een werkblad;</w:t>
            </w:r>
          </w:p>
          <w:p w14:paraId="2BA62C9D" w14:textId="77777777" w:rsidR="002703C1" w:rsidRPr="0044140A" w:rsidRDefault="002703C1"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aan de hand van tabellen, grafieken, schema’s die door de leerlingen zelfstandig opgebouwd worden;</w:t>
            </w:r>
          </w:p>
          <w:p w14:paraId="2BA62C9E" w14:textId="77777777" w:rsidR="002703C1" w:rsidRPr="0044140A" w:rsidRDefault="002703C1" w:rsidP="007C5FC7">
            <w:pPr>
              <w:pStyle w:val="VVKSOOpsomming1"/>
              <w:numPr>
                <w:ilvl w:val="0"/>
                <w:numId w:val="25"/>
              </w:numPr>
              <w:spacing w:line="276" w:lineRule="auto"/>
              <w:jc w:val="left"/>
              <w:rPr>
                <w:rFonts w:ascii="Trebuchet MS" w:eastAsia="Calibri" w:hAnsi="Trebuchet MS"/>
                <w:color w:val="404040" w:themeColor="text1" w:themeTint="BF"/>
                <w:sz w:val="22"/>
                <w:szCs w:val="22"/>
                <w:lang w:val="nl-BE" w:eastAsia="nl-BE"/>
              </w:rPr>
            </w:pPr>
            <w:r w:rsidRPr="0044140A">
              <w:rPr>
                <w:rFonts w:ascii="Trebuchet MS" w:hAnsi="Trebuchet MS"/>
                <w:color w:val="404040" w:themeColor="text1" w:themeTint="BF"/>
                <w:lang w:val="nl-BE"/>
              </w:rPr>
              <w:t>aan de hand van een kort open verslag waarbij de leerling duidelijk weet welke elementen in het verslag moeten aanwezig</w:t>
            </w:r>
            <w:r w:rsidRPr="0044140A">
              <w:rPr>
                <w:rFonts w:ascii="Trebuchet MS" w:eastAsia="Calibri" w:hAnsi="Trebuchet MS" w:cs="Arial"/>
                <w:color w:val="404040" w:themeColor="text1" w:themeTint="BF"/>
                <w:szCs w:val="20"/>
                <w:lang w:val="nl-BE" w:eastAsia="nl-BE"/>
              </w:rPr>
              <w:t xml:space="preserve"> zijn.</w:t>
            </w:r>
          </w:p>
          <w:p w14:paraId="2BA62C9F" w14:textId="77777777" w:rsidR="002703C1" w:rsidRPr="0044140A" w:rsidRDefault="002703C1" w:rsidP="002703C1">
            <w:pPr>
              <w:pStyle w:val="VVKSOOpsomming1"/>
              <w:numPr>
                <w:ilvl w:val="0"/>
                <w:numId w:val="0"/>
              </w:numPr>
              <w:spacing w:after="0" w:line="276" w:lineRule="auto"/>
              <w:ind w:left="142"/>
              <w:jc w:val="left"/>
              <w:rPr>
                <w:rFonts w:ascii="Trebuchet MS" w:eastAsia="Calibri" w:hAnsi="Trebuchet MS"/>
                <w:b/>
                <w:color w:val="404040" w:themeColor="text1" w:themeTint="BF"/>
                <w:sz w:val="22"/>
                <w:szCs w:val="22"/>
                <w:lang w:val="nl-BE" w:eastAsia="nl-BE"/>
              </w:rPr>
            </w:pPr>
            <w:r w:rsidRPr="0044140A">
              <w:rPr>
                <w:rFonts w:ascii="Trebuchet MS" w:hAnsi="Trebuchet MS"/>
                <w:color w:val="404040" w:themeColor="text1" w:themeTint="BF"/>
                <w:szCs w:val="20"/>
              </w:rPr>
              <w:t>Reflecteren</w:t>
            </w:r>
            <w:r w:rsidRPr="0044140A">
              <w:rPr>
                <w:rStyle w:val="Zwaar"/>
                <w:rFonts w:ascii="Trebuchet MS" w:hAnsi="Trebuchet MS"/>
                <w:color w:val="404040" w:themeColor="text1" w:themeTint="BF"/>
              </w:rPr>
              <w:t xml:space="preserve"> </w:t>
            </w:r>
            <w:r w:rsidRPr="0044140A">
              <w:rPr>
                <w:rStyle w:val="Zwaar"/>
                <w:rFonts w:ascii="Trebuchet MS" w:hAnsi="Trebuchet MS"/>
                <w:b w:val="0"/>
                <w:color w:val="404040" w:themeColor="text1" w:themeTint="BF"/>
              </w:rPr>
              <w:t>en rapporteren zijn processen die elkaar beïnvloeden en waarvan de chronologische volgorde niet strikt te bepalen is.</w:t>
            </w:r>
          </w:p>
        </w:tc>
      </w:tr>
    </w:tbl>
    <w:p w14:paraId="2BA62CA1" w14:textId="77777777" w:rsidR="00976ABA" w:rsidRPr="0044140A" w:rsidRDefault="00976ABA" w:rsidP="00E74964">
      <w:pPr>
        <w:pStyle w:val="LPKop2"/>
      </w:pPr>
      <w:bookmarkStart w:id="39" w:name="_Toc378932074"/>
      <w:bookmarkStart w:id="40" w:name="_Toc472519111"/>
      <w:r w:rsidRPr="0044140A">
        <w:t>Wetenschap en samenleving</w:t>
      </w:r>
      <w:bookmarkEnd w:id="39"/>
      <w:bookmarkEnd w:id="40"/>
    </w:p>
    <w:p w14:paraId="2BA62CA2" w14:textId="77777777" w:rsidR="00976ABA" w:rsidRPr="0044140A" w:rsidRDefault="00976ABA" w:rsidP="00976ABA">
      <w:pPr>
        <w:rPr>
          <w:color w:val="404040" w:themeColor="text1" w:themeTint="BF"/>
        </w:rPr>
      </w:pPr>
      <w:r w:rsidRPr="0044140A">
        <w:rPr>
          <w:color w:val="404040" w:themeColor="text1" w:themeTint="BF"/>
        </w:rPr>
        <w:t>Ons onderwijs streeft de vorming van de totale persoon na waarbij het christelijk mensbeeld een inspiratiebron kan zijn om o.a. de algemene doelstellingen m.b.t. ‘Wetenschap en samenleving’ vorm te geven. Deze algemene doelstellingen, die ook al in de 2de graad aan bod kwamen, zullen nu in toenemende mate van zelfstandigheid als referentiekader gehanteerd worden.</w:t>
      </w:r>
    </w:p>
    <w:p w14:paraId="2BA62CA3" w14:textId="77777777" w:rsidR="00976ABA" w:rsidRPr="0044140A" w:rsidRDefault="00976ABA" w:rsidP="00976ABA">
      <w:pPr>
        <w:pStyle w:val="VVKSOTekst"/>
        <w:spacing w:after="120" w:line="360" w:lineRule="auto"/>
        <w:rPr>
          <w:rFonts w:ascii="Trebuchet MS" w:eastAsia="Calibri" w:hAnsi="Trebuchet MS"/>
          <w:color w:val="404040" w:themeColor="text1" w:themeTint="BF"/>
          <w:lang w:val="nl-BE" w:eastAsia="en-US"/>
        </w:rPr>
      </w:pPr>
      <w:r w:rsidRPr="0044140A">
        <w:rPr>
          <w:rFonts w:ascii="Trebuchet MS" w:eastAsia="Calibri" w:hAnsi="Trebuchet MS"/>
          <w:color w:val="404040" w:themeColor="text1" w:themeTint="BF"/>
          <w:lang w:val="nl-BE" w:eastAsia="en-US"/>
        </w:rPr>
        <w:t>Enkele voorbeelden die vanuit een christelijk perspectief kunnen bekeken worden:</w:t>
      </w:r>
    </w:p>
    <w:p w14:paraId="2BA62CA4" w14:textId="77777777" w:rsidR="00976ABA" w:rsidRPr="0044140A" w:rsidRDefault="00976ABA" w:rsidP="00E80780">
      <w:pPr>
        <w:pStyle w:val="VVKSOOpsomming1"/>
        <w:numPr>
          <w:ilvl w:val="0"/>
          <w:numId w:val="25"/>
        </w:numPr>
        <w:spacing w:after="0" w:line="360"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lastRenderedPageBreak/>
        <w:t>de relatie tussen wetenschappelijke ontwikkelingen en het ethisch denken;</w:t>
      </w:r>
    </w:p>
    <w:p w14:paraId="2BA62CA5" w14:textId="77777777" w:rsidR="00976ABA" w:rsidRPr="0044140A" w:rsidRDefault="00976ABA" w:rsidP="00E80780">
      <w:pPr>
        <w:pStyle w:val="VVKSOOpsomming1"/>
        <w:numPr>
          <w:ilvl w:val="0"/>
          <w:numId w:val="25"/>
        </w:numPr>
        <w:spacing w:after="0" w:line="360"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duurzaamheidsaspecten zoals solidariteit met huidige en toekomstige generaties, zorg voor milieu en leven;</w:t>
      </w:r>
    </w:p>
    <w:p w14:paraId="2BA62CA6" w14:textId="77777777" w:rsidR="00976ABA" w:rsidRPr="0044140A" w:rsidRDefault="00976ABA" w:rsidP="00E80780">
      <w:pPr>
        <w:pStyle w:val="VVKSOOpsomming1"/>
        <w:numPr>
          <w:ilvl w:val="0"/>
          <w:numId w:val="25"/>
        </w:numPr>
        <w:spacing w:after="0" w:line="360" w:lineRule="auto"/>
        <w:jc w:val="left"/>
        <w:rPr>
          <w:rFonts w:ascii="Trebuchet MS" w:hAnsi="Trebuchet MS"/>
          <w:color w:val="404040" w:themeColor="text1" w:themeTint="BF"/>
          <w:lang w:val="nl-BE"/>
        </w:rPr>
      </w:pPr>
      <w:r w:rsidRPr="0044140A">
        <w:rPr>
          <w:rFonts w:ascii="Trebuchet MS" w:hAnsi="Trebuchet MS"/>
          <w:color w:val="404040" w:themeColor="text1" w:themeTint="BF"/>
          <w:lang w:val="nl-BE"/>
        </w:rPr>
        <w:t>respectvol omgaan met ‘eigen lichaam’ (seksualiteit, gezondheid, sport);</w:t>
      </w:r>
    </w:p>
    <w:p w14:paraId="2BA62CA7" w14:textId="77777777" w:rsidR="00976ABA" w:rsidRPr="0044140A" w:rsidRDefault="00976ABA" w:rsidP="00E80780">
      <w:pPr>
        <w:pStyle w:val="VVKSOOpsomming1"/>
        <w:numPr>
          <w:ilvl w:val="0"/>
          <w:numId w:val="25"/>
        </w:numPr>
        <w:spacing w:after="0" w:line="360" w:lineRule="auto"/>
        <w:jc w:val="left"/>
        <w:rPr>
          <w:rFonts w:ascii="Trebuchet MS" w:eastAsia="Calibri" w:hAnsi="Trebuchet MS" w:cs="Arial"/>
          <w:color w:val="404040" w:themeColor="text1" w:themeTint="BF"/>
          <w:szCs w:val="20"/>
          <w:lang w:val="nl-BE" w:eastAsia="en-US"/>
        </w:rPr>
      </w:pPr>
      <w:r w:rsidRPr="0044140A">
        <w:rPr>
          <w:rFonts w:ascii="Trebuchet MS" w:hAnsi="Trebuchet MS"/>
          <w:color w:val="404040" w:themeColor="text1" w:themeTint="BF"/>
          <w:lang w:val="nl-BE"/>
        </w:rPr>
        <w:t>respectvol</w:t>
      </w:r>
      <w:r w:rsidRPr="0044140A">
        <w:rPr>
          <w:rFonts w:ascii="Trebuchet MS" w:eastAsia="Calibri" w:hAnsi="Trebuchet MS" w:cs="Arial"/>
          <w:color w:val="404040" w:themeColor="text1" w:themeTint="BF"/>
          <w:szCs w:val="20"/>
          <w:lang w:val="nl-BE" w:eastAsia="en-US"/>
        </w:rPr>
        <w:t xml:space="preserve"> omgaan met het ‘</w:t>
      </w:r>
      <w:r w:rsidRPr="0044140A">
        <w:rPr>
          <w:rFonts w:ascii="Trebuchet MS" w:eastAsia="Calibri" w:hAnsi="Trebuchet MS" w:cs="Arial"/>
          <w:i/>
          <w:color w:val="404040" w:themeColor="text1" w:themeTint="BF"/>
          <w:szCs w:val="20"/>
          <w:lang w:val="nl-BE" w:eastAsia="en-US"/>
        </w:rPr>
        <w:t>anders zijn’</w:t>
      </w:r>
      <w:r w:rsidRPr="0044140A">
        <w:rPr>
          <w:rFonts w:ascii="Trebuchet MS" w:eastAsia="Calibri" w:hAnsi="Trebuchet MS" w:cs="Arial"/>
          <w:color w:val="404040" w:themeColor="text1" w:themeTint="BF"/>
          <w:szCs w:val="20"/>
          <w:lang w:val="nl-BE" w:eastAsia="en-US"/>
        </w:rPr>
        <w:t>: anders gelovigen, niet-gelovigen, genderverschillen.</w:t>
      </w:r>
    </w:p>
    <w:tbl>
      <w:tblPr>
        <w:tblW w:w="99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8219"/>
        <w:gridCol w:w="1053"/>
      </w:tblGrid>
      <w:tr w:rsidR="00976ABA" w:rsidRPr="0044140A" w14:paraId="2BA62CAC" w14:textId="77777777" w:rsidTr="00071291">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A8" w14:textId="77777777" w:rsidR="00976ABA" w:rsidRPr="0044140A" w:rsidRDefault="00976ABA" w:rsidP="00986339">
            <w:pPr>
              <w:pStyle w:val="VVKSOTekst"/>
              <w:numPr>
                <w:ilvl w:val="0"/>
                <w:numId w:val="22"/>
              </w:numPr>
              <w:tabs>
                <w:tab w:val="clear" w:pos="284"/>
              </w:tabs>
              <w:ind w:left="0" w:right="-565" w:firstLine="79"/>
              <w:rPr>
                <w:rFonts w:ascii="Trebuchet MS" w:hAnsi="Trebuchet MS"/>
                <w:color w:val="404040" w:themeColor="text1" w:themeTint="BF"/>
              </w:rPr>
            </w:pPr>
          </w:p>
        </w:tc>
        <w:tc>
          <w:tcPr>
            <w:tcW w:w="8179" w:type="dxa"/>
            <w:shd w:val="clear" w:color="auto" w:fill="FFCC99"/>
            <w:vAlign w:val="center"/>
          </w:tcPr>
          <w:p w14:paraId="2BA62CA9" w14:textId="77777777" w:rsidR="00976ABA" w:rsidRPr="0044140A" w:rsidRDefault="00976ABA" w:rsidP="00071291">
            <w:pPr>
              <w:spacing w:before="120" w:after="120" w:line="240" w:lineRule="auto"/>
              <w:ind w:left="91"/>
              <w:rPr>
                <w:b/>
                <w:color w:val="404040" w:themeColor="text1" w:themeTint="BF"/>
              </w:rPr>
            </w:pPr>
            <w:r w:rsidRPr="0044140A">
              <w:rPr>
                <w:b/>
                <w:color w:val="404040" w:themeColor="text1" w:themeTint="BF"/>
              </w:rPr>
              <w:t>MAATSCHAPPIJ</w:t>
            </w:r>
          </w:p>
          <w:p w14:paraId="2BA62CAA" w14:textId="77777777" w:rsidR="00976ABA" w:rsidRPr="0044140A" w:rsidRDefault="00976ABA" w:rsidP="00071291">
            <w:pPr>
              <w:spacing w:before="120" w:after="120" w:line="240" w:lineRule="auto"/>
              <w:ind w:left="91"/>
              <w:rPr>
                <w:color w:val="404040" w:themeColor="text1" w:themeTint="BF"/>
              </w:rPr>
            </w:pPr>
            <w:r w:rsidRPr="0044140A">
              <w:rPr>
                <w:color w:val="404040" w:themeColor="text1" w:themeTint="BF"/>
              </w:rPr>
              <w:t>De wisselwerking tussen chemie en maatschappij op ecologisch, ethisch, technisch, socio-economisch en filosofisch vlak illustreren.</w:t>
            </w:r>
          </w:p>
        </w:tc>
        <w:tc>
          <w:tcPr>
            <w:tcW w:w="993" w:type="dxa"/>
            <w:shd w:val="clear" w:color="auto" w:fill="FFCC99"/>
            <w:tcMar>
              <w:left w:w="170" w:type="dxa"/>
            </w:tcMar>
            <w:vAlign w:val="center"/>
          </w:tcPr>
          <w:p w14:paraId="2BA62CAB" w14:textId="6B3A5B73" w:rsidR="00976ABA" w:rsidRPr="0044140A" w:rsidRDefault="00976ABA" w:rsidP="00632083">
            <w:pPr>
              <w:spacing w:after="0"/>
              <w:rPr>
                <w:color w:val="404040" w:themeColor="text1" w:themeTint="BF"/>
                <w:sz w:val="16"/>
                <w:szCs w:val="16"/>
                <w:lang w:val="en-US"/>
              </w:rPr>
            </w:pPr>
            <w:r w:rsidRPr="0044140A">
              <w:rPr>
                <w:color w:val="404040" w:themeColor="text1" w:themeTint="BF"/>
                <w:sz w:val="16"/>
                <w:szCs w:val="16"/>
                <w:lang w:val="en-US"/>
              </w:rPr>
              <w:t>W6, W7</w:t>
            </w:r>
          </w:p>
        </w:tc>
      </w:tr>
      <w:tr w:rsidR="00976ABA" w:rsidRPr="0044140A" w14:paraId="2BA62CBA" w14:textId="77777777" w:rsidTr="00071291">
        <w:trPr>
          <w:tblCellSpacing w:w="20" w:type="dxa"/>
        </w:trPr>
        <w:tc>
          <w:tcPr>
            <w:tcW w:w="9893" w:type="dxa"/>
            <w:gridSpan w:val="3"/>
            <w:tcBorders>
              <w:top w:val="outset" w:sz="6" w:space="0" w:color="auto"/>
              <w:left w:val="outset" w:sz="6" w:space="0" w:color="auto"/>
              <w:bottom w:val="outset" w:sz="6" w:space="0" w:color="auto"/>
            </w:tcBorders>
            <w:shd w:val="clear" w:color="auto" w:fill="auto"/>
          </w:tcPr>
          <w:p w14:paraId="2BA62CAD" w14:textId="77777777" w:rsidR="00976ABA" w:rsidRPr="0044140A" w:rsidRDefault="00976ABA" w:rsidP="006C205D">
            <w:pPr>
              <w:spacing w:before="60" w:after="120" w:line="240" w:lineRule="atLeast"/>
              <w:ind w:left="142"/>
              <w:jc w:val="both"/>
              <w:rPr>
                <w:b/>
                <w:bCs/>
                <w:color w:val="404040" w:themeColor="text1" w:themeTint="BF"/>
                <w:szCs w:val="20"/>
              </w:rPr>
            </w:pPr>
            <w:r w:rsidRPr="0044140A">
              <w:rPr>
                <w:b/>
                <w:bCs/>
                <w:color w:val="404040" w:themeColor="text1" w:themeTint="BF"/>
                <w:szCs w:val="20"/>
              </w:rPr>
              <w:t>Wenken</w:t>
            </w:r>
          </w:p>
          <w:p w14:paraId="2BA62CAE" w14:textId="77777777" w:rsidR="00976ABA" w:rsidRPr="0044140A" w:rsidRDefault="00976ABA" w:rsidP="00976ABA">
            <w:pPr>
              <w:pStyle w:val="VVKSOTekst"/>
              <w:spacing w:after="120" w:line="276" w:lineRule="auto"/>
              <w:ind w:left="142"/>
              <w:jc w:val="left"/>
              <w:rPr>
                <w:rFonts w:ascii="Trebuchet MS" w:hAnsi="Trebuchet MS"/>
                <w:color w:val="404040" w:themeColor="text1" w:themeTint="BF"/>
              </w:rPr>
            </w:pPr>
            <w:r w:rsidRPr="0044140A">
              <w:rPr>
                <w:rFonts w:ascii="Trebuchet MS" w:hAnsi="Trebuchet MS"/>
                <w:color w:val="404040" w:themeColor="text1" w:themeTint="BF"/>
              </w:rPr>
              <w:t>In de 2de graad kwamen al ecologische, ethische en technische aspecten aan bod. In de 3de graad komen er socio-economische en filosofische aspecten bij.</w:t>
            </w:r>
          </w:p>
          <w:p w14:paraId="2BA62CAF" w14:textId="77777777" w:rsidR="00976ABA" w:rsidRPr="0044140A" w:rsidRDefault="00976ABA" w:rsidP="00976ABA">
            <w:pPr>
              <w:pStyle w:val="VVKSOTekst"/>
              <w:spacing w:after="120" w:line="276" w:lineRule="auto"/>
              <w:ind w:left="142"/>
              <w:jc w:val="left"/>
              <w:rPr>
                <w:rFonts w:ascii="Trebuchet MS" w:hAnsi="Trebuchet MS"/>
                <w:color w:val="404040" w:themeColor="text1" w:themeTint="BF"/>
              </w:rPr>
            </w:pPr>
            <w:r w:rsidRPr="0044140A">
              <w:rPr>
                <w:rFonts w:ascii="Trebuchet MS" w:hAnsi="Trebuchet MS"/>
                <w:color w:val="404040" w:themeColor="text1" w:themeTint="BF"/>
              </w:rPr>
              <w:t>De wisselwerking kan geïllustreerd worden door de wederzijdse beïnvloeding (zowel negatieve als positieve) van wetenschappelijk-technologische ontwikkelingen op de maatschappij:</w:t>
            </w:r>
          </w:p>
          <w:p w14:paraId="2BA62CB0" w14:textId="77777777" w:rsidR="00976ABA" w:rsidRPr="0044140A" w:rsidRDefault="00976ABA" w:rsidP="007C5FC7">
            <w:pPr>
              <w:pStyle w:val="VVKSOOpsomming1"/>
              <w:numPr>
                <w:ilvl w:val="0"/>
                <w:numId w:val="25"/>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de leefomstandigheden (ecologisch, technisch) van de mens:</w:t>
            </w:r>
          </w:p>
          <w:p w14:paraId="2BA62CB1" w14:textId="1F335D7A"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allerlei toepassingen van chemie: geneesmiddelen, kunststoffen, kleurstoffen, batterijen (heroplaadbare en niet-heroplaadbare), superabsorbers (</w:t>
            </w:r>
            <w:r w:rsidR="00687F51" w:rsidRPr="0044140A">
              <w:rPr>
                <w:rStyle w:val="Zwaar"/>
                <w:rFonts w:ascii="Trebuchet MS" w:hAnsi="Trebuchet MS"/>
                <w:b w:val="0"/>
                <w:color w:val="404040" w:themeColor="text1" w:themeTint="BF"/>
              </w:rPr>
              <w:t>Pampers</w:t>
            </w:r>
            <w:r w:rsidRPr="0044140A">
              <w:rPr>
                <w:rStyle w:val="Zwaar"/>
                <w:rFonts w:ascii="Trebuchet MS" w:hAnsi="Trebuchet MS"/>
                <w:b w:val="0"/>
                <w:color w:val="404040" w:themeColor="text1" w:themeTint="BF"/>
              </w:rPr>
              <w:t xml:space="preserve">), airbag; </w:t>
            </w:r>
          </w:p>
          <w:p w14:paraId="2BA62CB2"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alledaagse stoffen zoals ethanol, methanol, ether, aceton, bakpoeder, bleekwater, soda, ammoniak, azijnzuur;</w:t>
            </w:r>
          </w:p>
          <w:p w14:paraId="2BA62CB3"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risico’s van sommige chemische stoffen zoals benzeen, dioxines, drugs;</w:t>
            </w:r>
          </w:p>
          <w:p w14:paraId="2BA62CB4"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aantasting van materialen tegengaan zoals het roesten van ijzer door galvanisatie.</w:t>
            </w:r>
          </w:p>
          <w:p w14:paraId="2BA62CB5" w14:textId="77777777" w:rsidR="00976ABA" w:rsidRPr="0044140A" w:rsidRDefault="00976ABA" w:rsidP="007C5FC7">
            <w:pPr>
              <w:pStyle w:val="VVKSOOpsomming1"/>
              <w:numPr>
                <w:ilvl w:val="0"/>
                <w:numId w:val="25"/>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het ethisch denken van de mens:</w:t>
            </w:r>
          </w:p>
          <w:p w14:paraId="2BA62CB6"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weren van giftige stoffen in speelgoed, verven …;</w:t>
            </w:r>
          </w:p>
          <w:p w14:paraId="2BA62CB7"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milieubewust sorteren van (labo)afval;</w:t>
            </w:r>
          </w:p>
          <w:p w14:paraId="2BA62CB8" w14:textId="63F2E3C3"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recycleren van materialen.</w:t>
            </w:r>
          </w:p>
          <w:p w14:paraId="2BA62CB9" w14:textId="77777777" w:rsidR="00976ABA" w:rsidRPr="0044140A" w:rsidRDefault="00976ABA" w:rsidP="007C5FC7">
            <w:pPr>
              <w:pStyle w:val="VVKSOOpsomming1"/>
              <w:numPr>
                <w:ilvl w:val="0"/>
                <w:numId w:val="25"/>
              </w:numPr>
              <w:spacing w:after="0" w:line="276" w:lineRule="auto"/>
              <w:jc w:val="left"/>
              <w:rPr>
                <w:rFonts w:ascii="Trebuchet MS" w:hAnsi="Trebuchet MS"/>
                <w:color w:val="404040" w:themeColor="text1" w:themeTint="BF"/>
                <w:lang w:val="nl-BE"/>
              </w:rPr>
            </w:pPr>
            <w:r w:rsidRPr="0044140A">
              <w:rPr>
                <w:rFonts w:ascii="Trebuchet MS" w:hAnsi="Trebuchet MS"/>
                <w:color w:val="404040" w:themeColor="text1" w:themeTint="BF"/>
              </w:rPr>
              <w:t>de ontwikkeling van wetenschap wordt vaak gestimuleerd vanuit economisch oogpunt: bijvoorbeeld de zoektocht naar goedkope batterijen, het ontwikkelen van geleidende kunststoffen. Nieuwe technologische-wetenschappelijke ontwikkelingen zorgen anderzijds ook voor welvaart door de industriële tewerkstelling (bijvoorbeeld de chemische industrie).</w:t>
            </w:r>
          </w:p>
        </w:tc>
      </w:tr>
      <w:tr w:rsidR="00976ABA" w:rsidRPr="0044140A" w14:paraId="2BA62CC0" w14:textId="77777777" w:rsidTr="00071291">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BB" w14:textId="77777777" w:rsidR="00976ABA" w:rsidRPr="0044140A" w:rsidRDefault="00976ABA" w:rsidP="00986339">
            <w:pPr>
              <w:pStyle w:val="VVKSOTekst"/>
              <w:numPr>
                <w:ilvl w:val="0"/>
                <w:numId w:val="22"/>
              </w:numPr>
              <w:tabs>
                <w:tab w:val="clear" w:pos="284"/>
              </w:tabs>
              <w:ind w:left="0" w:right="-1055" w:firstLine="79"/>
              <w:rPr>
                <w:rFonts w:ascii="Trebuchet MS" w:hAnsi="Trebuchet MS"/>
                <w:color w:val="404040" w:themeColor="text1" w:themeTint="BF"/>
              </w:rPr>
            </w:pPr>
          </w:p>
        </w:tc>
        <w:tc>
          <w:tcPr>
            <w:tcW w:w="8179" w:type="dxa"/>
            <w:shd w:val="clear" w:color="auto" w:fill="FFCC99"/>
            <w:vAlign w:val="center"/>
          </w:tcPr>
          <w:p w14:paraId="2BA62CBC" w14:textId="77777777" w:rsidR="00976ABA" w:rsidRPr="0044140A" w:rsidRDefault="00976ABA" w:rsidP="00071291">
            <w:pPr>
              <w:pStyle w:val="VVKSOTekst"/>
              <w:spacing w:before="120" w:after="120" w:line="240" w:lineRule="auto"/>
              <w:ind w:left="91"/>
              <w:rPr>
                <w:rFonts w:ascii="Trebuchet MS" w:hAnsi="Trebuchet MS"/>
                <w:b/>
                <w:color w:val="404040" w:themeColor="text1" w:themeTint="BF"/>
                <w:lang w:val="nl-BE"/>
              </w:rPr>
            </w:pPr>
            <w:r w:rsidRPr="0044140A">
              <w:rPr>
                <w:rFonts w:ascii="Trebuchet MS" w:hAnsi="Trebuchet MS"/>
                <w:b/>
                <w:color w:val="404040" w:themeColor="text1" w:themeTint="BF"/>
                <w:lang w:val="nl-BE"/>
              </w:rPr>
              <w:t>CULTUUR</w:t>
            </w:r>
          </w:p>
          <w:p w14:paraId="2BA62CBD" w14:textId="5F8B76AC" w:rsidR="00976ABA" w:rsidRPr="0044140A" w:rsidRDefault="00687F51" w:rsidP="00071291">
            <w:pPr>
              <w:pStyle w:val="VVKSOTekst"/>
              <w:spacing w:before="120" w:after="120" w:line="240" w:lineRule="auto"/>
              <w:ind w:left="91"/>
              <w:rPr>
                <w:rFonts w:ascii="Trebuchet MS" w:hAnsi="Trebuchet MS"/>
                <w:color w:val="404040" w:themeColor="text1" w:themeTint="BF"/>
              </w:rPr>
            </w:pPr>
            <w:r w:rsidRPr="0044140A">
              <w:rPr>
                <w:rFonts w:ascii="Trebuchet MS" w:hAnsi="Trebuchet MS"/>
                <w:color w:val="404040" w:themeColor="text1" w:themeTint="BF"/>
                <w:lang w:val="nl-BE"/>
              </w:rPr>
              <w:t>I</w:t>
            </w:r>
            <w:r w:rsidR="00976ABA" w:rsidRPr="0044140A">
              <w:rPr>
                <w:rFonts w:ascii="Trebuchet MS" w:hAnsi="Trebuchet MS"/>
                <w:color w:val="404040" w:themeColor="text1" w:themeTint="BF"/>
                <w:lang w:val="nl-BE"/>
              </w:rPr>
              <w:t>llustreren dat chemie behoort tot de culturele ontwikkeling van de mensheid.</w:t>
            </w:r>
          </w:p>
        </w:tc>
        <w:tc>
          <w:tcPr>
            <w:tcW w:w="993" w:type="dxa"/>
            <w:shd w:val="clear" w:color="auto" w:fill="FFCC99"/>
            <w:tcMar>
              <w:left w:w="170" w:type="dxa"/>
            </w:tcMar>
            <w:vAlign w:val="center"/>
          </w:tcPr>
          <w:p w14:paraId="2BA62CBF" w14:textId="706E939A" w:rsidR="00976ABA" w:rsidRPr="0044140A" w:rsidRDefault="00D77AEF" w:rsidP="00DA3473">
            <w:pPr>
              <w:spacing w:before="120" w:after="0"/>
              <w:rPr>
                <w:color w:val="404040" w:themeColor="text1" w:themeTint="BF"/>
                <w:sz w:val="16"/>
                <w:szCs w:val="16"/>
              </w:rPr>
            </w:pPr>
            <w:r>
              <w:rPr>
                <w:color w:val="404040" w:themeColor="text1" w:themeTint="BF"/>
                <w:sz w:val="16"/>
                <w:szCs w:val="16"/>
              </w:rPr>
              <w:t xml:space="preserve">   </w:t>
            </w:r>
            <w:r w:rsidR="00976ABA" w:rsidRPr="0044140A">
              <w:rPr>
                <w:color w:val="404040" w:themeColor="text1" w:themeTint="BF"/>
                <w:sz w:val="16"/>
                <w:szCs w:val="16"/>
              </w:rPr>
              <w:t>W7</w:t>
            </w:r>
          </w:p>
        </w:tc>
      </w:tr>
      <w:tr w:rsidR="00976ABA" w:rsidRPr="0044140A" w14:paraId="2BA62CD1" w14:textId="77777777" w:rsidTr="00071291">
        <w:trPr>
          <w:tblCellSpacing w:w="20" w:type="dxa"/>
        </w:trPr>
        <w:tc>
          <w:tcPr>
            <w:tcW w:w="9893" w:type="dxa"/>
            <w:gridSpan w:val="3"/>
            <w:tcBorders>
              <w:top w:val="outset" w:sz="6" w:space="0" w:color="auto"/>
              <w:left w:val="outset" w:sz="6" w:space="0" w:color="auto"/>
              <w:bottom w:val="outset" w:sz="6" w:space="0" w:color="auto"/>
            </w:tcBorders>
            <w:shd w:val="clear" w:color="auto" w:fill="auto"/>
          </w:tcPr>
          <w:p w14:paraId="2BA62CC1" w14:textId="77777777" w:rsidR="00976ABA" w:rsidRPr="0044140A" w:rsidRDefault="00976ABA" w:rsidP="006C205D">
            <w:pPr>
              <w:spacing w:before="60" w:after="120" w:line="240" w:lineRule="atLeast"/>
              <w:ind w:left="142"/>
              <w:jc w:val="both"/>
              <w:rPr>
                <w:b/>
                <w:bCs/>
                <w:color w:val="404040" w:themeColor="text1" w:themeTint="BF"/>
                <w:szCs w:val="20"/>
              </w:rPr>
            </w:pPr>
            <w:r w:rsidRPr="0044140A">
              <w:rPr>
                <w:b/>
                <w:bCs/>
                <w:color w:val="404040" w:themeColor="text1" w:themeTint="BF"/>
                <w:szCs w:val="20"/>
              </w:rPr>
              <w:t>Wenken</w:t>
            </w:r>
          </w:p>
          <w:p w14:paraId="2BA62CC2" w14:textId="77777777" w:rsidR="00976ABA" w:rsidRPr="0044140A" w:rsidRDefault="00976ABA" w:rsidP="00976ABA">
            <w:pPr>
              <w:pStyle w:val="VVKSOTekst"/>
              <w:spacing w:after="120" w:line="240" w:lineRule="auto"/>
              <w:ind w:left="142"/>
              <w:jc w:val="left"/>
              <w:rPr>
                <w:rFonts w:ascii="Trebuchet MS" w:hAnsi="Trebuchet MS"/>
                <w:color w:val="404040" w:themeColor="text1" w:themeTint="BF"/>
              </w:rPr>
            </w:pPr>
            <w:r w:rsidRPr="0044140A">
              <w:rPr>
                <w:rFonts w:ascii="Trebuchet MS" w:hAnsi="Trebuchet MS"/>
                <w:color w:val="404040" w:themeColor="text1" w:themeTint="BF"/>
              </w:rPr>
              <w:t>Men kan dit illustreren door:</w:t>
            </w:r>
          </w:p>
          <w:p w14:paraId="2BA62CC3" w14:textId="77777777" w:rsidR="00976ABA" w:rsidRPr="0044140A" w:rsidRDefault="00976ABA" w:rsidP="007C5FC7">
            <w:pPr>
              <w:pStyle w:val="VVKSOOpsomming1"/>
              <w:numPr>
                <w:ilvl w:val="0"/>
                <w:numId w:val="25"/>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te verduidelijken dat natuurwetenschappelijke opvattingen behoren tot cultuur als ze worden gedeeld door vele personen en overgedragen aan toekomstige generaties:</w:t>
            </w:r>
          </w:p>
          <w:p w14:paraId="2BA62CC4"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begrippen zuurgraad (met bijhorende pH-schaal), galvaniseren, verzilveren, vergulden, roesten, katalysator, isotoop, promille;</w:t>
            </w:r>
          </w:p>
          <w:p w14:paraId="2BA62CC5"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dagelijks taalgebruik waarbij wetenschappelijke begrippen in overdrachtelijke zin worden gebruikt: ‘een verzuurde reactie’, ‘na een vakantie zijn de batterijen weer opgeladen’;</w:t>
            </w:r>
          </w:p>
          <w:p w14:paraId="2BA62CC6"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geneesmiddelen zoals aspirine;</w:t>
            </w:r>
          </w:p>
          <w:p w14:paraId="2BA62CC7"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opladen en ontladen van batterijen;</w:t>
            </w:r>
          </w:p>
          <w:p w14:paraId="2BA62CC8"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stoffen zoals asfalt, dioxines, drugs, vitamines;</w:t>
            </w:r>
          </w:p>
          <w:p w14:paraId="2BA62CC9" w14:textId="77777777" w:rsidR="00976ABA" w:rsidRPr="0044140A" w:rsidRDefault="00976ABA" w:rsidP="007C5FC7">
            <w:pPr>
              <w:pStyle w:val="VVKSOOpsomming1"/>
              <w:numPr>
                <w:ilvl w:val="4"/>
                <w:numId w:val="21"/>
              </w:numPr>
              <w:tabs>
                <w:tab w:val="clear" w:pos="3600"/>
              </w:tabs>
              <w:ind w:left="1134" w:hanging="283"/>
              <w:jc w:val="left"/>
              <w:rPr>
                <w:rFonts w:ascii="Trebuchet MS" w:hAnsi="Trebuchet MS"/>
                <w:bCs/>
                <w:color w:val="404040" w:themeColor="text1" w:themeTint="BF"/>
              </w:rPr>
            </w:pPr>
            <w:r w:rsidRPr="0044140A">
              <w:rPr>
                <w:rStyle w:val="Zwaar"/>
                <w:rFonts w:ascii="Trebuchet MS" w:hAnsi="Trebuchet MS"/>
                <w:b w:val="0"/>
                <w:color w:val="404040" w:themeColor="text1" w:themeTint="BF"/>
              </w:rPr>
              <w:t>nanotechnologie.</w:t>
            </w:r>
          </w:p>
          <w:p w14:paraId="2BA62CCA" w14:textId="77777777" w:rsidR="00976ABA" w:rsidRPr="0044140A" w:rsidRDefault="00976ABA" w:rsidP="007C5FC7">
            <w:pPr>
              <w:pStyle w:val="VVKSOOpsomming1"/>
              <w:numPr>
                <w:ilvl w:val="0"/>
                <w:numId w:val="25"/>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voorbeelden te geven van mijlpalen in de historische en conceptuele ontwikkeling van de natuurwetenschappen:</w:t>
            </w:r>
          </w:p>
          <w:p w14:paraId="2BA62CCB"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lastRenderedPageBreak/>
              <w:t>de evolutie van het atoommodel en het molecuulmodel;</w:t>
            </w:r>
          </w:p>
          <w:p w14:paraId="2BA62CCC"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evolutie van het zuur-base begrip;</w:t>
            </w:r>
          </w:p>
          <w:p w14:paraId="2BA62CCD"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het concept van niet-aflopende of evenwichtsreacties;</w:t>
            </w:r>
          </w:p>
          <w:p w14:paraId="2BA62CCE"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aanmaak van stoffen door de mens (bijvoorbeeld kunststoffen, synthetische kleurstoffen, kunstmeststoffen, geneesmiddelen);</w:t>
            </w:r>
          </w:p>
          <w:p w14:paraId="2BA62CCF" w14:textId="77777777" w:rsidR="00976ABA" w:rsidRPr="0044140A" w:rsidRDefault="00976ABA" w:rsidP="007C5FC7">
            <w:pPr>
              <w:pStyle w:val="VVKSOOpsomming1"/>
              <w:numPr>
                <w:ilvl w:val="4"/>
                <w:numId w:val="21"/>
              </w:numPr>
              <w:tabs>
                <w:tab w:val="clear" w:pos="3600"/>
              </w:tabs>
              <w:spacing w:after="0"/>
              <w:ind w:left="1134" w:hanging="283"/>
              <w:jc w:val="left"/>
              <w:rPr>
                <w:rStyle w:val="Zwaar"/>
                <w:rFonts w:ascii="Trebuchet MS" w:hAnsi="Trebuchet MS"/>
                <w:b w:val="0"/>
                <w:color w:val="404040" w:themeColor="text1" w:themeTint="BF"/>
              </w:rPr>
            </w:pPr>
            <w:r w:rsidRPr="0044140A">
              <w:rPr>
                <w:rStyle w:val="Zwaar"/>
                <w:rFonts w:ascii="Trebuchet MS" w:hAnsi="Trebuchet MS"/>
                <w:b w:val="0"/>
                <w:color w:val="404040" w:themeColor="text1" w:themeTint="BF"/>
              </w:rPr>
              <w:t>de stof als energiedrager;</w:t>
            </w:r>
          </w:p>
          <w:p w14:paraId="2BA62CD0" w14:textId="77777777" w:rsidR="00976ABA" w:rsidRPr="0044140A" w:rsidRDefault="00976ABA" w:rsidP="007C5FC7">
            <w:pPr>
              <w:pStyle w:val="VVKSOOpsomming1"/>
              <w:numPr>
                <w:ilvl w:val="4"/>
                <w:numId w:val="21"/>
              </w:numPr>
              <w:tabs>
                <w:tab w:val="clear" w:pos="3600"/>
              </w:tabs>
              <w:ind w:left="1134" w:hanging="283"/>
              <w:jc w:val="left"/>
              <w:rPr>
                <w:rFonts w:ascii="Trebuchet MS" w:hAnsi="Trebuchet MS"/>
                <w:color w:val="404040" w:themeColor="text1" w:themeTint="BF"/>
                <w:lang w:val="nl-BE"/>
              </w:rPr>
            </w:pPr>
            <w:r w:rsidRPr="0044140A">
              <w:rPr>
                <w:rStyle w:val="Zwaar"/>
                <w:rFonts w:ascii="Trebuchet MS" w:hAnsi="Trebuchet MS"/>
                <w:b w:val="0"/>
                <w:color w:val="404040" w:themeColor="text1" w:themeTint="BF"/>
              </w:rPr>
              <w:t>een redoxreactie als uitbreiding van een verbrandingsreactie.</w:t>
            </w:r>
          </w:p>
        </w:tc>
      </w:tr>
      <w:tr w:rsidR="00976ABA" w:rsidRPr="0044140A" w14:paraId="2BA62CD6" w14:textId="77777777" w:rsidTr="00071291">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A62CD2" w14:textId="77777777" w:rsidR="00976ABA" w:rsidRPr="0044140A" w:rsidRDefault="00976ABA" w:rsidP="00986339">
            <w:pPr>
              <w:pStyle w:val="VVKSOTekst"/>
              <w:numPr>
                <w:ilvl w:val="0"/>
                <w:numId w:val="22"/>
              </w:numPr>
              <w:tabs>
                <w:tab w:val="clear" w:pos="284"/>
                <w:tab w:val="num" w:pos="221"/>
              </w:tabs>
              <w:ind w:right="-1764" w:hanging="205"/>
              <w:jc w:val="left"/>
              <w:rPr>
                <w:rFonts w:ascii="Trebuchet MS" w:hAnsi="Trebuchet MS"/>
                <w:color w:val="404040" w:themeColor="text1" w:themeTint="BF"/>
                <w:lang w:val="nl-BE"/>
              </w:rPr>
            </w:pPr>
          </w:p>
        </w:tc>
        <w:tc>
          <w:tcPr>
            <w:tcW w:w="8179" w:type="dxa"/>
            <w:shd w:val="clear" w:color="auto" w:fill="FFCC99"/>
            <w:vAlign w:val="center"/>
          </w:tcPr>
          <w:p w14:paraId="2BA62CD3" w14:textId="77777777" w:rsidR="00976ABA" w:rsidRPr="0044140A" w:rsidRDefault="00976ABA" w:rsidP="00071291">
            <w:pPr>
              <w:spacing w:before="120" w:after="120" w:line="240" w:lineRule="auto"/>
              <w:ind w:left="91"/>
              <w:rPr>
                <w:b/>
                <w:color w:val="404040" w:themeColor="text1" w:themeTint="BF"/>
              </w:rPr>
            </w:pPr>
            <w:r w:rsidRPr="0044140A">
              <w:rPr>
                <w:b/>
                <w:color w:val="404040" w:themeColor="text1" w:themeTint="BF"/>
              </w:rPr>
              <w:t>DUURZAAMHEID</w:t>
            </w:r>
          </w:p>
          <w:p w14:paraId="2BA62CD4" w14:textId="77777777" w:rsidR="00976ABA" w:rsidRPr="0044140A" w:rsidRDefault="00976ABA" w:rsidP="00071291">
            <w:pPr>
              <w:spacing w:before="120" w:after="120" w:line="240" w:lineRule="auto"/>
              <w:ind w:left="91"/>
              <w:rPr>
                <w:color w:val="404040" w:themeColor="text1" w:themeTint="BF"/>
              </w:rPr>
            </w:pPr>
            <w:r w:rsidRPr="0044140A">
              <w:rPr>
                <w:color w:val="404040" w:themeColor="text1" w:themeTint="BF"/>
              </w:rPr>
              <w:t>Bij het verduidelijken van en het zoeken naar oplossingen voor duurzaamheidsvraagstukken wetenschappelijke principes hanteren die betrekking hebben op grondstoffen, energie en het leefmilieu.</w:t>
            </w:r>
          </w:p>
        </w:tc>
        <w:tc>
          <w:tcPr>
            <w:tcW w:w="993" w:type="dxa"/>
            <w:shd w:val="clear" w:color="auto" w:fill="FFCC99"/>
            <w:tcMar>
              <w:left w:w="170" w:type="dxa"/>
            </w:tcMar>
            <w:vAlign w:val="center"/>
          </w:tcPr>
          <w:p w14:paraId="2BA62CD5" w14:textId="159158EC" w:rsidR="00976ABA" w:rsidRPr="0044140A" w:rsidRDefault="00976ABA" w:rsidP="00071291">
            <w:pPr>
              <w:spacing w:after="0" w:line="240" w:lineRule="auto"/>
              <w:rPr>
                <w:color w:val="404040" w:themeColor="text1" w:themeTint="BF"/>
                <w:sz w:val="16"/>
                <w:szCs w:val="16"/>
              </w:rPr>
            </w:pPr>
            <w:r w:rsidRPr="0044140A">
              <w:rPr>
                <w:color w:val="404040" w:themeColor="text1" w:themeTint="BF"/>
                <w:sz w:val="16"/>
                <w:szCs w:val="16"/>
              </w:rPr>
              <w:t>W4, W6</w:t>
            </w:r>
          </w:p>
        </w:tc>
      </w:tr>
      <w:tr w:rsidR="00976ABA" w:rsidRPr="0044140A" w14:paraId="2BA62CE0" w14:textId="77777777" w:rsidTr="00071291">
        <w:trPr>
          <w:tblCellSpacing w:w="20" w:type="dxa"/>
        </w:trPr>
        <w:tc>
          <w:tcPr>
            <w:tcW w:w="9893" w:type="dxa"/>
            <w:gridSpan w:val="3"/>
            <w:tcBorders>
              <w:top w:val="outset" w:sz="6" w:space="0" w:color="auto"/>
              <w:left w:val="outset" w:sz="6" w:space="0" w:color="auto"/>
              <w:bottom w:val="outset" w:sz="12" w:space="0" w:color="auto"/>
            </w:tcBorders>
            <w:shd w:val="clear" w:color="auto" w:fill="auto"/>
          </w:tcPr>
          <w:p w14:paraId="2BA62CD7" w14:textId="77777777" w:rsidR="00976ABA" w:rsidRPr="0044140A" w:rsidRDefault="00976ABA" w:rsidP="00632083">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D8" w14:textId="77777777" w:rsidR="00976ABA" w:rsidRPr="0044140A" w:rsidRDefault="00976ABA" w:rsidP="00632083">
            <w:pPr>
              <w:pStyle w:val="VVKSOTekst"/>
              <w:keepNext/>
              <w:keepLines/>
              <w:spacing w:after="120" w:line="240" w:lineRule="auto"/>
              <w:ind w:left="142"/>
              <w:jc w:val="left"/>
              <w:rPr>
                <w:rFonts w:ascii="Trebuchet MS" w:hAnsi="Trebuchet MS"/>
                <w:color w:val="404040" w:themeColor="text1" w:themeTint="BF"/>
              </w:rPr>
            </w:pPr>
            <w:r w:rsidRPr="0044140A">
              <w:rPr>
                <w:rFonts w:ascii="Trebuchet MS" w:hAnsi="Trebuchet MS"/>
                <w:color w:val="404040" w:themeColor="text1" w:themeTint="BF"/>
              </w:rPr>
              <w:t>Enkele voorbeelden die aan bod kunnen komen in de lessen chemie:</w:t>
            </w:r>
          </w:p>
          <w:p w14:paraId="2BA62CD9"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rPr>
              <w:t>b</w:t>
            </w:r>
            <w:r w:rsidRPr="0044140A">
              <w:rPr>
                <w:rFonts w:ascii="Trebuchet MS" w:hAnsi="Trebuchet MS"/>
                <w:color w:val="404040" w:themeColor="text1" w:themeTint="BF"/>
                <w:lang w:val="nl-BE"/>
              </w:rPr>
              <w:t>ij de bespreking van endo-energetische en exo-energetische reacties de recyclage van warmte bij industriële processen ter sprake brengen;</w:t>
            </w:r>
          </w:p>
          <w:p w14:paraId="2BA62CDA"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lang w:val="nl-BE"/>
              </w:rPr>
              <w:t>bij de studie van de invloed van factoren op de ligging van het chemisch evenwicht aspecten zoals rendement, hergebruik van grondstoffen aan bod laten komen;</w:t>
            </w:r>
          </w:p>
          <w:p w14:paraId="2BA62CDB"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de zoektocht naar bioafbreekbare kunststoffen, natuurlijke en zelfherstellende polymeren, nanomaterialen;</w:t>
            </w:r>
          </w:p>
          <w:p w14:paraId="2BA62CDC"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lang w:val="nl-BE"/>
              </w:rPr>
              <w:t xml:space="preserve">gebruik van milieuvriendelijke stoffen zoals verven op basis van water, </w:t>
            </w:r>
          </w:p>
          <w:p w14:paraId="2BA62CDD"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lang w:val="nl-BE"/>
              </w:rPr>
              <w:t>maatregelen ter bescherming van het leefmilieu zoals verplicht gebruik van een autokatalysator, gebruik van TiO</w:t>
            </w:r>
            <w:r w:rsidRPr="0044140A">
              <w:rPr>
                <w:rFonts w:ascii="Trebuchet MS" w:hAnsi="Trebuchet MS"/>
                <w:color w:val="404040" w:themeColor="text1" w:themeTint="BF"/>
                <w:vertAlign w:val="subscript"/>
                <w:lang w:val="nl-BE"/>
              </w:rPr>
              <w:t>2</w:t>
            </w:r>
            <w:r w:rsidRPr="0044140A">
              <w:rPr>
                <w:rFonts w:ascii="Trebuchet MS" w:hAnsi="Trebuchet MS"/>
                <w:color w:val="404040" w:themeColor="text1" w:themeTint="BF"/>
                <w:lang w:val="nl-BE"/>
              </w:rPr>
              <w:t>-coatings op materialen (zoals geluidschermen) om het NO</w:t>
            </w:r>
            <w:r w:rsidRPr="0044140A">
              <w:rPr>
                <w:rFonts w:ascii="Trebuchet MS" w:hAnsi="Trebuchet MS"/>
                <w:color w:val="404040" w:themeColor="text1" w:themeTint="BF"/>
                <w:vertAlign w:val="subscript"/>
                <w:lang w:val="nl-BE"/>
              </w:rPr>
              <w:t>X</w:t>
            </w:r>
            <w:r w:rsidRPr="0044140A">
              <w:rPr>
                <w:rFonts w:ascii="Trebuchet MS" w:hAnsi="Trebuchet MS"/>
                <w:color w:val="404040" w:themeColor="text1" w:themeTint="BF"/>
                <w:lang w:val="nl-BE"/>
              </w:rPr>
              <w:t xml:space="preserve">-gehalte in de lucht te reduceren; </w:t>
            </w:r>
          </w:p>
          <w:p w14:paraId="2BA62CDE" w14:textId="77777777" w:rsidR="00976ABA" w:rsidRPr="0044140A" w:rsidRDefault="00976ABA" w:rsidP="007C5FC7">
            <w:pPr>
              <w:pStyle w:val="VVKSOOpsomming1"/>
              <w:numPr>
                <w:ilvl w:val="0"/>
                <w:numId w:val="25"/>
              </w:numPr>
              <w:spacing w:after="0"/>
              <w:jc w:val="left"/>
              <w:rPr>
                <w:rFonts w:ascii="Trebuchet MS" w:hAnsi="Trebuchet MS"/>
                <w:color w:val="404040" w:themeColor="text1" w:themeTint="BF"/>
                <w:lang w:val="nl-BE"/>
              </w:rPr>
            </w:pPr>
            <w:r w:rsidRPr="0044140A">
              <w:rPr>
                <w:rFonts w:ascii="Trebuchet MS" w:hAnsi="Trebuchet MS"/>
                <w:color w:val="404040" w:themeColor="text1" w:themeTint="BF"/>
                <w:lang w:val="nl-BE"/>
              </w:rPr>
              <w:t>gebruik van fossiele brandstoffen waarbij op zoek moet worden gegaan naar alternatieve energiebronnen;</w:t>
            </w:r>
          </w:p>
          <w:p w14:paraId="2BA62CDF" w14:textId="77777777" w:rsidR="00976ABA" w:rsidRPr="0044140A" w:rsidRDefault="00976ABA" w:rsidP="007C5FC7">
            <w:pPr>
              <w:pStyle w:val="VVKSOOpsomming1"/>
              <w:numPr>
                <w:ilvl w:val="0"/>
                <w:numId w:val="25"/>
              </w:numPr>
              <w:jc w:val="left"/>
              <w:rPr>
                <w:rFonts w:ascii="Trebuchet MS" w:hAnsi="Trebuchet MS"/>
                <w:color w:val="404040" w:themeColor="text1" w:themeTint="BF"/>
                <w:lang w:val="nl-BE"/>
              </w:rPr>
            </w:pPr>
            <w:r w:rsidRPr="0044140A">
              <w:rPr>
                <w:rFonts w:ascii="Trebuchet MS" w:hAnsi="Trebuchet MS"/>
                <w:color w:val="404040" w:themeColor="text1" w:themeTint="BF"/>
                <w:lang w:val="nl-BE"/>
              </w:rPr>
              <w:t>gebruik van batterijen bekeken vanuit duurzaamheidsoogpunt: gebruik van metalen, afvalproblematiek (recyclage).</w:t>
            </w:r>
          </w:p>
        </w:tc>
      </w:tr>
    </w:tbl>
    <w:p w14:paraId="2BA62CE1" w14:textId="77777777" w:rsidR="00632083" w:rsidRPr="0044140A" w:rsidRDefault="00632083" w:rsidP="00E74964">
      <w:pPr>
        <w:pStyle w:val="LPKop2"/>
      </w:pPr>
      <w:bookmarkStart w:id="41" w:name="_Toc378932075"/>
      <w:bookmarkStart w:id="42" w:name="_Toc472519112"/>
      <w:r w:rsidRPr="0044140A">
        <w:t>Omgaan met stoffen</w:t>
      </w:r>
      <w:bookmarkEnd w:id="41"/>
      <w:bookmarkEnd w:id="42"/>
    </w:p>
    <w:p w14:paraId="2BA62CE2" w14:textId="77777777" w:rsidR="00632083" w:rsidRPr="0044140A" w:rsidRDefault="00632083" w:rsidP="00632083">
      <w:pPr>
        <w:rPr>
          <w:color w:val="404040" w:themeColor="text1" w:themeTint="BF"/>
        </w:rPr>
      </w:pPr>
      <w:r w:rsidRPr="0044140A">
        <w:rPr>
          <w:color w:val="404040" w:themeColor="text1" w:themeTint="BF"/>
        </w:rPr>
        <w:t xml:space="preserve">Onderstaande algemene doelstellingen, die ook al in de 2de graad aan bod kwamen, zullen in toenemende mate van zelfstandigheid en complexiteit gehanteerd worden. </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9"/>
        <w:gridCol w:w="8001"/>
        <w:gridCol w:w="1053"/>
      </w:tblGrid>
      <w:tr w:rsidR="00632083" w:rsidRPr="0044140A" w14:paraId="2BA62CE7" w14:textId="77777777" w:rsidTr="00071291">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BA62CE3" w14:textId="77777777" w:rsidR="00632083" w:rsidRPr="0044140A" w:rsidRDefault="00632083" w:rsidP="00071291">
            <w:pPr>
              <w:pStyle w:val="VVKSOTekst"/>
              <w:numPr>
                <w:ilvl w:val="0"/>
                <w:numId w:val="22"/>
              </w:numPr>
              <w:tabs>
                <w:tab w:val="clear" w:pos="284"/>
                <w:tab w:val="num" w:pos="0"/>
              </w:tabs>
              <w:ind w:left="0" w:right="-1055" w:firstLine="79"/>
              <w:rPr>
                <w:rFonts w:ascii="Trebuchet MS" w:hAnsi="Trebuchet MS"/>
                <w:color w:val="404040" w:themeColor="text1" w:themeTint="BF"/>
                <w:lang w:val="nl-BE"/>
              </w:rPr>
            </w:pPr>
          </w:p>
        </w:tc>
        <w:tc>
          <w:tcPr>
            <w:tcW w:w="7961" w:type="dxa"/>
            <w:shd w:val="clear" w:color="auto" w:fill="FFCC99"/>
            <w:vAlign w:val="center"/>
          </w:tcPr>
          <w:p w14:paraId="2BA62CE4" w14:textId="77777777" w:rsidR="00632083" w:rsidRPr="0044140A" w:rsidRDefault="00632083" w:rsidP="00071291">
            <w:pPr>
              <w:spacing w:before="120" w:after="120" w:line="240" w:lineRule="auto"/>
              <w:ind w:left="91"/>
              <w:rPr>
                <w:b/>
                <w:color w:val="404040" w:themeColor="text1" w:themeTint="BF"/>
              </w:rPr>
            </w:pPr>
            <w:r w:rsidRPr="0044140A">
              <w:rPr>
                <w:b/>
                <w:color w:val="404040" w:themeColor="text1" w:themeTint="BF"/>
              </w:rPr>
              <w:t>ETIKETTEN</w:t>
            </w:r>
          </w:p>
          <w:p w14:paraId="2BA62CE5" w14:textId="77777777" w:rsidR="00632083" w:rsidRPr="0044140A" w:rsidRDefault="00632083" w:rsidP="00071291">
            <w:pPr>
              <w:spacing w:before="120" w:after="120" w:line="240" w:lineRule="auto"/>
              <w:ind w:left="91"/>
              <w:rPr>
                <w:color w:val="404040" w:themeColor="text1" w:themeTint="BF"/>
                <w:szCs w:val="20"/>
              </w:rPr>
            </w:pPr>
            <w:r w:rsidRPr="0044140A">
              <w:rPr>
                <w:color w:val="404040" w:themeColor="text1" w:themeTint="BF"/>
                <w:szCs w:val="20"/>
              </w:rPr>
              <w:t>Productetiketten interpreteren.</w:t>
            </w:r>
          </w:p>
        </w:tc>
        <w:tc>
          <w:tcPr>
            <w:tcW w:w="993" w:type="dxa"/>
            <w:shd w:val="clear" w:color="auto" w:fill="FFCC99"/>
            <w:tcMar>
              <w:left w:w="170" w:type="dxa"/>
            </w:tcMar>
            <w:vAlign w:val="center"/>
          </w:tcPr>
          <w:p w14:paraId="2BA62CE6" w14:textId="5D216DBC" w:rsidR="00632083" w:rsidRPr="0044140A" w:rsidRDefault="00D77AEF" w:rsidP="00D77AEF">
            <w:pPr>
              <w:tabs>
                <w:tab w:val="left" w:pos="175"/>
              </w:tabs>
              <w:spacing w:after="0" w:line="240" w:lineRule="auto"/>
              <w:rPr>
                <w:color w:val="404040" w:themeColor="text1" w:themeTint="BF"/>
                <w:sz w:val="16"/>
                <w:szCs w:val="16"/>
              </w:rPr>
            </w:pPr>
            <w:r>
              <w:rPr>
                <w:color w:val="404040" w:themeColor="text1" w:themeTint="BF"/>
                <w:sz w:val="16"/>
                <w:szCs w:val="16"/>
              </w:rPr>
              <w:t xml:space="preserve">    </w:t>
            </w:r>
            <w:r w:rsidR="00632083" w:rsidRPr="0044140A">
              <w:rPr>
                <w:color w:val="404040" w:themeColor="text1" w:themeTint="BF"/>
                <w:sz w:val="16"/>
                <w:szCs w:val="16"/>
              </w:rPr>
              <w:t>W5</w:t>
            </w:r>
          </w:p>
        </w:tc>
      </w:tr>
      <w:tr w:rsidR="00632083" w:rsidRPr="0044140A" w14:paraId="2BA62CED" w14:textId="77777777" w:rsidTr="006C205D">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14:paraId="2BA62CE8" w14:textId="77777777" w:rsidR="00632083" w:rsidRPr="0044140A" w:rsidRDefault="00632083" w:rsidP="00632083">
            <w:pPr>
              <w:spacing w:before="60" w:after="120" w:line="240" w:lineRule="atLeast"/>
              <w:ind w:left="142"/>
              <w:rPr>
                <w:b/>
                <w:bCs/>
                <w:color w:val="404040" w:themeColor="text1" w:themeTint="BF"/>
                <w:szCs w:val="20"/>
              </w:rPr>
            </w:pPr>
            <w:r w:rsidRPr="0044140A">
              <w:rPr>
                <w:b/>
                <w:bCs/>
                <w:color w:val="404040" w:themeColor="text1" w:themeTint="BF"/>
                <w:szCs w:val="20"/>
              </w:rPr>
              <w:t>Wenken</w:t>
            </w:r>
          </w:p>
          <w:p w14:paraId="2BA62CE9" w14:textId="77777777" w:rsidR="00632083" w:rsidRPr="0044140A" w:rsidRDefault="00632083" w:rsidP="00632083">
            <w:pPr>
              <w:pStyle w:val="VVKSOOpsomming1"/>
              <w:numPr>
                <w:ilvl w:val="0"/>
                <w:numId w:val="0"/>
              </w:numPr>
              <w:spacing w:line="276" w:lineRule="auto"/>
              <w:ind w:left="142"/>
              <w:jc w:val="left"/>
              <w:rPr>
                <w:rFonts w:ascii="Trebuchet MS" w:hAnsi="Trebuchet MS"/>
                <w:color w:val="404040" w:themeColor="text1" w:themeTint="BF"/>
                <w:lang w:val="nl-BE"/>
              </w:rPr>
            </w:pPr>
            <w:r w:rsidRPr="0044140A">
              <w:rPr>
                <w:rFonts w:ascii="Trebuchet MS" w:hAnsi="Trebuchet MS"/>
                <w:color w:val="404040" w:themeColor="text1" w:themeTint="BF"/>
                <w:lang w:val="nl-BE"/>
              </w:rPr>
              <w:t>Deze doelstelling zal vooral aan bod komen tijdens demonstratieproeven en practica:</w:t>
            </w:r>
          </w:p>
          <w:p w14:paraId="2BA62CEA" w14:textId="3B4DA77E" w:rsidR="00632083" w:rsidRPr="0044140A" w:rsidRDefault="00632083" w:rsidP="007C5FC7">
            <w:pPr>
              <w:pStyle w:val="VVKSOOpsomming1"/>
              <w:numPr>
                <w:ilvl w:val="0"/>
                <w:numId w:val="26"/>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lang w:val="nl-BE"/>
              </w:rPr>
              <w:t>veiligheidszinnen gebruiken conform de recentste versie van de COS-brochure (COS: Chemicaliën op School – de meest recente versie is te downloaden van http://onderw</w:t>
            </w:r>
            <w:r w:rsidR="00687F51" w:rsidRPr="0044140A">
              <w:rPr>
                <w:rFonts w:ascii="Trebuchet MS" w:hAnsi="Trebuchet MS"/>
                <w:color w:val="404040" w:themeColor="text1" w:themeTint="BF"/>
                <w:lang w:val="nl-BE"/>
              </w:rPr>
              <w:t>ijs-opleiding.kvcv.be/cos.html)</w:t>
            </w:r>
            <w:r w:rsidRPr="0044140A">
              <w:rPr>
                <w:rFonts w:ascii="Trebuchet MS" w:hAnsi="Trebuchet MS"/>
                <w:color w:val="404040" w:themeColor="text1" w:themeTint="BF"/>
                <w:lang w:val="nl-BE"/>
              </w:rPr>
              <w:t>;</w:t>
            </w:r>
          </w:p>
          <w:p w14:paraId="2BA62CEB" w14:textId="77777777" w:rsidR="00632083" w:rsidRPr="0044140A" w:rsidRDefault="00632083" w:rsidP="007C5FC7">
            <w:pPr>
              <w:pStyle w:val="VVKSOOpsomming1"/>
              <w:numPr>
                <w:ilvl w:val="0"/>
                <w:numId w:val="26"/>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speciale gevaren herkennen aan de hand van gevaarsymbolen;</w:t>
            </w:r>
          </w:p>
          <w:p w14:paraId="2BA62CEC" w14:textId="77777777" w:rsidR="00632083" w:rsidRPr="0044140A" w:rsidRDefault="00632083" w:rsidP="007C5FC7">
            <w:pPr>
              <w:pStyle w:val="VVKSOOpsomming1"/>
              <w:numPr>
                <w:ilvl w:val="0"/>
                <w:numId w:val="26"/>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informatie op huishoudproducten en handelsverpakkingen raadplegen.</w:t>
            </w:r>
          </w:p>
        </w:tc>
      </w:tr>
      <w:tr w:rsidR="00632083" w:rsidRPr="0044140A" w14:paraId="2BA62CF2" w14:textId="77777777" w:rsidTr="00071291">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vAlign w:val="center"/>
          </w:tcPr>
          <w:p w14:paraId="2BA62CEE" w14:textId="77777777" w:rsidR="00632083" w:rsidRPr="0044140A" w:rsidRDefault="00632083" w:rsidP="00071291">
            <w:pPr>
              <w:pStyle w:val="VVKSOTekst"/>
              <w:numPr>
                <w:ilvl w:val="0"/>
                <w:numId w:val="22"/>
              </w:numPr>
              <w:tabs>
                <w:tab w:val="clear" w:pos="284"/>
                <w:tab w:val="num" w:pos="0"/>
              </w:tabs>
              <w:ind w:left="0" w:right="-426" w:firstLine="79"/>
              <w:rPr>
                <w:rFonts w:ascii="Trebuchet MS" w:hAnsi="Trebuchet MS"/>
                <w:color w:val="404040" w:themeColor="text1" w:themeTint="BF"/>
                <w:lang w:val="nl-BE"/>
              </w:rPr>
            </w:pPr>
          </w:p>
        </w:tc>
        <w:tc>
          <w:tcPr>
            <w:tcW w:w="8040" w:type="dxa"/>
            <w:gridSpan w:val="2"/>
            <w:shd w:val="clear" w:color="auto" w:fill="FFCC99"/>
            <w:vAlign w:val="center"/>
          </w:tcPr>
          <w:p w14:paraId="2BA62CEF" w14:textId="77777777" w:rsidR="00632083" w:rsidRPr="0044140A" w:rsidRDefault="00632083" w:rsidP="00071291">
            <w:pPr>
              <w:spacing w:before="120" w:after="120" w:line="240" w:lineRule="auto"/>
              <w:ind w:left="91"/>
              <w:rPr>
                <w:b/>
                <w:color w:val="404040" w:themeColor="text1" w:themeTint="BF"/>
              </w:rPr>
            </w:pPr>
            <w:r w:rsidRPr="0044140A">
              <w:rPr>
                <w:b/>
                <w:color w:val="404040" w:themeColor="text1" w:themeTint="BF"/>
              </w:rPr>
              <w:t>VEILIGHEID</w:t>
            </w:r>
          </w:p>
          <w:p w14:paraId="2BA62CF0" w14:textId="77777777" w:rsidR="00632083" w:rsidRPr="0044140A" w:rsidRDefault="00632083" w:rsidP="00071291">
            <w:pPr>
              <w:spacing w:before="120" w:after="120" w:line="240" w:lineRule="auto"/>
              <w:ind w:left="91"/>
              <w:rPr>
                <w:color w:val="404040" w:themeColor="text1" w:themeTint="BF"/>
                <w:szCs w:val="20"/>
              </w:rPr>
            </w:pPr>
            <w:r w:rsidRPr="0044140A">
              <w:rPr>
                <w:color w:val="404040" w:themeColor="text1" w:themeTint="BF"/>
                <w:szCs w:val="20"/>
              </w:rPr>
              <w:t>Veilig en verantwoord omgaan met stoffen.</w:t>
            </w:r>
          </w:p>
        </w:tc>
        <w:tc>
          <w:tcPr>
            <w:tcW w:w="993" w:type="dxa"/>
            <w:shd w:val="clear" w:color="auto" w:fill="FFCC99"/>
            <w:tcMar>
              <w:left w:w="170" w:type="dxa"/>
            </w:tcMar>
            <w:vAlign w:val="center"/>
          </w:tcPr>
          <w:p w14:paraId="2BA62CF1" w14:textId="667BA9A0" w:rsidR="00632083" w:rsidRPr="0044140A" w:rsidRDefault="00D77AEF" w:rsidP="00071291">
            <w:pPr>
              <w:spacing w:after="0" w:line="240" w:lineRule="auto"/>
              <w:rPr>
                <w:color w:val="404040" w:themeColor="text1" w:themeTint="BF"/>
                <w:sz w:val="16"/>
                <w:szCs w:val="16"/>
              </w:rPr>
            </w:pPr>
            <w:r>
              <w:rPr>
                <w:color w:val="404040" w:themeColor="text1" w:themeTint="BF"/>
                <w:sz w:val="16"/>
                <w:szCs w:val="16"/>
              </w:rPr>
              <w:t xml:space="preserve">    </w:t>
            </w:r>
            <w:r w:rsidR="00632083" w:rsidRPr="0044140A">
              <w:rPr>
                <w:color w:val="404040" w:themeColor="text1" w:themeTint="BF"/>
                <w:sz w:val="16"/>
                <w:szCs w:val="16"/>
              </w:rPr>
              <w:t>W5</w:t>
            </w:r>
          </w:p>
        </w:tc>
      </w:tr>
      <w:tr w:rsidR="00632083" w:rsidRPr="0044140A" w14:paraId="2BA62CF5" w14:textId="77777777" w:rsidTr="006C205D">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14:paraId="2BA62CF3" w14:textId="77777777" w:rsidR="00632083" w:rsidRPr="0044140A" w:rsidRDefault="00632083" w:rsidP="00632083">
            <w:pPr>
              <w:spacing w:before="60" w:after="120" w:line="240" w:lineRule="atLeast"/>
              <w:ind w:left="142"/>
              <w:rPr>
                <w:b/>
                <w:bCs/>
                <w:color w:val="404040" w:themeColor="text1" w:themeTint="BF"/>
                <w:szCs w:val="20"/>
              </w:rPr>
            </w:pPr>
            <w:r w:rsidRPr="0044140A">
              <w:rPr>
                <w:b/>
                <w:bCs/>
                <w:color w:val="404040" w:themeColor="text1" w:themeTint="BF"/>
                <w:szCs w:val="20"/>
              </w:rPr>
              <w:lastRenderedPageBreak/>
              <w:t>Wenken</w:t>
            </w:r>
          </w:p>
          <w:p w14:paraId="2BA62CF4" w14:textId="77777777" w:rsidR="00632083" w:rsidRPr="0044140A" w:rsidRDefault="00632083" w:rsidP="00632083">
            <w:pPr>
              <w:pStyle w:val="VVKSOOpsomming1"/>
              <w:numPr>
                <w:ilvl w:val="0"/>
                <w:numId w:val="0"/>
              </w:numPr>
              <w:spacing w:line="276" w:lineRule="auto"/>
              <w:ind w:left="142"/>
              <w:jc w:val="left"/>
              <w:rPr>
                <w:rFonts w:ascii="Trebuchet MS" w:hAnsi="Trebuchet MS" w:cs="Arial"/>
                <w:color w:val="404040" w:themeColor="text1" w:themeTint="BF"/>
              </w:rPr>
            </w:pPr>
            <w:r w:rsidRPr="0044140A">
              <w:rPr>
                <w:rFonts w:ascii="Trebuchet MS" w:hAnsi="Trebuchet MS"/>
                <w:color w:val="404040" w:themeColor="text1" w:themeTint="BF"/>
                <w:lang w:val="nl-BE"/>
              </w:rPr>
              <w:t xml:space="preserve">Deze doelstelling zal vooral aan bod komen tijdens demonstratieproeven en tijdens practica. </w:t>
            </w:r>
            <w:r w:rsidRPr="0044140A">
              <w:rPr>
                <w:rFonts w:ascii="Trebuchet MS" w:hAnsi="Trebuchet MS" w:cs="Arial"/>
                <w:color w:val="404040" w:themeColor="text1" w:themeTint="BF"/>
              </w:rPr>
              <w:t>Bij het werken met chemicaliën houdt men rekening met de richtlijnen zoals weergegeven in de COS-brochure.</w:t>
            </w:r>
          </w:p>
        </w:tc>
      </w:tr>
    </w:tbl>
    <w:p w14:paraId="2BA62CF6" w14:textId="77777777" w:rsidR="009C0F88" w:rsidRPr="0044140A" w:rsidRDefault="009C0F88" w:rsidP="00AE3A6F">
      <w:pPr>
        <w:pStyle w:val="LPTekst"/>
        <w:rPr>
          <w:rFonts w:cs="Arial"/>
          <w:lang w:val="nl-BE"/>
        </w:rPr>
      </w:pPr>
    </w:p>
    <w:p w14:paraId="2BA62CF7" w14:textId="77777777" w:rsidR="009C0F88" w:rsidRPr="0044140A" w:rsidRDefault="009C0F88" w:rsidP="00AE3A6F">
      <w:pPr>
        <w:pStyle w:val="LPTekst"/>
        <w:rPr>
          <w:rFonts w:cs="Arial"/>
        </w:rPr>
      </w:pPr>
    </w:p>
    <w:p w14:paraId="2BA62CF8" w14:textId="77777777" w:rsidR="00E0092C" w:rsidRPr="0044140A" w:rsidRDefault="00E0092C" w:rsidP="00FD5E8E">
      <w:pPr>
        <w:pStyle w:val="LPKop1"/>
      </w:pPr>
      <w:bookmarkStart w:id="43" w:name="_Toc378932076"/>
      <w:bookmarkStart w:id="44" w:name="_Toc472519113"/>
      <w:r w:rsidRPr="0044140A">
        <w:lastRenderedPageBreak/>
        <w:t>Leerplandoelstellingen</w:t>
      </w:r>
      <w:bookmarkEnd w:id="43"/>
      <w:bookmarkEnd w:id="44"/>
    </w:p>
    <w:p w14:paraId="2BA62CF9" w14:textId="77777777" w:rsidR="00E0092C" w:rsidRPr="0044140A" w:rsidRDefault="00E0092C" w:rsidP="00E0092C">
      <w:pPr>
        <w:pStyle w:val="VVKSOTekst"/>
        <w:spacing w:line="240" w:lineRule="exact"/>
        <w:rPr>
          <w:rFonts w:ascii="Trebuchet MS" w:hAnsi="Trebuchet MS"/>
          <w:color w:val="404040" w:themeColor="text1" w:themeTint="BF"/>
        </w:rPr>
      </w:pPr>
      <w:r w:rsidRPr="0044140A">
        <w:rPr>
          <w:rFonts w:ascii="Trebuchet MS" w:hAnsi="Trebuchet MS"/>
          <w:color w:val="404040" w:themeColor="text1" w:themeTint="BF"/>
        </w:rPr>
        <w:t>Bij het realiseren van de leerplandoelstellingen staan de algemene doelstellingen centraal.</w:t>
      </w:r>
    </w:p>
    <w:p w14:paraId="2BA62CFA" w14:textId="77777777" w:rsidR="00E0092C" w:rsidRPr="0044140A" w:rsidRDefault="00E0092C" w:rsidP="00E0092C">
      <w:pPr>
        <w:pStyle w:val="VVKSOTekst"/>
        <w:spacing w:after="0" w:line="240" w:lineRule="exact"/>
        <w:rPr>
          <w:rFonts w:ascii="Trebuchet MS" w:hAnsi="Trebuchet MS"/>
          <w:b/>
          <w:color w:val="404040" w:themeColor="text1" w:themeTint="BF"/>
          <w:szCs w:val="20"/>
        </w:rPr>
      </w:pPr>
      <w:r w:rsidRPr="0044140A">
        <w:rPr>
          <w:rFonts w:ascii="Trebuchet MS" w:hAnsi="Trebuchet MS"/>
          <w:color w:val="404040" w:themeColor="text1" w:themeTint="BF"/>
        </w:rPr>
        <w:t xml:space="preserve">Een voorstel van timing vind je verder bij de verschillende hoofdstukken van leerplandoelstellingen. </w:t>
      </w:r>
    </w:p>
    <w:p w14:paraId="2BA62CFB" w14:textId="77777777" w:rsidR="00E0092C" w:rsidRPr="0044140A" w:rsidRDefault="00E0092C" w:rsidP="00E74964">
      <w:pPr>
        <w:pStyle w:val="LPKop2"/>
      </w:pPr>
      <w:bookmarkStart w:id="45" w:name="_Toc378932077"/>
      <w:bookmarkStart w:id="46" w:name="_Toc472519114"/>
      <w:r w:rsidRPr="0044140A">
        <w:t>Structuur en eigenschappen van de materie</w:t>
      </w:r>
      <w:bookmarkEnd w:id="45"/>
      <w:bookmarkEnd w:id="46"/>
    </w:p>
    <w:p w14:paraId="2BA62CFC" w14:textId="77777777" w:rsidR="00E0092C" w:rsidRPr="0044140A" w:rsidRDefault="00E0092C" w:rsidP="00F709BD">
      <w:pPr>
        <w:pStyle w:val="LPKop3"/>
        <w:rPr>
          <w:color w:val="404040" w:themeColor="text1" w:themeTint="BF"/>
        </w:rPr>
      </w:pPr>
      <w:r w:rsidRPr="0044140A">
        <w:rPr>
          <w:color w:val="404040" w:themeColor="text1" w:themeTint="BF"/>
        </w:rPr>
        <w:t xml:space="preserve">Bouw van de stoffen </w:t>
      </w:r>
    </w:p>
    <w:p w14:paraId="2BA62CFD" w14:textId="77777777" w:rsidR="00E0092C" w:rsidRPr="0044140A" w:rsidRDefault="00E0092C"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t>Atoommodellen</w:t>
      </w:r>
    </w:p>
    <w:p w14:paraId="2BA62CFE" w14:textId="573333F4" w:rsidR="00E0092C" w:rsidRPr="0044140A" w:rsidRDefault="00E0092C" w:rsidP="00E0092C">
      <w:pPr>
        <w:pStyle w:val="VVKSOTekst"/>
        <w:spacing w:after="0"/>
        <w:rPr>
          <w:rFonts w:ascii="Trebuchet MS" w:hAnsi="Trebuchet MS"/>
          <w:color w:val="404040" w:themeColor="text1" w:themeTint="BF"/>
        </w:rPr>
      </w:pPr>
      <w:r w:rsidRPr="0044140A">
        <w:rPr>
          <w:rFonts w:ascii="Trebuchet MS" w:hAnsi="Trebuchet MS"/>
          <w:color w:val="404040" w:themeColor="text1" w:themeTint="BF"/>
        </w:rPr>
        <w:t>(</w:t>
      </w:r>
      <w:r w:rsidR="00FC632C">
        <w:rPr>
          <w:rFonts w:ascii="Trebuchet MS" w:hAnsi="Trebuchet MS"/>
          <w:color w:val="404040" w:themeColor="text1" w:themeTint="BF"/>
        </w:rPr>
        <w:t>ca.</w:t>
      </w:r>
      <w:r w:rsidRPr="0044140A">
        <w:rPr>
          <w:rFonts w:ascii="Trebuchet MS" w:hAnsi="Trebuchet MS"/>
          <w:color w:val="404040" w:themeColor="text1" w:themeTint="BF"/>
        </w:rPr>
        <w:t xml:space="preserve"> 8 lestijden) </w:t>
      </w:r>
    </w:p>
    <w:p w14:paraId="2BA62CFF" w14:textId="1D43D3D7" w:rsidR="00E0092C" w:rsidRPr="0044140A" w:rsidRDefault="00D77AEF" w:rsidP="00E0092C">
      <w:pPr>
        <w:pStyle w:val="VVKSOTekst"/>
        <w:rPr>
          <w:rFonts w:ascii="Trebuchet MS" w:hAnsi="Trebuchet MS"/>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300" distR="114300" simplePos="0" relativeHeight="251664896" behindDoc="0" locked="0" layoutInCell="1" allowOverlap="1" wp14:anchorId="2BA6315D" wp14:editId="7E2DFD4A">
                <wp:simplePos x="0" y="0"/>
                <wp:positionH relativeFrom="column">
                  <wp:posOffset>147320</wp:posOffset>
                </wp:positionH>
                <wp:positionV relativeFrom="paragraph">
                  <wp:posOffset>236220</wp:posOffset>
                </wp:positionV>
                <wp:extent cx="1657350" cy="762000"/>
                <wp:effectExtent l="0" t="0" r="19050" b="533400"/>
                <wp:wrapNone/>
                <wp:docPr id="2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62000"/>
                        </a:xfrm>
                        <a:prstGeom prst="wedgeRoundRectCallout">
                          <a:avLst>
                            <a:gd name="adj1" fmla="val -48899"/>
                            <a:gd name="adj2" fmla="val 113968"/>
                            <a:gd name="adj3" fmla="val 16667"/>
                          </a:avLst>
                        </a:prstGeom>
                        <a:solidFill>
                          <a:srgbClr val="FFFFFF"/>
                        </a:solidFill>
                        <a:ln w="9525">
                          <a:solidFill>
                            <a:srgbClr val="000000"/>
                          </a:solidFill>
                          <a:miter lim="800000"/>
                          <a:headEnd/>
                          <a:tailEnd/>
                        </a:ln>
                      </wps:spPr>
                      <wps:txbx>
                        <w:txbxContent>
                          <w:p w14:paraId="2BA6317F" w14:textId="77777777" w:rsidR="004D0847" w:rsidRDefault="004D0847" w:rsidP="00D77AEF">
                            <w:pPr>
                              <w:pStyle w:val="VVKSOTekst"/>
                              <w:spacing w:after="0" w:line="240" w:lineRule="auto"/>
                              <w:jc w:val="left"/>
                              <w:rPr>
                                <w:rFonts w:ascii="Trebuchet MS" w:hAnsi="Trebuchet MS"/>
                                <w:b/>
                                <w:sz w:val="16"/>
                                <w:szCs w:val="16"/>
                                <w:lang w:val="nl-BE"/>
                              </w:rPr>
                            </w:pPr>
                            <w:r w:rsidRPr="006C3FC1">
                              <w:rPr>
                                <w:rFonts w:ascii="Trebuchet MS" w:hAnsi="Trebuchet MS"/>
                                <w:sz w:val="16"/>
                                <w:szCs w:val="16"/>
                                <w:lang w:val="nl-BE"/>
                              </w:rPr>
                              <w:t>Nummer</w:t>
                            </w:r>
                            <w:r w:rsidRPr="006C3FC1">
                              <w:rPr>
                                <w:rFonts w:ascii="Trebuchet MS" w:hAnsi="Trebuchet MS"/>
                                <w:b/>
                                <w:sz w:val="16"/>
                                <w:szCs w:val="16"/>
                                <w:lang w:val="nl-BE"/>
                              </w:rPr>
                              <w:t>leerplandoelstelling</w:t>
                            </w:r>
                            <w:r w:rsidRPr="006C3FC1">
                              <w:rPr>
                                <w:rFonts w:ascii="Trebuchet MS" w:hAnsi="Trebuchet MS"/>
                                <w:b/>
                                <w:sz w:val="16"/>
                                <w:szCs w:val="16"/>
                                <w:lang w:val="nl-BE"/>
                              </w:rPr>
                              <w:br/>
                              <w:t>B = basisdoelstelling</w:t>
                            </w:r>
                            <w:r w:rsidRPr="006C3FC1">
                              <w:rPr>
                                <w:rFonts w:ascii="Trebuchet MS" w:hAnsi="Trebuchet MS"/>
                                <w:b/>
                                <w:sz w:val="16"/>
                                <w:szCs w:val="16"/>
                                <w:lang w:val="nl-BE"/>
                              </w:rPr>
                              <w:br/>
                              <w:t>V = verdiepende doelstelling</w:t>
                            </w:r>
                          </w:p>
                          <w:p w14:paraId="243EFCE1" w14:textId="1F78169C" w:rsidR="004D0847" w:rsidRDefault="004D0847" w:rsidP="00D77AEF">
                            <w:pPr>
                              <w:pStyle w:val="VVKSOTekst"/>
                              <w:spacing w:after="0" w:line="240" w:lineRule="auto"/>
                              <w:jc w:val="left"/>
                              <w:rPr>
                                <w:rFonts w:ascii="Trebuchet MS" w:hAnsi="Trebuchet MS"/>
                                <w:b/>
                                <w:sz w:val="16"/>
                                <w:szCs w:val="16"/>
                                <w:lang w:val="nl-BE"/>
                              </w:rPr>
                            </w:pPr>
                            <w:r>
                              <w:rPr>
                                <w:rFonts w:ascii="Trebuchet MS" w:hAnsi="Trebuchet MS"/>
                                <w:b/>
                                <w:sz w:val="16"/>
                                <w:szCs w:val="16"/>
                                <w:lang w:val="nl-BE"/>
                              </w:rPr>
                              <w:t>U = uitbreidingsdoelstelling</w:t>
                            </w:r>
                          </w:p>
                          <w:p w14:paraId="19B9CB54" w14:textId="77777777" w:rsidR="004D0847" w:rsidRPr="006C3FC1" w:rsidRDefault="004D0847" w:rsidP="00D45949">
                            <w:pPr>
                              <w:pStyle w:val="VVKSOTekst"/>
                              <w:jc w:val="left"/>
                              <w:rPr>
                                <w:rFonts w:ascii="Trebuchet MS" w:hAnsi="Trebuchet MS"/>
                                <w:b/>
                                <w:sz w:val="16"/>
                                <w:szCs w:val="16"/>
                                <w:lang w:val="nl-BE"/>
                              </w:rPr>
                            </w:pPr>
                          </w:p>
                          <w:p w14:paraId="2BA63180" w14:textId="77777777" w:rsidR="004D0847" w:rsidRPr="00A771D3" w:rsidRDefault="004D0847" w:rsidP="00E0092C">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D" id="AutoShape 91" o:spid="_x0000_s1035" type="#_x0000_t62" style="position:absolute;left:0;text-align:left;margin-left:11.6pt;margin-top:18.6pt;width:130.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" adj="238,35417">
                <v:textbox>
                  <w:txbxContent>
                    <w:p w14:paraId="2BA6317F" w14:textId="77777777" w:rsidR="004D0847" w:rsidRDefault="004D0847" w:rsidP="00D77AEF">
                      <w:pPr>
                        <w:pStyle w:val="VVKSOTekst"/>
                        <w:spacing w:after="0" w:line="240" w:lineRule="auto"/>
                        <w:jc w:val="left"/>
                        <w:rPr>
                          <w:rFonts w:ascii="Trebuchet MS" w:hAnsi="Trebuchet MS"/>
                          <w:b/>
                          <w:sz w:val="16"/>
                          <w:szCs w:val="16"/>
                          <w:lang w:val="nl-BE"/>
                        </w:rPr>
                      </w:pPr>
                      <w:r w:rsidRPr="006C3FC1">
                        <w:rPr>
                          <w:rFonts w:ascii="Trebuchet MS" w:hAnsi="Trebuchet MS"/>
                          <w:sz w:val="16"/>
                          <w:szCs w:val="16"/>
                          <w:lang w:val="nl-BE"/>
                        </w:rPr>
                        <w:t>Nummer</w:t>
                      </w:r>
                      <w:r w:rsidRPr="006C3FC1">
                        <w:rPr>
                          <w:rFonts w:ascii="Trebuchet MS" w:hAnsi="Trebuchet MS"/>
                          <w:b/>
                          <w:sz w:val="16"/>
                          <w:szCs w:val="16"/>
                          <w:lang w:val="nl-BE"/>
                        </w:rPr>
                        <w:t>leerplandoelstelling</w:t>
                      </w:r>
                      <w:r w:rsidRPr="006C3FC1">
                        <w:rPr>
                          <w:rFonts w:ascii="Trebuchet MS" w:hAnsi="Trebuchet MS"/>
                          <w:b/>
                          <w:sz w:val="16"/>
                          <w:szCs w:val="16"/>
                          <w:lang w:val="nl-BE"/>
                        </w:rPr>
                        <w:br/>
                        <w:t>B = basisdoelstelling</w:t>
                      </w:r>
                      <w:r w:rsidRPr="006C3FC1">
                        <w:rPr>
                          <w:rFonts w:ascii="Trebuchet MS" w:hAnsi="Trebuchet MS"/>
                          <w:b/>
                          <w:sz w:val="16"/>
                          <w:szCs w:val="16"/>
                          <w:lang w:val="nl-BE"/>
                        </w:rPr>
                        <w:br/>
                        <w:t>V = verdiepende doelstelling</w:t>
                      </w:r>
                    </w:p>
                    <w:p w14:paraId="243EFCE1" w14:textId="1F78169C" w:rsidR="004D0847" w:rsidRDefault="004D0847" w:rsidP="00D77AEF">
                      <w:pPr>
                        <w:pStyle w:val="VVKSOTekst"/>
                        <w:spacing w:after="0" w:line="240" w:lineRule="auto"/>
                        <w:jc w:val="left"/>
                        <w:rPr>
                          <w:rFonts w:ascii="Trebuchet MS" w:hAnsi="Trebuchet MS"/>
                          <w:b/>
                          <w:sz w:val="16"/>
                          <w:szCs w:val="16"/>
                          <w:lang w:val="nl-BE"/>
                        </w:rPr>
                      </w:pPr>
                      <w:r>
                        <w:rPr>
                          <w:rFonts w:ascii="Trebuchet MS" w:hAnsi="Trebuchet MS"/>
                          <w:b/>
                          <w:sz w:val="16"/>
                          <w:szCs w:val="16"/>
                          <w:lang w:val="nl-BE"/>
                        </w:rPr>
                        <w:t>U = uitbreidingsdoelstelling</w:t>
                      </w:r>
                    </w:p>
                    <w:p w14:paraId="19B9CB54" w14:textId="77777777" w:rsidR="004D0847" w:rsidRPr="006C3FC1" w:rsidRDefault="004D0847" w:rsidP="00D45949">
                      <w:pPr>
                        <w:pStyle w:val="VVKSOTekst"/>
                        <w:jc w:val="left"/>
                        <w:rPr>
                          <w:rFonts w:ascii="Trebuchet MS" w:hAnsi="Trebuchet MS"/>
                          <w:b/>
                          <w:sz w:val="16"/>
                          <w:szCs w:val="16"/>
                          <w:lang w:val="nl-BE"/>
                        </w:rPr>
                      </w:pPr>
                    </w:p>
                    <w:p w14:paraId="2BA63180" w14:textId="77777777" w:rsidR="004D0847" w:rsidRPr="00A771D3" w:rsidRDefault="004D0847" w:rsidP="00E0092C">
                      <w:pPr>
                        <w:pStyle w:val="VVKSOTekst"/>
                        <w:rPr>
                          <w:b/>
                          <w:lang w:val="nl-BE"/>
                        </w:rPr>
                      </w:pPr>
                    </w:p>
                  </w:txbxContent>
                </v:textbox>
              </v:shape>
            </w:pict>
          </mc:Fallback>
        </mc:AlternateContent>
      </w:r>
    </w:p>
    <w:p w14:paraId="2BA62D00" w14:textId="0125ABFE" w:rsidR="00E0092C" w:rsidRPr="0044140A" w:rsidRDefault="00E0092C" w:rsidP="00E0092C">
      <w:pPr>
        <w:jc w:val="both"/>
        <w:rPr>
          <w:color w:val="404040" w:themeColor="text1" w:themeTint="BF"/>
        </w:rPr>
      </w:pPr>
    </w:p>
    <w:p w14:paraId="2BA62D01" w14:textId="7247D587" w:rsidR="00E0092C" w:rsidRPr="0044140A" w:rsidRDefault="00E0092C" w:rsidP="00E0092C">
      <w:pPr>
        <w:jc w:val="both"/>
        <w:rPr>
          <w:color w:val="404040" w:themeColor="text1" w:themeTint="BF"/>
        </w:rPr>
      </w:pPr>
      <w:r w:rsidRPr="0044140A">
        <w:rPr>
          <w:noProof/>
          <w:color w:val="404040" w:themeColor="text1" w:themeTint="BF"/>
          <w:lang w:eastAsia="nl-BE"/>
        </w:rPr>
        <mc:AlternateContent>
          <mc:Choice Requires="wps">
            <w:drawing>
              <wp:anchor distT="0" distB="0" distL="114300" distR="114300" simplePos="0" relativeHeight="251668992" behindDoc="0" locked="0" layoutInCell="1" allowOverlap="1" wp14:anchorId="2BA6315F" wp14:editId="0F8411D0">
                <wp:simplePos x="0" y="0"/>
                <wp:positionH relativeFrom="column">
                  <wp:posOffset>5080635</wp:posOffset>
                </wp:positionH>
                <wp:positionV relativeFrom="paragraph">
                  <wp:posOffset>8255</wp:posOffset>
                </wp:positionV>
                <wp:extent cx="1092200" cy="723900"/>
                <wp:effectExtent l="0" t="0" r="12700" b="285750"/>
                <wp:wrapNone/>
                <wp:docPr id="2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34301"/>
                            <a:gd name="adj2" fmla="val 82629"/>
                            <a:gd name="adj3" fmla="val 16667"/>
                          </a:avLst>
                        </a:prstGeom>
                        <a:solidFill>
                          <a:srgbClr val="FFFFFF"/>
                        </a:solidFill>
                        <a:ln w="9525">
                          <a:solidFill>
                            <a:srgbClr val="000000"/>
                          </a:solidFill>
                          <a:miter lim="800000"/>
                          <a:headEnd/>
                          <a:tailEnd/>
                        </a:ln>
                      </wps:spPr>
                      <wps:txbx>
                        <w:txbxContent>
                          <w:p w14:paraId="2BA63181" w14:textId="6F81A025" w:rsidR="004D0847" w:rsidRDefault="004D0847" w:rsidP="00E0092C">
                            <w:pPr>
                              <w:rPr>
                                <w:sz w:val="16"/>
                                <w:szCs w:val="16"/>
                              </w:rPr>
                            </w:pPr>
                            <w:r>
                              <w:rPr>
                                <w:sz w:val="16"/>
                                <w:szCs w:val="16"/>
                              </w:rPr>
                              <w:t xml:space="preserve">Verwijzing naar </w:t>
                            </w:r>
                            <w:r>
                              <w:rPr>
                                <w:b/>
                                <w:sz w:val="16"/>
                                <w:szCs w:val="16"/>
                              </w:rPr>
                              <w:t xml:space="preserve">eindtermen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5F" id="AutoShape 100" o:spid="_x0000_s1036" type="#_x0000_t62" style="position:absolute;left:0;text-align:left;margin-left:400.05pt;margin-top:.65pt;width:86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" adj="18209,28648">
                <v:textbox>
                  <w:txbxContent>
                    <w:p w14:paraId="2BA63181" w14:textId="6F81A025" w:rsidR="004D0847" w:rsidRDefault="004D0847" w:rsidP="00E0092C">
                      <w:pPr>
                        <w:rPr>
                          <w:sz w:val="16"/>
                          <w:szCs w:val="16"/>
                        </w:rPr>
                      </w:pPr>
                      <w:r>
                        <w:rPr>
                          <w:sz w:val="16"/>
                          <w:szCs w:val="16"/>
                        </w:rPr>
                        <w:t xml:space="preserve">Verwijzing naar </w:t>
                      </w:r>
                      <w:r>
                        <w:rPr>
                          <w:b/>
                          <w:sz w:val="16"/>
                          <w:szCs w:val="16"/>
                        </w:rPr>
                        <w:t xml:space="preserve">eindtermen </w:t>
                      </w:r>
                    </w:p>
                  </w:txbxContent>
                </v:textbox>
              </v:shape>
            </w:pict>
          </mc:Fallback>
        </mc:AlternateContent>
      </w:r>
    </w:p>
    <w:p w14:paraId="2BA62D02" w14:textId="48D787DD" w:rsidR="00E0092C" w:rsidRPr="0044140A" w:rsidRDefault="00D77AEF" w:rsidP="00E0092C">
      <w:pPr>
        <w:jc w:val="both"/>
        <w:rPr>
          <w:color w:val="404040" w:themeColor="text1" w:themeTint="BF"/>
        </w:rPr>
      </w:pPr>
      <w:r w:rsidRPr="0044140A">
        <w:rPr>
          <w:noProof/>
          <w:color w:val="404040" w:themeColor="text1" w:themeTint="BF"/>
          <w:lang w:eastAsia="nl-BE"/>
        </w:rPr>
        <mc:AlternateContent>
          <mc:Choice Requires="wps">
            <w:drawing>
              <wp:anchor distT="0" distB="0" distL="114300" distR="114300" simplePos="0" relativeHeight="251666944" behindDoc="0" locked="0" layoutInCell="1" allowOverlap="1" wp14:anchorId="2BA63161" wp14:editId="5D92B391">
                <wp:simplePos x="0" y="0"/>
                <wp:positionH relativeFrom="column">
                  <wp:posOffset>2156460</wp:posOffset>
                </wp:positionH>
                <wp:positionV relativeFrom="paragraph">
                  <wp:posOffset>24130</wp:posOffset>
                </wp:positionV>
                <wp:extent cx="1206500" cy="457200"/>
                <wp:effectExtent l="0" t="0" r="12700" b="26670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34475"/>
                            <a:gd name="adj2" fmla="val 97917"/>
                            <a:gd name="adj3" fmla="val 16667"/>
                          </a:avLst>
                        </a:prstGeom>
                        <a:solidFill>
                          <a:srgbClr val="FFFFFF"/>
                        </a:solidFill>
                        <a:ln w="9525">
                          <a:solidFill>
                            <a:srgbClr val="000000"/>
                          </a:solidFill>
                          <a:miter lim="800000"/>
                          <a:headEnd/>
                          <a:tailEnd/>
                        </a:ln>
                      </wps:spPr>
                      <wps:txbx>
                        <w:txbxContent>
                          <w:p w14:paraId="2BA63182" w14:textId="77777777" w:rsidR="004D0847" w:rsidRPr="006C3FC1" w:rsidRDefault="004D0847" w:rsidP="00E0092C">
                            <w:pPr>
                              <w:pStyle w:val="VVKSOTekst"/>
                              <w:rPr>
                                <w:rFonts w:ascii="Trebuchet MS" w:hAnsi="Trebuchet MS"/>
                                <w:sz w:val="16"/>
                                <w:szCs w:val="16"/>
                                <w:lang w:val="nl-BE"/>
                              </w:rPr>
                            </w:pPr>
                            <w:r w:rsidRPr="006C3FC1">
                              <w:rPr>
                                <w:rFonts w:ascii="Trebuchet MS" w:hAnsi="Trebuchet MS"/>
                                <w:sz w:val="16"/>
                                <w:szCs w:val="16"/>
                                <w:lang w:val="nl-BE"/>
                              </w:rPr>
                              <w:t xml:space="preserve">Verwoording </w:t>
                            </w:r>
                            <w:r w:rsidRPr="006C3FC1">
                              <w:rPr>
                                <w:rFonts w:ascii="Trebuchet MS" w:hAnsi="Trebuchet MS"/>
                                <w:b/>
                                <w:sz w:val="16"/>
                                <w:szCs w:val="16"/>
                                <w:lang w:val="nl-BE"/>
                              </w:rPr>
                              <w:t>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61" id="AutoShape 92" o:spid="_x0000_s1037" type="#_x0000_t62" style="position:absolute;left:0;text-align:left;margin-left:169.8pt;margin-top:1.9pt;width: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" adj="3353,31950">
                <v:textbox>
                  <w:txbxContent>
                    <w:p w14:paraId="2BA63182" w14:textId="77777777" w:rsidR="004D0847" w:rsidRPr="006C3FC1" w:rsidRDefault="004D0847" w:rsidP="00E0092C">
                      <w:pPr>
                        <w:pStyle w:val="VVKSOTekst"/>
                        <w:rPr>
                          <w:rFonts w:ascii="Trebuchet MS" w:hAnsi="Trebuchet MS"/>
                          <w:sz w:val="16"/>
                          <w:szCs w:val="16"/>
                          <w:lang w:val="nl-BE"/>
                        </w:rPr>
                      </w:pPr>
                      <w:r w:rsidRPr="006C3FC1">
                        <w:rPr>
                          <w:rFonts w:ascii="Trebuchet MS" w:hAnsi="Trebuchet MS"/>
                          <w:sz w:val="16"/>
                          <w:szCs w:val="16"/>
                          <w:lang w:val="nl-BE"/>
                        </w:rPr>
                        <w:t xml:space="preserve">Verwoording </w:t>
                      </w:r>
                      <w:r w:rsidRPr="006C3FC1">
                        <w:rPr>
                          <w:rFonts w:ascii="Trebuchet MS" w:hAnsi="Trebuchet MS"/>
                          <w:b/>
                          <w:sz w:val="16"/>
                          <w:szCs w:val="16"/>
                          <w:lang w:val="nl-BE"/>
                        </w:rPr>
                        <w:t>doelstelling</w:t>
                      </w:r>
                    </w:p>
                  </w:txbxContent>
                </v:textbox>
              </v:shape>
            </w:pict>
          </mc:Fallback>
        </mc:AlternateContent>
      </w:r>
    </w:p>
    <w:p w14:paraId="2BA62D03" w14:textId="77777777" w:rsidR="00E0092C" w:rsidRPr="0044140A" w:rsidRDefault="00E0092C" w:rsidP="00E0092C">
      <w:pPr>
        <w:spacing w:before="120" w:after="120"/>
        <w:jc w:val="both"/>
        <w:rPr>
          <w:color w:val="404040" w:themeColor="text1" w:themeTint="BF"/>
        </w:rPr>
      </w:pP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8195"/>
        <w:gridCol w:w="992"/>
      </w:tblGrid>
      <w:tr w:rsidR="00E0092C" w:rsidRPr="0044140A" w14:paraId="2BA62D07" w14:textId="77777777" w:rsidTr="006C205D">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14:paraId="2BA62D04" w14:textId="77777777" w:rsidR="00E0092C" w:rsidRPr="0044140A" w:rsidRDefault="00E0092C" w:rsidP="00FC632C">
            <w:pPr>
              <w:pStyle w:val="VVKSOTekst"/>
              <w:numPr>
                <w:ilvl w:val="0"/>
                <w:numId w:val="27"/>
              </w:numPr>
              <w:tabs>
                <w:tab w:val="num" w:pos="181"/>
              </w:tabs>
              <w:spacing w:before="120" w:after="120"/>
              <w:ind w:right="-707" w:hanging="103"/>
              <w:rPr>
                <w:rFonts w:ascii="Trebuchet MS" w:hAnsi="Trebuchet MS"/>
                <w:color w:val="404040" w:themeColor="text1" w:themeTint="BF"/>
              </w:rPr>
            </w:pPr>
          </w:p>
        </w:tc>
        <w:tc>
          <w:tcPr>
            <w:tcW w:w="8155" w:type="dxa"/>
            <w:shd w:val="clear" w:color="auto" w:fill="FFCC99"/>
            <w:vAlign w:val="center"/>
          </w:tcPr>
          <w:p w14:paraId="2BA62D05" w14:textId="77777777" w:rsidR="00E0092C" w:rsidRPr="0044140A" w:rsidRDefault="00E0092C" w:rsidP="00986339">
            <w:pPr>
              <w:pStyle w:val="VVKSOTekst"/>
              <w:spacing w:before="120" w:after="120" w:line="240" w:lineRule="auto"/>
              <w:ind w:left="117"/>
              <w:rPr>
                <w:rFonts w:ascii="Trebuchet MS" w:hAnsi="Trebuchet MS"/>
                <w:color w:val="404040" w:themeColor="text1" w:themeTint="BF"/>
              </w:rPr>
            </w:pPr>
            <w:r w:rsidRPr="0044140A">
              <w:rPr>
                <w:rFonts w:ascii="Trebuchet MS" w:hAnsi="Trebuchet MS"/>
                <w:noProof/>
                <w:color w:val="404040" w:themeColor="text1" w:themeTint="BF"/>
                <w:lang w:val="nl-BE" w:eastAsia="nl-BE"/>
              </w:rPr>
              <mc:AlternateContent>
                <mc:Choice Requires="wps">
                  <w:drawing>
                    <wp:anchor distT="0" distB="0" distL="114300" distR="114300" simplePos="0" relativeHeight="251670016" behindDoc="0" locked="0" layoutInCell="1" allowOverlap="1" wp14:anchorId="2BA63163" wp14:editId="2BA63164">
                      <wp:simplePos x="0" y="0"/>
                      <wp:positionH relativeFrom="column">
                        <wp:posOffset>4236720</wp:posOffset>
                      </wp:positionH>
                      <wp:positionV relativeFrom="paragraph">
                        <wp:posOffset>179070</wp:posOffset>
                      </wp:positionV>
                      <wp:extent cx="698500" cy="333375"/>
                      <wp:effectExtent l="0" t="0" r="25400" b="200025"/>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3375"/>
                              </a:xfrm>
                              <a:prstGeom prst="wedgeRoundRectCallout">
                                <a:avLst>
                                  <a:gd name="adj1" fmla="val -27728"/>
                                  <a:gd name="adj2" fmla="val 93750"/>
                                  <a:gd name="adj3" fmla="val 16667"/>
                                </a:avLst>
                              </a:prstGeom>
                              <a:solidFill>
                                <a:srgbClr val="FFFFFF"/>
                              </a:solidFill>
                              <a:ln w="9525">
                                <a:solidFill>
                                  <a:srgbClr val="000000"/>
                                </a:solidFill>
                                <a:miter lim="800000"/>
                                <a:headEnd/>
                                <a:tailEnd/>
                              </a:ln>
                            </wps:spPr>
                            <wps:txbx>
                              <w:txbxContent>
                                <w:p w14:paraId="2BA63183" w14:textId="77777777" w:rsidR="004D0847" w:rsidRPr="006C3FC1" w:rsidRDefault="004D0847" w:rsidP="00E0092C">
                                  <w:pPr>
                                    <w:pStyle w:val="VVKSOTekst"/>
                                    <w:rPr>
                                      <w:rFonts w:ascii="Trebuchet MS" w:hAnsi="Trebuchet MS"/>
                                      <w:b/>
                                      <w:sz w:val="16"/>
                                      <w:szCs w:val="16"/>
                                      <w:lang w:val="nl-BE"/>
                                    </w:rPr>
                                  </w:pPr>
                                  <w:r w:rsidRPr="006C3FC1">
                                    <w:rPr>
                                      <w:rFonts w:ascii="Trebuchet MS" w:hAnsi="Trebuchet MS"/>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3163" id="AutoShape 95" o:spid="_x0000_s1038" type="#_x0000_t62" style="position:absolute;left:0;text-align:left;margin-left:333.6pt;margin-top:14.1pt;width:5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" adj="4811,31050">
                      <v:textbox>
                        <w:txbxContent>
                          <w:p w14:paraId="2BA63183" w14:textId="77777777" w:rsidR="004D0847" w:rsidRPr="006C3FC1" w:rsidRDefault="004D0847" w:rsidP="00E0092C">
                            <w:pPr>
                              <w:pStyle w:val="VVKSOTekst"/>
                              <w:rPr>
                                <w:rFonts w:ascii="Trebuchet MS" w:hAnsi="Trebuchet MS"/>
                                <w:b/>
                                <w:sz w:val="16"/>
                                <w:szCs w:val="16"/>
                                <w:lang w:val="nl-BE"/>
                              </w:rPr>
                            </w:pPr>
                            <w:r w:rsidRPr="006C3FC1">
                              <w:rPr>
                                <w:rFonts w:ascii="Trebuchet MS" w:hAnsi="Trebuchet MS"/>
                                <w:b/>
                                <w:sz w:val="16"/>
                                <w:szCs w:val="16"/>
                                <w:lang w:val="nl-BE"/>
                              </w:rPr>
                              <w:t>Wenken</w:t>
                            </w:r>
                          </w:p>
                        </w:txbxContent>
                      </v:textbox>
                    </v:shape>
                  </w:pict>
                </mc:Fallback>
              </mc:AlternateContent>
            </w:r>
            <w:r w:rsidRPr="0044140A">
              <w:rPr>
                <w:rFonts w:ascii="Trebuchet MS" w:hAnsi="Trebuchet MS"/>
                <w:color w:val="404040" w:themeColor="text1" w:themeTint="BF"/>
              </w:rPr>
              <w:t xml:space="preserve">Het begrip isotoop </w:t>
            </w:r>
            <w:r w:rsidRPr="0044140A">
              <w:rPr>
                <w:rFonts w:ascii="Trebuchet MS" w:hAnsi="Trebuchet MS"/>
                <w:b/>
                <w:color w:val="404040" w:themeColor="text1" w:themeTint="BF"/>
              </w:rPr>
              <w:t xml:space="preserve">definiëren </w:t>
            </w:r>
            <w:r w:rsidRPr="0044140A">
              <w:rPr>
                <w:rFonts w:ascii="Trebuchet MS" w:hAnsi="Trebuchet MS"/>
                <w:color w:val="404040" w:themeColor="text1" w:themeTint="BF"/>
              </w:rPr>
              <w:t>en de voorstelling ervan</w:t>
            </w:r>
            <w:r w:rsidRPr="0044140A">
              <w:rPr>
                <w:rFonts w:ascii="Trebuchet MS" w:hAnsi="Trebuchet MS"/>
                <w:b/>
                <w:color w:val="404040" w:themeColor="text1" w:themeTint="BF"/>
              </w:rPr>
              <w:t xml:space="preserve"> interpreteren</w:t>
            </w:r>
            <w:r w:rsidRPr="0044140A">
              <w:rPr>
                <w:rFonts w:ascii="Trebuchet MS" w:hAnsi="Trebuchet MS"/>
                <w:color w:val="404040" w:themeColor="text1" w:themeTint="BF"/>
              </w:rPr>
              <w:t>.</w:t>
            </w:r>
          </w:p>
        </w:tc>
        <w:tc>
          <w:tcPr>
            <w:tcW w:w="932" w:type="dxa"/>
            <w:shd w:val="clear" w:color="auto" w:fill="FFCC99"/>
            <w:tcMar>
              <w:left w:w="170" w:type="dxa"/>
            </w:tcMar>
          </w:tcPr>
          <w:p w14:paraId="2BA62D06" w14:textId="0FD5D8F5" w:rsidR="00E0092C" w:rsidRPr="0044140A" w:rsidRDefault="00E0092C" w:rsidP="006C205D">
            <w:pPr>
              <w:spacing w:before="120" w:after="120"/>
              <w:rPr>
                <w:color w:val="404040" w:themeColor="text1" w:themeTint="BF"/>
                <w:sz w:val="16"/>
                <w:szCs w:val="16"/>
              </w:rPr>
            </w:pPr>
          </w:p>
        </w:tc>
      </w:tr>
      <w:tr w:rsidR="00E0092C" w:rsidRPr="0044140A" w14:paraId="2BA62D0F" w14:textId="77777777" w:rsidTr="006C205D">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14:paraId="2BA62D08" w14:textId="77777777" w:rsidR="00E0092C" w:rsidRPr="0044140A" w:rsidRDefault="00E0092C" w:rsidP="00986339">
            <w:pPr>
              <w:spacing w:before="60" w:after="120" w:line="240" w:lineRule="atLeast"/>
              <w:ind w:left="181"/>
              <w:jc w:val="both"/>
              <w:rPr>
                <w:b/>
                <w:bCs/>
                <w:color w:val="404040" w:themeColor="text1" w:themeTint="BF"/>
                <w:szCs w:val="20"/>
              </w:rPr>
            </w:pPr>
            <w:r w:rsidRPr="0044140A">
              <w:rPr>
                <w:b/>
                <w:bCs/>
                <w:color w:val="404040" w:themeColor="text1" w:themeTint="BF"/>
                <w:szCs w:val="20"/>
              </w:rPr>
              <w:t xml:space="preserve">Link met de 2de graad </w:t>
            </w:r>
          </w:p>
          <w:p w14:paraId="2BA62D09" w14:textId="77777777" w:rsidR="00E0092C" w:rsidRPr="0044140A" w:rsidRDefault="00E0092C" w:rsidP="00986339">
            <w:pPr>
              <w:spacing w:after="0"/>
              <w:ind w:left="181"/>
              <w:rPr>
                <w:color w:val="404040" w:themeColor="text1" w:themeTint="BF"/>
              </w:rPr>
            </w:pPr>
            <w:r w:rsidRPr="0044140A">
              <w:rPr>
                <w:color w:val="404040" w:themeColor="text1" w:themeTint="BF"/>
              </w:rPr>
              <w:t>Bij de invoering van het begrip isotoop kunnen het atoomnummer</w:t>
            </w:r>
            <w:r w:rsidRPr="0044140A">
              <w:rPr>
                <w:i/>
                <w:color w:val="404040" w:themeColor="text1" w:themeTint="BF"/>
              </w:rPr>
              <w:t xml:space="preserve"> Z</w:t>
            </w:r>
            <w:r w:rsidRPr="0044140A">
              <w:rPr>
                <w:color w:val="404040" w:themeColor="text1" w:themeTint="BF"/>
              </w:rPr>
              <w:t xml:space="preserve"> en het massagetal </w:t>
            </w:r>
            <w:r w:rsidRPr="0044140A">
              <w:rPr>
                <w:i/>
                <w:color w:val="404040" w:themeColor="text1" w:themeTint="BF"/>
              </w:rPr>
              <w:t>A</w:t>
            </w:r>
            <w:r w:rsidRPr="0044140A">
              <w:rPr>
                <w:color w:val="404040" w:themeColor="text1" w:themeTint="BF"/>
              </w:rPr>
              <w:t xml:space="preserve"> opgefrist </w:t>
            </w:r>
          </w:p>
          <w:p w14:paraId="2BA62D0A" w14:textId="77777777" w:rsidR="00E0092C" w:rsidRPr="0044140A" w:rsidRDefault="00E0092C" w:rsidP="00986339">
            <w:pPr>
              <w:spacing w:after="0"/>
              <w:ind w:left="181"/>
              <w:rPr>
                <w:color w:val="404040" w:themeColor="text1" w:themeTint="BF"/>
              </w:rPr>
            </w:pPr>
            <w:r w:rsidRPr="0044140A">
              <w:rPr>
                <w:color w:val="404040" w:themeColor="text1" w:themeTint="BF"/>
              </w:rPr>
              <w:t>worden.</w:t>
            </w:r>
          </w:p>
          <w:p w14:paraId="2BA62D0B" w14:textId="77777777" w:rsidR="006C205D" w:rsidRPr="0044140A" w:rsidRDefault="006C205D" w:rsidP="00986339">
            <w:pPr>
              <w:spacing w:after="0"/>
              <w:ind w:left="181"/>
              <w:rPr>
                <w:color w:val="404040" w:themeColor="text1" w:themeTint="BF"/>
              </w:rPr>
            </w:pPr>
          </w:p>
          <w:p w14:paraId="2BA62D0C" w14:textId="77777777" w:rsidR="00E0092C" w:rsidRPr="0044140A" w:rsidRDefault="00E0092C" w:rsidP="00986339">
            <w:pPr>
              <w:spacing w:after="120"/>
              <w:ind w:left="181"/>
              <w:jc w:val="both"/>
              <w:rPr>
                <w:color w:val="404040" w:themeColor="text1" w:themeTint="BF"/>
                <w:szCs w:val="20"/>
              </w:rPr>
            </w:pPr>
            <w:r w:rsidRPr="0044140A">
              <w:rPr>
                <w:b/>
                <w:color w:val="404040" w:themeColor="text1" w:themeTint="BF"/>
                <w:szCs w:val="20"/>
              </w:rPr>
              <w:t>Wenken</w:t>
            </w:r>
          </w:p>
          <w:p w14:paraId="2BA62D0D" w14:textId="77777777" w:rsidR="00E0092C" w:rsidRPr="0044140A" w:rsidRDefault="00E0092C" w:rsidP="00986339">
            <w:pPr>
              <w:spacing w:after="120"/>
              <w:ind w:left="181"/>
              <w:jc w:val="both"/>
              <w:rPr>
                <w:color w:val="404040" w:themeColor="text1" w:themeTint="BF"/>
                <w:szCs w:val="20"/>
              </w:rPr>
            </w:pPr>
            <w:r w:rsidRPr="0044140A">
              <w:rPr>
                <w:color w:val="404040" w:themeColor="text1" w:themeTint="BF"/>
                <w:szCs w:val="20"/>
              </w:rPr>
              <w:t>Het massagetal kan in dit stadium gelinkt worden aan een welbepaald isotoop.</w:t>
            </w:r>
          </w:p>
          <w:p w14:paraId="2BA62D0E" w14:textId="77777777" w:rsidR="00E0092C" w:rsidRPr="0044140A" w:rsidRDefault="00E0092C" w:rsidP="00986339">
            <w:pPr>
              <w:spacing w:after="0"/>
              <w:ind w:left="181"/>
              <w:rPr>
                <w:color w:val="404040" w:themeColor="text1" w:themeTint="BF"/>
              </w:rPr>
            </w:pPr>
            <w:r w:rsidRPr="0044140A">
              <w:rPr>
                <w:color w:val="404040" w:themeColor="text1" w:themeTint="BF"/>
              </w:rPr>
              <w:t>Het is een maatschappelijke en ethische vereiste dat enkele basisbegrippen en toepassingen van kernchemie in het algemeen vormend onderwijs aan bod komen. Voor het aspect ioniserende straling zijn deze opgenomen in het leerplan fysica. Dit betekent dat deze niet expliciet aan bod moeten komen in de lessen chemie. Overleg met de leraren fysica blijft echter noodzakelijk om overlappingen te voorkomen.</w:t>
            </w:r>
          </w:p>
        </w:tc>
      </w:tr>
      <w:tr w:rsidR="00E0092C" w:rsidRPr="0044140A" w14:paraId="2BA62D13" w14:textId="77777777" w:rsidTr="006C205D">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14:paraId="2BA62D10" w14:textId="77777777" w:rsidR="00E0092C" w:rsidRPr="0044140A" w:rsidRDefault="00E0092C" w:rsidP="00FC632C">
            <w:pPr>
              <w:pStyle w:val="VVKSOTekst"/>
              <w:numPr>
                <w:ilvl w:val="0"/>
                <w:numId w:val="27"/>
              </w:numPr>
              <w:tabs>
                <w:tab w:val="clear" w:pos="142"/>
                <w:tab w:val="num" w:pos="323"/>
              </w:tabs>
              <w:spacing w:before="120" w:after="120" w:line="260" w:lineRule="exact"/>
              <w:ind w:left="39" w:right="-707" w:firstLine="39"/>
              <w:jc w:val="left"/>
              <w:rPr>
                <w:rFonts w:ascii="Trebuchet MS" w:hAnsi="Trebuchet MS"/>
                <w:color w:val="404040" w:themeColor="text1" w:themeTint="BF"/>
              </w:rPr>
            </w:pPr>
          </w:p>
        </w:tc>
        <w:tc>
          <w:tcPr>
            <w:tcW w:w="8155" w:type="dxa"/>
            <w:shd w:val="clear" w:color="auto" w:fill="FFCC99"/>
          </w:tcPr>
          <w:p w14:paraId="2BA62D11" w14:textId="77777777" w:rsidR="00E0092C" w:rsidRPr="0044140A" w:rsidRDefault="00E0092C" w:rsidP="00986339">
            <w:pPr>
              <w:pStyle w:val="lettereninsprong"/>
              <w:spacing w:before="120" w:after="120"/>
              <w:ind w:left="117"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De gemiddelde relatieve atoommassa</w:t>
            </w:r>
            <w:r w:rsidRPr="0044140A">
              <w:rPr>
                <w:rFonts w:ascii="Trebuchet MS" w:hAnsi="Trebuchet MS"/>
                <w:b/>
                <w:color w:val="404040" w:themeColor="text1" w:themeTint="BF"/>
                <w:sz w:val="20"/>
              </w:rPr>
              <w:t xml:space="preserve"> </w:t>
            </w:r>
            <w:r w:rsidRPr="0044140A">
              <w:rPr>
                <w:rFonts w:ascii="Trebuchet MS" w:hAnsi="Trebuchet MS"/>
                <w:color w:val="404040" w:themeColor="text1" w:themeTint="BF"/>
                <w:sz w:val="20"/>
              </w:rPr>
              <w:t xml:space="preserve">van een element </w:t>
            </w:r>
            <w:r w:rsidRPr="0044140A">
              <w:rPr>
                <w:rFonts w:ascii="Trebuchet MS" w:hAnsi="Trebuchet MS"/>
                <w:b/>
                <w:color w:val="404040" w:themeColor="text1" w:themeTint="BF"/>
                <w:sz w:val="20"/>
              </w:rPr>
              <w:t xml:space="preserve">berekenen </w:t>
            </w:r>
            <w:r w:rsidRPr="0044140A">
              <w:rPr>
                <w:rFonts w:ascii="Trebuchet MS" w:hAnsi="Trebuchet MS"/>
                <w:color w:val="404040" w:themeColor="text1" w:themeTint="BF"/>
                <w:sz w:val="20"/>
              </w:rPr>
              <w:t xml:space="preserve">en het </w:t>
            </w:r>
            <w:r w:rsidRPr="0044140A">
              <w:rPr>
                <w:rFonts w:ascii="Trebuchet MS" w:hAnsi="Trebuchet MS"/>
                <w:b/>
                <w:color w:val="404040" w:themeColor="text1" w:themeTint="BF"/>
                <w:sz w:val="20"/>
              </w:rPr>
              <w:t>verband leggen</w:t>
            </w:r>
            <w:r w:rsidRPr="0044140A">
              <w:rPr>
                <w:rFonts w:ascii="Trebuchet MS" w:hAnsi="Trebuchet MS"/>
                <w:color w:val="404040" w:themeColor="text1" w:themeTint="BF"/>
                <w:sz w:val="20"/>
              </w:rPr>
              <w:t xml:space="preserve"> tussen de gemiddelde relatieve atoommassa</w:t>
            </w:r>
            <w:r w:rsidRPr="0044140A">
              <w:rPr>
                <w:rFonts w:ascii="Trebuchet MS" w:hAnsi="Trebuchet MS"/>
                <w:b/>
                <w:color w:val="404040" w:themeColor="text1" w:themeTint="BF"/>
                <w:sz w:val="20"/>
              </w:rPr>
              <w:t xml:space="preserve"> </w:t>
            </w:r>
            <w:r w:rsidRPr="0044140A">
              <w:rPr>
                <w:rFonts w:ascii="Trebuchet MS" w:hAnsi="Trebuchet MS"/>
                <w:color w:val="404040" w:themeColor="text1" w:themeTint="BF"/>
                <w:sz w:val="20"/>
              </w:rPr>
              <w:t>van een element uit het PSE en het procentueel voorkomen van natuurlijke isotopen van dat element.</w:t>
            </w:r>
          </w:p>
        </w:tc>
        <w:tc>
          <w:tcPr>
            <w:tcW w:w="932" w:type="dxa"/>
            <w:shd w:val="clear" w:color="auto" w:fill="FFCC99"/>
            <w:tcMar>
              <w:left w:w="170" w:type="dxa"/>
            </w:tcMar>
          </w:tcPr>
          <w:p w14:paraId="2BA62D12" w14:textId="19F0DC0A" w:rsidR="00E0092C" w:rsidRPr="0044140A" w:rsidRDefault="00E0092C" w:rsidP="006C205D">
            <w:pPr>
              <w:spacing w:before="120" w:after="120"/>
              <w:rPr>
                <w:color w:val="404040" w:themeColor="text1" w:themeTint="BF"/>
                <w:sz w:val="16"/>
                <w:szCs w:val="16"/>
              </w:rPr>
            </w:pPr>
          </w:p>
        </w:tc>
      </w:tr>
      <w:tr w:rsidR="00E0092C" w:rsidRPr="0044140A" w14:paraId="2BA62D18" w14:textId="77777777" w:rsidTr="006C205D">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14:paraId="2BA62D14" w14:textId="77777777" w:rsidR="00E0092C" w:rsidRPr="0044140A" w:rsidRDefault="00E0092C" w:rsidP="00986339">
            <w:pPr>
              <w:spacing w:before="60" w:after="120"/>
              <w:ind w:left="181"/>
              <w:jc w:val="both"/>
              <w:rPr>
                <w:b/>
                <w:color w:val="404040" w:themeColor="text1" w:themeTint="BF"/>
                <w:szCs w:val="20"/>
              </w:rPr>
            </w:pPr>
            <w:r w:rsidRPr="0044140A">
              <w:rPr>
                <w:b/>
                <w:color w:val="404040" w:themeColor="text1" w:themeTint="BF"/>
                <w:szCs w:val="20"/>
              </w:rPr>
              <w:t>Link met de 2de graad</w:t>
            </w:r>
          </w:p>
          <w:p w14:paraId="2BA62D15" w14:textId="77777777" w:rsidR="00E0092C" w:rsidRPr="0044140A" w:rsidRDefault="00E0092C" w:rsidP="00986339">
            <w:pPr>
              <w:pStyle w:val="VVKSOOpsomming2"/>
              <w:tabs>
                <w:tab w:val="clear" w:pos="397"/>
              </w:tabs>
              <w:spacing w:line="276" w:lineRule="auto"/>
              <w:ind w:left="181" w:firstLine="0"/>
              <w:rPr>
                <w:rFonts w:ascii="Trebuchet MS" w:hAnsi="Trebuchet MS"/>
                <w:color w:val="404040" w:themeColor="text1" w:themeTint="BF"/>
              </w:rPr>
            </w:pPr>
            <w:r w:rsidRPr="0044140A">
              <w:rPr>
                <w:rFonts w:ascii="Trebuchet MS" w:hAnsi="Trebuchet MS"/>
                <w:color w:val="404040" w:themeColor="text1" w:themeTint="BF"/>
              </w:rPr>
              <w:t>In de 2de graad werd de internationale atoommassa-eenheid (1 u = 1,66.10</w:t>
            </w:r>
            <w:r w:rsidRPr="0044140A">
              <w:rPr>
                <w:rFonts w:ascii="Trebuchet MS" w:hAnsi="Trebuchet MS"/>
                <w:color w:val="404040" w:themeColor="text1" w:themeTint="BF"/>
                <w:vertAlign w:val="superscript"/>
              </w:rPr>
              <w:t>-27</w:t>
            </w:r>
            <w:r w:rsidRPr="0044140A">
              <w:rPr>
                <w:rFonts w:ascii="Trebuchet MS" w:hAnsi="Trebuchet MS"/>
                <w:color w:val="404040" w:themeColor="text1" w:themeTint="BF"/>
              </w:rPr>
              <w:t xml:space="preserve"> kg) bij benadering gelijk gesteld aan de absolute massa van één waterstofatoom. </w:t>
            </w:r>
          </w:p>
          <w:p w14:paraId="2BA62D16" w14:textId="77777777" w:rsidR="00E0092C" w:rsidRPr="0044140A" w:rsidRDefault="00E0092C" w:rsidP="00986339">
            <w:pPr>
              <w:pStyle w:val="VVKSOOpsomming2"/>
              <w:tabs>
                <w:tab w:val="clear" w:pos="397"/>
              </w:tabs>
              <w:spacing w:line="276" w:lineRule="auto"/>
              <w:ind w:left="181"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2BA62D17" w14:textId="77777777" w:rsidR="00E0092C" w:rsidRPr="0044140A" w:rsidRDefault="00E0092C" w:rsidP="00986339">
            <w:pPr>
              <w:pStyle w:val="VVKSOOpsomming2"/>
              <w:tabs>
                <w:tab w:val="clear" w:pos="397"/>
              </w:tabs>
              <w:spacing w:line="276" w:lineRule="auto"/>
              <w:ind w:left="181" w:firstLine="0"/>
              <w:rPr>
                <w:rFonts w:ascii="Trebuchet MS" w:hAnsi="Trebuchet MS"/>
                <w:color w:val="404040" w:themeColor="text1" w:themeTint="BF"/>
              </w:rPr>
            </w:pPr>
            <w:r w:rsidRPr="0044140A">
              <w:rPr>
                <w:rFonts w:ascii="Trebuchet MS" w:hAnsi="Trebuchet MS"/>
                <w:color w:val="404040" w:themeColor="text1" w:themeTint="BF"/>
              </w:rPr>
              <w:t xml:space="preserve">Na kennismaking met het isotoopbegrip wordt de eenheidsmassa gelijkgesteld aan één twaalfde van de absolute massa van een </w:t>
            </w:r>
            <w:r w:rsidRPr="0044140A">
              <w:rPr>
                <w:rFonts w:ascii="Trebuchet MS" w:hAnsi="Trebuchet MS"/>
                <w:color w:val="404040" w:themeColor="text1" w:themeTint="BF"/>
                <w:vertAlign w:val="superscript"/>
              </w:rPr>
              <w:t>12</w:t>
            </w:r>
            <w:r w:rsidRPr="0044140A">
              <w:rPr>
                <w:rFonts w:ascii="Trebuchet MS" w:hAnsi="Trebuchet MS"/>
                <w:color w:val="404040" w:themeColor="text1" w:themeTint="BF"/>
              </w:rPr>
              <w:t>C-atoom. Gelijktijdig wordt het begrip relatieve atoommassa (</w:t>
            </w:r>
            <w:r w:rsidRPr="0044140A">
              <w:rPr>
                <w:rFonts w:ascii="Trebuchet MS" w:hAnsi="Trebuchet MS"/>
                <w:i/>
                <w:color w:val="404040" w:themeColor="text1" w:themeTint="BF"/>
              </w:rPr>
              <w:t>A</w:t>
            </w:r>
            <w:r w:rsidRPr="0044140A">
              <w:rPr>
                <w:rFonts w:ascii="Trebuchet MS" w:hAnsi="Trebuchet MS"/>
                <w:color w:val="404040" w:themeColor="text1" w:themeTint="BF"/>
                <w:vertAlign w:val="subscript"/>
              </w:rPr>
              <w:t>r</w:t>
            </w:r>
            <w:r w:rsidRPr="0044140A">
              <w:rPr>
                <w:rFonts w:ascii="Trebuchet MS" w:hAnsi="Trebuchet MS"/>
                <w:color w:val="404040" w:themeColor="text1" w:themeTint="BF"/>
              </w:rPr>
              <w:t>) opgefrist en het begrip gemiddelde relatieve atoommassa aangebracht.</w:t>
            </w:r>
          </w:p>
        </w:tc>
      </w:tr>
    </w:tbl>
    <w:p w14:paraId="2BA62D19" w14:textId="77777777" w:rsidR="00E0092C" w:rsidRPr="0044140A" w:rsidRDefault="00E0092C" w:rsidP="008847C6">
      <w:pPr>
        <w:spacing w:after="0"/>
        <w:rPr>
          <w:color w:val="404040" w:themeColor="text1" w:themeTint="BF"/>
          <w:sz w:val="2"/>
          <w:szCs w:val="2"/>
        </w:rPr>
      </w:pPr>
    </w:p>
    <w:tbl>
      <w:tblPr>
        <w:tblpPr w:leftFromText="141" w:rightFromText="141" w:vertAnchor="text" w:horzAnchor="margin" w:tblpY="348"/>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31"/>
        <w:gridCol w:w="63"/>
        <w:gridCol w:w="8003"/>
        <w:gridCol w:w="984"/>
      </w:tblGrid>
      <w:tr w:rsidR="00E0092C" w:rsidRPr="0044140A" w14:paraId="2BA62D1D" w14:textId="77777777" w:rsidTr="00986339">
        <w:trPr>
          <w:tblCellSpacing w:w="20" w:type="dxa"/>
        </w:trPr>
        <w:tc>
          <w:tcPr>
            <w:tcW w:w="634" w:type="dxa"/>
            <w:gridSpan w:val="2"/>
            <w:shd w:val="clear" w:color="auto" w:fill="FFCC99"/>
          </w:tcPr>
          <w:p w14:paraId="2BA62D1A" w14:textId="77777777" w:rsidR="00E0092C" w:rsidRPr="0044140A" w:rsidRDefault="00E0092C" w:rsidP="00FC632C">
            <w:pPr>
              <w:pStyle w:val="VVKSOTekst"/>
              <w:numPr>
                <w:ilvl w:val="0"/>
                <w:numId w:val="27"/>
              </w:numPr>
              <w:spacing w:before="120" w:after="120" w:line="260" w:lineRule="exact"/>
              <w:ind w:right="-941" w:firstLine="17"/>
              <w:rPr>
                <w:rFonts w:ascii="Trebuchet MS" w:hAnsi="Trebuchet MS"/>
                <w:color w:val="404040" w:themeColor="text1" w:themeTint="BF"/>
              </w:rPr>
            </w:pPr>
          </w:p>
        </w:tc>
        <w:tc>
          <w:tcPr>
            <w:tcW w:w="7963" w:type="dxa"/>
            <w:shd w:val="clear" w:color="auto" w:fill="FFCC99"/>
          </w:tcPr>
          <w:p w14:paraId="2BA62D1B" w14:textId="77777777" w:rsidR="00E0092C" w:rsidRPr="0044140A" w:rsidRDefault="00E0092C" w:rsidP="002A470C">
            <w:pPr>
              <w:pStyle w:val="VVKSOTekst"/>
              <w:spacing w:before="120" w:after="120" w:line="240" w:lineRule="auto"/>
              <w:ind w:left="52"/>
              <w:rPr>
                <w:rFonts w:ascii="Trebuchet MS" w:hAnsi="Trebuchet MS"/>
                <w:b/>
                <w:color w:val="404040" w:themeColor="text1" w:themeTint="BF"/>
              </w:rPr>
            </w:pPr>
            <w:r w:rsidRPr="0044140A">
              <w:rPr>
                <w:rFonts w:ascii="Trebuchet MS" w:hAnsi="Trebuchet MS"/>
                <w:color w:val="404040" w:themeColor="text1" w:themeTint="BF"/>
              </w:rPr>
              <w:t xml:space="preserve">De steeds verdere verfijning van het atoommodel historisch </w:t>
            </w:r>
            <w:r w:rsidRPr="0044140A">
              <w:rPr>
                <w:rFonts w:ascii="Trebuchet MS" w:hAnsi="Trebuchet MS"/>
                <w:b/>
                <w:color w:val="404040" w:themeColor="text1" w:themeTint="BF"/>
              </w:rPr>
              <w:t>interpreteren</w:t>
            </w:r>
            <w:r w:rsidRPr="0044140A">
              <w:rPr>
                <w:rFonts w:ascii="Trebuchet MS" w:hAnsi="Trebuchet MS"/>
                <w:color w:val="404040" w:themeColor="text1" w:themeTint="BF"/>
              </w:rPr>
              <w:t>.</w:t>
            </w:r>
          </w:p>
        </w:tc>
        <w:tc>
          <w:tcPr>
            <w:tcW w:w="924" w:type="dxa"/>
            <w:shd w:val="clear" w:color="auto" w:fill="FFCC99"/>
            <w:tcMar>
              <w:left w:w="170" w:type="dxa"/>
            </w:tcMar>
          </w:tcPr>
          <w:p w14:paraId="2BA62D1C" w14:textId="77777777" w:rsidR="00E0092C" w:rsidRPr="0044140A" w:rsidRDefault="00E0092C" w:rsidP="00986339">
            <w:pPr>
              <w:spacing w:before="120" w:after="120"/>
              <w:jc w:val="center"/>
              <w:rPr>
                <w:color w:val="404040" w:themeColor="text1" w:themeTint="BF"/>
                <w:sz w:val="16"/>
                <w:szCs w:val="16"/>
              </w:rPr>
            </w:pPr>
            <w:r w:rsidRPr="0044140A">
              <w:rPr>
                <w:color w:val="404040" w:themeColor="text1" w:themeTint="BF"/>
                <w:sz w:val="16"/>
                <w:szCs w:val="16"/>
              </w:rPr>
              <w:t>W7</w:t>
            </w:r>
          </w:p>
        </w:tc>
      </w:tr>
      <w:tr w:rsidR="00E0092C" w:rsidRPr="0044140A" w14:paraId="2BA62D22" w14:textId="77777777" w:rsidTr="006C205D">
        <w:trPr>
          <w:tblCellSpacing w:w="20" w:type="dxa"/>
        </w:trPr>
        <w:tc>
          <w:tcPr>
            <w:tcW w:w="9601" w:type="dxa"/>
            <w:gridSpan w:val="4"/>
          </w:tcPr>
          <w:p w14:paraId="2BA62D1E" w14:textId="77777777" w:rsidR="00E0092C" w:rsidRPr="0044140A" w:rsidRDefault="00E0092C" w:rsidP="002A470C">
            <w:pPr>
              <w:spacing w:before="60" w:after="120"/>
              <w:ind w:left="159"/>
              <w:jc w:val="both"/>
              <w:rPr>
                <w:b/>
                <w:color w:val="404040" w:themeColor="text1" w:themeTint="BF"/>
                <w:szCs w:val="20"/>
              </w:rPr>
            </w:pPr>
            <w:r w:rsidRPr="0044140A">
              <w:rPr>
                <w:b/>
                <w:color w:val="404040" w:themeColor="text1" w:themeTint="BF"/>
                <w:szCs w:val="20"/>
              </w:rPr>
              <w:t>Link met de 2de graad</w:t>
            </w:r>
          </w:p>
          <w:p w14:paraId="2BA62D1F" w14:textId="77777777" w:rsidR="00E0092C" w:rsidRPr="0044140A" w:rsidRDefault="00E0092C" w:rsidP="002A470C">
            <w:pPr>
              <w:spacing w:after="120" w:line="240" w:lineRule="auto"/>
              <w:ind w:left="159"/>
              <w:rPr>
                <w:color w:val="404040" w:themeColor="text1" w:themeTint="BF"/>
              </w:rPr>
            </w:pPr>
            <w:r w:rsidRPr="0044140A">
              <w:rPr>
                <w:color w:val="404040" w:themeColor="text1" w:themeTint="BF"/>
              </w:rPr>
              <w:t xml:space="preserve">Voor de historische ontwikkeling van atoommodellen kunnen modellen van Democritus, Dalton, Thomson, Rutherford en Bohr, aangebracht in de 2de graad, aan bod komen. </w:t>
            </w:r>
          </w:p>
          <w:p w14:paraId="2BA62D20" w14:textId="77777777" w:rsidR="00E0092C" w:rsidRPr="0044140A" w:rsidRDefault="00E0092C" w:rsidP="002A470C">
            <w:pPr>
              <w:spacing w:before="60" w:after="120"/>
              <w:ind w:left="159"/>
              <w:jc w:val="both"/>
              <w:rPr>
                <w:b/>
                <w:color w:val="404040" w:themeColor="text1" w:themeTint="BF"/>
                <w:szCs w:val="20"/>
              </w:rPr>
            </w:pPr>
            <w:r w:rsidRPr="0044140A">
              <w:rPr>
                <w:b/>
                <w:color w:val="404040" w:themeColor="text1" w:themeTint="BF"/>
                <w:szCs w:val="20"/>
              </w:rPr>
              <w:t>Wenken</w:t>
            </w:r>
          </w:p>
          <w:p w14:paraId="2BA62D21" w14:textId="77777777" w:rsidR="00E0092C" w:rsidRPr="0044140A" w:rsidRDefault="00E0092C" w:rsidP="002A470C">
            <w:pPr>
              <w:spacing w:after="120" w:line="240" w:lineRule="auto"/>
              <w:ind w:left="159"/>
              <w:rPr>
                <w:color w:val="404040" w:themeColor="text1" w:themeTint="BF"/>
              </w:rPr>
            </w:pPr>
            <w:r w:rsidRPr="0044140A">
              <w:rPr>
                <w:color w:val="404040" w:themeColor="text1" w:themeTint="BF"/>
              </w:rPr>
              <w:t>Deze doelstelling biedt de mogelijkheid om te illustreren dat modellen, waaronder atoommodellen, voortdurend in evolutie zijn. Bij het schetsen van een tijdslijn worden bovenstaande wetenschappers uitgebreid met namen als Sommerfeld, De Broglie, Planck, Heisenberg en Schrödinger.</w:t>
            </w:r>
          </w:p>
        </w:tc>
      </w:tr>
      <w:tr w:rsidR="00E0092C" w:rsidRPr="0044140A" w14:paraId="2BA62D26" w14:textId="77777777" w:rsidTr="00986339">
        <w:trPr>
          <w:tblCellSpacing w:w="20" w:type="dxa"/>
        </w:trPr>
        <w:tc>
          <w:tcPr>
            <w:tcW w:w="634"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tcPr>
          <w:p w14:paraId="2BA62D23" w14:textId="77777777" w:rsidR="00E0092C" w:rsidRPr="00FC632C" w:rsidRDefault="00E0092C" w:rsidP="00986339">
            <w:pPr>
              <w:pStyle w:val="VVKSOTekst"/>
              <w:spacing w:before="120" w:after="120" w:line="260" w:lineRule="exact"/>
              <w:ind w:right="-784" w:firstLine="174"/>
              <w:jc w:val="left"/>
              <w:rPr>
                <w:rFonts w:ascii="Trebuchet MS" w:hAnsi="Trebuchet MS"/>
                <w:color w:val="404040" w:themeColor="text1" w:themeTint="BF"/>
                <w:szCs w:val="20"/>
              </w:rPr>
            </w:pPr>
            <w:r w:rsidRPr="00FC632C">
              <w:rPr>
                <w:rFonts w:ascii="Trebuchet MS" w:hAnsi="Trebuchet MS"/>
                <w:color w:val="404040" w:themeColor="text1" w:themeTint="BF"/>
                <w:szCs w:val="20"/>
              </w:rPr>
              <w:t>V3</w:t>
            </w:r>
          </w:p>
        </w:tc>
        <w:tc>
          <w:tcPr>
            <w:tcW w:w="7963" w:type="dxa"/>
            <w:shd w:val="clear" w:color="auto" w:fill="D6E3BC" w:themeFill="accent3" w:themeFillTint="66"/>
          </w:tcPr>
          <w:p w14:paraId="2BA62D24" w14:textId="77777777" w:rsidR="00E0092C" w:rsidRPr="0044140A" w:rsidRDefault="00E0092C" w:rsidP="002A470C">
            <w:pPr>
              <w:pStyle w:val="VVKSOTekst"/>
              <w:spacing w:before="120" w:after="120" w:line="240" w:lineRule="auto"/>
              <w:ind w:left="52"/>
              <w:rPr>
                <w:rFonts w:ascii="Trebuchet MS" w:hAnsi="Trebuchet MS"/>
                <w:color w:val="404040" w:themeColor="text1" w:themeTint="BF"/>
              </w:rPr>
            </w:pPr>
            <w:r w:rsidRPr="0044140A">
              <w:rPr>
                <w:rFonts w:ascii="Trebuchet MS" w:hAnsi="Trebuchet MS"/>
                <w:color w:val="404040" w:themeColor="text1" w:themeTint="BF"/>
              </w:rPr>
              <w:t xml:space="preserve">Het </w:t>
            </w:r>
            <w:r w:rsidRPr="0044140A">
              <w:rPr>
                <w:rFonts w:ascii="Trebuchet MS" w:hAnsi="Trebuchet MS"/>
                <w:b/>
                <w:color w:val="404040" w:themeColor="text1" w:themeTint="BF"/>
              </w:rPr>
              <w:t>verband</w:t>
            </w:r>
            <w:r w:rsidRPr="0044140A">
              <w:rPr>
                <w:rFonts w:ascii="Trebuchet MS" w:hAnsi="Trebuchet MS"/>
                <w:color w:val="404040" w:themeColor="text1" w:themeTint="BF"/>
              </w:rPr>
              <w:t xml:space="preserve"> </w:t>
            </w:r>
            <w:r w:rsidRPr="0044140A">
              <w:rPr>
                <w:rFonts w:ascii="Trebuchet MS" w:hAnsi="Trebuchet MS"/>
                <w:b/>
                <w:color w:val="404040" w:themeColor="text1" w:themeTint="BF"/>
              </w:rPr>
              <w:t>leggen</w:t>
            </w:r>
            <w:r w:rsidRPr="0044140A">
              <w:rPr>
                <w:rFonts w:ascii="Trebuchet MS" w:hAnsi="Trebuchet MS"/>
                <w:color w:val="404040" w:themeColor="text1" w:themeTint="BF"/>
              </w:rPr>
              <w:t xml:space="preserve"> tussen het lijnenspectrum van een element en het atoommodel van Bohr en Sommerfeld.</w:t>
            </w:r>
          </w:p>
        </w:tc>
        <w:tc>
          <w:tcPr>
            <w:tcW w:w="924" w:type="dxa"/>
            <w:shd w:val="clear" w:color="auto" w:fill="D6E3BC" w:themeFill="accent3" w:themeFillTint="66"/>
            <w:tcMar>
              <w:left w:w="170" w:type="dxa"/>
            </w:tcMar>
          </w:tcPr>
          <w:p w14:paraId="2BA62D25" w14:textId="4836257A" w:rsidR="00E0092C" w:rsidRPr="0044140A" w:rsidRDefault="00E0092C" w:rsidP="006C205D">
            <w:pPr>
              <w:spacing w:before="120" w:after="120"/>
              <w:rPr>
                <w:color w:val="404040" w:themeColor="text1" w:themeTint="BF"/>
                <w:sz w:val="16"/>
                <w:szCs w:val="16"/>
              </w:rPr>
            </w:pPr>
          </w:p>
        </w:tc>
      </w:tr>
      <w:tr w:rsidR="00E0092C" w:rsidRPr="0044140A" w14:paraId="2BA62D29" w14:textId="77777777" w:rsidTr="006C205D">
        <w:trPr>
          <w:tblCellSpacing w:w="20" w:type="dxa"/>
        </w:trPr>
        <w:tc>
          <w:tcPr>
            <w:tcW w:w="9601" w:type="dxa"/>
            <w:gridSpan w:val="4"/>
            <w:tcBorders>
              <w:top w:val="outset" w:sz="6" w:space="0" w:color="auto"/>
              <w:left w:val="outset" w:sz="6" w:space="0" w:color="auto"/>
              <w:bottom w:val="outset" w:sz="6" w:space="0" w:color="auto"/>
            </w:tcBorders>
          </w:tcPr>
          <w:p w14:paraId="2BA62D27" w14:textId="77777777" w:rsidR="00E0092C" w:rsidRPr="0044140A" w:rsidRDefault="00E0092C" w:rsidP="002A470C">
            <w:pPr>
              <w:spacing w:before="120" w:after="120" w:line="240" w:lineRule="auto"/>
              <w:ind w:left="176"/>
              <w:jc w:val="both"/>
              <w:rPr>
                <w:b/>
                <w:color w:val="404040" w:themeColor="text1" w:themeTint="BF"/>
                <w:szCs w:val="20"/>
              </w:rPr>
            </w:pPr>
            <w:r w:rsidRPr="0044140A">
              <w:rPr>
                <w:b/>
                <w:color w:val="404040" w:themeColor="text1" w:themeTint="BF"/>
                <w:szCs w:val="20"/>
              </w:rPr>
              <w:t>Wenken</w:t>
            </w:r>
          </w:p>
          <w:p w14:paraId="2BA62D28" w14:textId="77777777" w:rsidR="00E0092C" w:rsidRPr="0044140A" w:rsidRDefault="00E0092C" w:rsidP="002A470C">
            <w:pPr>
              <w:spacing w:after="120" w:line="240" w:lineRule="auto"/>
              <w:ind w:left="176"/>
              <w:rPr>
                <w:color w:val="404040" w:themeColor="text1" w:themeTint="BF"/>
              </w:rPr>
            </w:pPr>
            <w:r w:rsidRPr="0044140A">
              <w:rPr>
                <w:color w:val="404040" w:themeColor="text1" w:themeTint="BF"/>
              </w:rPr>
              <w:t>Om de noodzakelijke aanpassing van het atoommodel van Bohr door Sommerfeld te kaderen kan uitgegaan worden van het lijnenspectrum van bijvoorbeeld het element waterstof. Dit biedt de kans om te illustreren hoe wetenschappers tewerk gaan: experimenteel verkregen gegevens leiden tot een bruikbaar model.</w:t>
            </w:r>
          </w:p>
        </w:tc>
      </w:tr>
      <w:tr w:rsidR="00E0092C" w:rsidRPr="0044140A" w14:paraId="2BA62D2D" w14:textId="77777777" w:rsidTr="006C205D">
        <w:trPr>
          <w:tblCellSpacing w:w="20" w:type="dxa"/>
        </w:trPr>
        <w:tc>
          <w:tcPr>
            <w:tcW w:w="571" w:type="dxa"/>
            <w:tcBorders>
              <w:top w:val="outset" w:sz="6" w:space="0" w:color="auto"/>
              <w:left w:val="outset" w:sz="6" w:space="0" w:color="auto"/>
              <w:bottom w:val="outset" w:sz="6" w:space="0" w:color="auto"/>
              <w:right w:val="outset" w:sz="6" w:space="0" w:color="auto"/>
            </w:tcBorders>
            <w:shd w:val="clear" w:color="auto" w:fill="FFCC99"/>
          </w:tcPr>
          <w:p w14:paraId="2BA62D2A" w14:textId="77777777" w:rsidR="00E0092C" w:rsidRPr="0044140A" w:rsidRDefault="00E0092C" w:rsidP="00FC632C">
            <w:pPr>
              <w:pStyle w:val="VVKSOTekst"/>
              <w:numPr>
                <w:ilvl w:val="0"/>
                <w:numId w:val="27"/>
              </w:numPr>
              <w:spacing w:before="120" w:after="120" w:line="260" w:lineRule="exact"/>
              <w:ind w:right="-1839" w:firstLine="32"/>
              <w:jc w:val="left"/>
              <w:rPr>
                <w:rFonts w:ascii="Trebuchet MS" w:hAnsi="Trebuchet MS"/>
                <w:color w:val="404040" w:themeColor="text1" w:themeTint="BF"/>
              </w:rPr>
            </w:pPr>
          </w:p>
        </w:tc>
        <w:tc>
          <w:tcPr>
            <w:tcW w:w="8026" w:type="dxa"/>
            <w:gridSpan w:val="2"/>
            <w:shd w:val="clear" w:color="auto" w:fill="FFCC99"/>
          </w:tcPr>
          <w:p w14:paraId="2BA62D2B" w14:textId="77777777" w:rsidR="00E0092C" w:rsidRPr="0044140A" w:rsidRDefault="00E0092C" w:rsidP="002A470C">
            <w:pPr>
              <w:spacing w:before="120" w:after="120" w:line="240" w:lineRule="auto"/>
              <w:ind w:left="115"/>
              <w:rPr>
                <w:b/>
                <w:color w:val="404040" w:themeColor="text1" w:themeTint="BF"/>
              </w:rPr>
            </w:pPr>
            <w:r w:rsidRPr="0044140A">
              <w:rPr>
                <w:color w:val="404040" w:themeColor="text1" w:themeTint="BF"/>
              </w:rPr>
              <w:t xml:space="preserve">Hoofdniveaus, subniveaus, magnetische niveaus en spin van een elektron </w:t>
            </w:r>
            <w:r w:rsidRPr="0044140A">
              <w:rPr>
                <w:b/>
                <w:color w:val="404040" w:themeColor="text1" w:themeTint="BF"/>
              </w:rPr>
              <w:t xml:space="preserve">onderscheiden </w:t>
            </w:r>
            <w:r w:rsidRPr="0044140A">
              <w:rPr>
                <w:color w:val="404040" w:themeColor="text1" w:themeTint="BF"/>
              </w:rPr>
              <w:t>voor het beschrijven van de energietoestand van een elektron.</w:t>
            </w:r>
          </w:p>
        </w:tc>
        <w:tc>
          <w:tcPr>
            <w:tcW w:w="924" w:type="dxa"/>
            <w:shd w:val="clear" w:color="auto" w:fill="FFCC99"/>
            <w:tcMar>
              <w:left w:w="170" w:type="dxa"/>
            </w:tcMar>
          </w:tcPr>
          <w:p w14:paraId="2BA62D2C" w14:textId="60489BD9" w:rsidR="00E0092C" w:rsidRPr="0044140A" w:rsidRDefault="00E0092C" w:rsidP="006C205D">
            <w:pPr>
              <w:spacing w:before="120" w:after="120"/>
              <w:rPr>
                <w:color w:val="404040" w:themeColor="text1" w:themeTint="BF"/>
                <w:sz w:val="16"/>
                <w:szCs w:val="16"/>
              </w:rPr>
            </w:pPr>
          </w:p>
        </w:tc>
      </w:tr>
      <w:tr w:rsidR="00E0092C" w:rsidRPr="0044140A" w14:paraId="2BA62D31" w14:textId="77777777" w:rsidTr="006C205D">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14:paraId="2BA62D2E" w14:textId="77777777" w:rsidR="00E0092C" w:rsidRPr="0044140A" w:rsidRDefault="00E0092C" w:rsidP="002A470C">
            <w:pPr>
              <w:spacing w:before="120" w:after="120" w:line="240" w:lineRule="auto"/>
              <w:ind w:left="176"/>
              <w:rPr>
                <w:b/>
                <w:color w:val="404040" w:themeColor="text1" w:themeTint="BF"/>
              </w:rPr>
            </w:pPr>
            <w:r w:rsidRPr="0044140A">
              <w:rPr>
                <w:b/>
                <w:color w:val="404040" w:themeColor="text1" w:themeTint="BF"/>
              </w:rPr>
              <w:t>Wenken</w:t>
            </w:r>
          </w:p>
          <w:p w14:paraId="2BA62D2F"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Voor het beschrijven van de energietoestand van een elektron kan men zich beperken tot het invoeren van de drie energieniveaus en de spin. Het gebruik van het begrip ‘quantumgetal’ is niet noodzakelijk en kan voorbehouden worden voor het hoger onderwijs.</w:t>
            </w:r>
          </w:p>
          <w:p w14:paraId="2BA62D30" w14:textId="77777777" w:rsidR="00E0092C" w:rsidRPr="0044140A" w:rsidRDefault="00E0092C" w:rsidP="002A470C">
            <w:pPr>
              <w:spacing w:after="120" w:line="240" w:lineRule="auto"/>
              <w:ind w:left="176"/>
              <w:rPr>
                <w:color w:val="404040" w:themeColor="text1" w:themeTint="BF"/>
              </w:rPr>
            </w:pPr>
            <w:r w:rsidRPr="0044140A">
              <w:rPr>
                <w:color w:val="404040" w:themeColor="text1" w:themeTint="BF"/>
              </w:rPr>
              <w:t>Het uitsluitingsprincipe van Pauli kan hierbij vermeld worden.</w:t>
            </w:r>
          </w:p>
        </w:tc>
      </w:tr>
      <w:tr w:rsidR="00E0092C" w:rsidRPr="0044140A" w14:paraId="2BA62D35" w14:textId="77777777" w:rsidTr="006C205D">
        <w:trPr>
          <w:tblCellSpacing w:w="20" w:type="dxa"/>
        </w:trPr>
        <w:tc>
          <w:tcPr>
            <w:tcW w:w="571" w:type="dxa"/>
            <w:tcBorders>
              <w:top w:val="outset" w:sz="6" w:space="0" w:color="auto"/>
              <w:left w:val="outset" w:sz="6" w:space="0" w:color="auto"/>
              <w:bottom w:val="outset" w:sz="6" w:space="0" w:color="auto"/>
              <w:right w:val="outset" w:sz="6" w:space="0" w:color="auto"/>
            </w:tcBorders>
            <w:shd w:val="clear" w:color="auto" w:fill="FFCC99"/>
          </w:tcPr>
          <w:p w14:paraId="2BA62D32" w14:textId="77777777" w:rsidR="00E0092C" w:rsidRPr="0044140A" w:rsidRDefault="00E0092C" w:rsidP="00FC632C">
            <w:pPr>
              <w:pStyle w:val="VVKSOTekst"/>
              <w:numPr>
                <w:ilvl w:val="0"/>
                <w:numId w:val="27"/>
              </w:numPr>
              <w:spacing w:before="120" w:after="120" w:line="260" w:lineRule="exact"/>
              <w:ind w:right="-1981" w:firstLine="32"/>
              <w:jc w:val="left"/>
              <w:rPr>
                <w:rFonts w:ascii="Trebuchet MS" w:hAnsi="Trebuchet MS"/>
                <w:color w:val="404040" w:themeColor="text1" w:themeTint="BF"/>
              </w:rPr>
            </w:pPr>
          </w:p>
        </w:tc>
        <w:tc>
          <w:tcPr>
            <w:tcW w:w="8026" w:type="dxa"/>
            <w:gridSpan w:val="2"/>
            <w:shd w:val="clear" w:color="auto" w:fill="FFCC99"/>
          </w:tcPr>
          <w:p w14:paraId="2BA62D33" w14:textId="77777777" w:rsidR="00E0092C" w:rsidRPr="0044140A" w:rsidRDefault="00E0092C" w:rsidP="002A470C">
            <w:pPr>
              <w:pStyle w:val="VVKSOTekst"/>
              <w:spacing w:before="120" w:after="120" w:line="240" w:lineRule="auto"/>
              <w:ind w:left="115"/>
              <w:rPr>
                <w:rFonts w:ascii="Trebuchet MS" w:hAnsi="Trebuchet MS"/>
                <w:b/>
                <w:color w:val="404040" w:themeColor="text1" w:themeTint="BF"/>
              </w:rPr>
            </w:pPr>
            <w:r w:rsidRPr="0044140A">
              <w:rPr>
                <w:rFonts w:ascii="Trebuchet MS" w:hAnsi="Trebuchet MS"/>
                <w:color w:val="404040" w:themeColor="text1" w:themeTint="BF"/>
              </w:rPr>
              <w:t xml:space="preserve">Een orbitaal </w:t>
            </w:r>
            <w:r w:rsidRPr="0044140A">
              <w:rPr>
                <w:rFonts w:ascii="Trebuchet MS" w:hAnsi="Trebuchet MS"/>
                <w:b/>
                <w:color w:val="404040" w:themeColor="text1" w:themeTint="BF"/>
              </w:rPr>
              <w:t>definiëren</w:t>
            </w:r>
            <w:r w:rsidRPr="0044140A">
              <w:rPr>
                <w:rFonts w:ascii="Trebuchet MS" w:hAnsi="Trebuchet MS"/>
                <w:color w:val="404040" w:themeColor="text1" w:themeTint="BF"/>
              </w:rPr>
              <w:t xml:space="preserve"> als de voorstelling van het trefkansgebied om een elektron aan te treffen rond de atoomkern.</w:t>
            </w:r>
          </w:p>
        </w:tc>
        <w:tc>
          <w:tcPr>
            <w:tcW w:w="924" w:type="dxa"/>
            <w:shd w:val="clear" w:color="auto" w:fill="FFCC99"/>
            <w:tcMar>
              <w:left w:w="170" w:type="dxa"/>
            </w:tcMar>
          </w:tcPr>
          <w:p w14:paraId="2BA62D34" w14:textId="5C8FCE90" w:rsidR="00E0092C" w:rsidRPr="0044140A" w:rsidRDefault="00E0092C" w:rsidP="006C205D">
            <w:pPr>
              <w:spacing w:before="120" w:after="120"/>
              <w:rPr>
                <w:color w:val="404040" w:themeColor="text1" w:themeTint="BF"/>
                <w:sz w:val="16"/>
                <w:szCs w:val="16"/>
              </w:rPr>
            </w:pPr>
          </w:p>
        </w:tc>
      </w:tr>
      <w:tr w:rsidR="00E0092C" w:rsidRPr="0044140A" w14:paraId="2BA62D3B" w14:textId="77777777" w:rsidTr="006C205D">
        <w:trPr>
          <w:tblCellSpacing w:w="20" w:type="dxa"/>
        </w:trPr>
        <w:tc>
          <w:tcPr>
            <w:tcW w:w="9601" w:type="dxa"/>
            <w:gridSpan w:val="4"/>
            <w:tcBorders>
              <w:top w:val="outset" w:sz="6" w:space="0" w:color="auto"/>
              <w:left w:val="outset" w:sz="6" w:space="0" w:color="auto"/>
              <w:bottom w:val="outset" w:sz="6" w:space="0" w:color="auto"/>
            </w:tcBorders>
            <w:shd w:val="clear" w:color="auto" w:fill="FFFFFF" w:themeFill="background1"/>
          </w:tcPr>
          <w:p w14:paraId="2BA62D36" w14:textId="77777777" w:rsidR="00E0092C" w:rsidRPr="0044140A" w:rsidRDefault="00E0092C" w:rsidP="002A470C">
            <w:pPr>
              <w:spacing w:before="120" w:after="120" w:line="240" w:lineRule="auto"/>
              <w:ind w:left="176"/>
              <w:jc w:val="both"/>
              <w:rPr>
                <w:b/>
                <w:color w:val="404040" w:themeColor="text1" w:themeTint="BF"/>
                <w:szCs w:val="20"/>
              </w:rPr>
            </w:pPr>
            <w:r w:rsidRPr="0044140A">
              <w:rPr>
                <w:b/>
                <w:color w:val="404040" w:themeColor="text1" w:themeTint="BF"/>
                <w:szCs w:val="20"/>
              </w:rPr>
              <w:t>Wenken</w:t>
            </w:r>
          </w:p>
          <w:p w14:paraId="2BA62D3A" w14:textId="346E9308" w:rsidR="0055046E" w:rsidRPr="0044140A" w:rsidRDefault="00E0092C" w:rsidP="002A470C">
            <w:pPr>
              <w:ind w:left="174"/>
              <w:rPr>
                <w:color w:val="404040" w:themeColor="text1" w:themeTint="BF"/>
              </w:rPr>
            </w:pPr>
            <w:r w:rsidRPr="0044140A">
              <w:rPr>
                <w:color w:val="404040" w:themeColor="text1" w:themeTint="BF"/>
              </w:rPr>
              <w:t>Om misconcepties bij leerlingen rond de aanwezigheid van schillen in een atoom te vermijden is het noodzakelijk te spreken over een ‘elektronenwolk’ als een negatieve ladingswolk die driedimensionaal is uitgesmeerd rond de kern. De visuele voorstelling van deze elektronenwolk kan zich beperken tot een s- en p-orbitaal. Het gebruik van didactische modellen als ondersteuning is aangewezen. Het is niet de bedoeling het golfmechanisch atoommodel in detail te bespreken maar eventueel wel te kaderen in de historische ontwikkeling van het atoommodel.</w:t>
            </w:r>
          </w:p>
        </w:tc>
      </w:tr>
      <w:tr w:rsidR="00E0092C" w:rsidRPr="0044140A" w14:paraId="2BA62D3F" w14:textId="77777777" w:rsidTr="006C205D">
        <w:trPr>
          <w:tblCellSpacing w:w="20" w:type="dxa"/>
        </w:trPr>
        <w:tc>
          <w:tcPr>
            <w:tcW w:w="571" w:type="dxa"/>
            <w:tcBorders>
              <w:top w:val="outset" w:sz="6" w:space="0" w:color="auto"/>
              <w:left w:val="outset" w:sz="6" w:space="0" w:color="auto"/>
              <w:bottom w:val="outset" w:sz="6" w:space="0" w:color="auto"/>
              <w:right w:val="outset" w:sz="6" w:space="0" w:color="auto"/>
            </w:tcBorders>
            <w:shd w:val="clear" w:color="auto" w:fill="FFCC99"/>
          </w:tcPr>
          <w:p w14:paraId="2BA62D3C" w14:textId="77777777" w:rsidR="00E0092C" w:rsidRPr="0044140A" w:rsidRDefault="00E0092C" w:rsidP="00FC632C">
            <w:pPr>
              <w:pStyle w:val="VVKSOTekst"/>
              <w:numPr>
                <w:ilvl w:val="0"/>
                <w:numId w:val="27"/>
              </w:numPr>
              <w:spacing w:before="120" w:after="120" w:line="260" w:lineRule="exact"/>
              <w:ind w:right="-1130" w:firstLine="32"/>
              <w:jc w:val="left"/>
              <w:rPr>
                <w:rFonts w:ascii="Trebuchet MS" w:hAnsi="Trebuchet MS"/>
                <w:color w:val="404040" w:themeColor="text1" w:themeTint="BF"/>
              </w:rPr>
            </w:pPr>
          </w:p>
        </w:tc>
        <w:tc>
          <w:tcPr>
            <w:tcW w:w="8026" w:type="dxa"/>
            <w:gridSpan w:val="2"/>
            <w:shd w:val="clear" w:color="auto" w:fill="FFCC99"/>
          </w:tcPr>
          <w:p w14:paraId="2BA62D3D" w14:textId="77777777" w:rsidR="00E0092C" w:rsidRPr="0044140A" w:rsidRDefault="00E0092C" w:rsidP="000D5B50">
            <w:pPr>
              <w:spacing w:before="120" w:after="120" w:line="240" w:lineRule="auto"/>
              <w:ind w:left="115"/>
              <w:rPr>
                <w:b/>
                <w:color w:val="404040" w:themeColor="text1" w:themeTint="BF"/>
              </w:rPr>
            </w:pPr>
            <w:r w:rsidRPr="0044140A">
              <w:rPr>
                <w:color w:val="404040" w:themeColor="text1" w:themeTint="BF"/>
              </w:rPr>
              <w:t xml:space="preserve">De basisregels voor de opvulling van de verschillende energieniveaus van de elektronen in een atoom </w:t>
            </w:r>
            <w:r w:rsidRPr="0044140A">
              <w:rPr>
                <w:b/>
                <w:color w:val="404040" w:themeColor="text1" w:themeTint="BF"/>
              </w:rPr>
              <w:t>toepassen</w:t>
            </w:r>
            <w:r w:rsidRPr="0044140A">
              <w:rPr>
                <w:color w:val="404040" w:themeColor="text1" w:themeTint="BF"/>
              </w:rPr>
              <w:t xml:space="preserve"> en de elektronenconfiguratie </w:t>
            </w:r>
            <w:r w:rsidRPr="0044140A">
              <w:rPr>
                <w:b/>
                <w:color w:val="404040" w:themeColor="text1" w:themeTint="BF"/>
              </w:rPr>
              <w:t>weergeven</w:t>
            </w:r>
            <w:r w:rsidRPr="0044140A">
              <w:rPr>
                <w:color w:val="404040" w:themeColor="text1" w:themeTint="BF"/>
              </w:rPr>
              <w:t>.</w:t>
            </w:r>
          </w:p>
        </w:tc>
        <w:tc>
          <w:tcPr>
            <w:tcW w:w="924" w:type="dxa"/>
            <w:shd w:val="clear" w:color="auto" w:fill="FFCC99"/>
            <w:tcMar>
              <w:left w:w="170" w:type="dxa"/>
            </w:tcMar>
          </w:tcPr>
          <w:p w14:paraId="2BA62D3E" w14:textId="77777777" w:rsidR="00E0092C" w:rsidRPr="0044140A" w:rsidRDefault="00E0092C" w:rsidP="006C205D">
            <w:pPr>
              <w:spacing w:before="120" w:after="120"/>
              <w:rPr>
                <w:color w:val="404040" w:themeColor="text1" w:themeTint="BF"/>
                <w:sz w:val="16"/>
                <w:szCs w:val="16"/>
              </w:rPr>
            </w:pPr>
          </w:p>
        </w:tc>
      </w:tr>
      <w:tr w:rsidR="00E0092C" w:rsidRPr="0044140A" w14:paraId="2BA62D44" w14:textId="77777777" w:rsidTr="006C205D">
        <w:trPr>
          <w:tblCellSpacing w:w="20" w:type="dxa"/>
        </w:trPr>
        <w:tc>
          <w:tcPr>
            <w:tcW w:w="9601" w:type="dxa"/>
            <w:gridSpan w:val="4"/>
            <w:tcBorders>
              <w:top w:val="outset" w:sz="6" w:space="0" w:color="auto"/>
              <w:left w:val="outset" w:sz="6" w:space="0" w:color="auto"/>
              <w:bottom w:val="outset" w:sz="6" w:space="0" w:color="auto"/>
            </w:tcBorders>
            <w:shd w:val="clear" w:color="auto" w:fill="FFFFFF" w:themeFill="background1"/>
          </w:tcPr>
          <w:p w14:paraId="2BA62D40" w14:textId="77777777" w:rsidR="00E0092C" w:rsidRPr="0044140A" w:rsidRDefault="00E0092C" w:rsidP="002A470C">
            <w:pPr>
              <w:spacing w:before="120" w:after="120" w:line="240" w:lineRule="auto"/>
              <w:ind w:left="176"/>
              <w:jc w:val="both"/>
              <w:rPr>
                <w:b/>
                <w:color w:val="404040" w:themeColor="text1" w:themeTint="BF"/>
                <w:szCs w:val="20"/>
              </w:rPr>
            </w:pPr>
            <w:r w:rsidRPr="0044140A">
              <w:rPr>
                <w:b/>
                <w:color w:val="404040" w:themeColor="text1" w:themeTint="BF"/>
                <w:szCs w:val="20"/>
              </w:rPr>
              <w:t>Wenken</w:t>
            </w:r>
          </w:p>
          <w:p w14:paraId="2BA62D41"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 xml:space="preserve">De opvulling van de verschillende energieniveaus van de elektronen in een atoom wordt aangebracht via de diagonaalregel in combinatie met de regel van Hund. Voorbeelden en toepassingen beperken zich tot elementen met een niet al te grote </w:t>
            </w:r>
            <w:r w:rsidRPr="0044140A">
              <w:rPr>
                <w:i/>
                <w:color w:val="404040" w:themeColor="text1" w:themeTint="BF"/>
              </w:rPr>
              <w:t>Z</w:t>
            </w:r>
            <w:r w:rsidRPr="0044140A">
              <w:rPr>
                <w:color w:val="404040" w:themeColor="text1" w:themeTint="BF"/>
              </w:rPr>
              <w:t xml:space="preserve">-waarde. </w:t>
            </w:r>
          </w:p>
          <w:p w14:paraId="2BA62D42"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lastRenderedPageBreak/>
              <w:t xml:space="preserve">De weergave van de elektronenconfiguratie gebeurt zowel via de exponentiële notatie, de hokjesvoorstelling (boxnotatie) als de beknopte notatie. </w:t>
            </w:r>
          </w:p>
          <w:p w14:paraId="2BA62D43" w14:textId="77777777" w:rsidR="00E0092C" w:rsidRPr="0044140A" w:rsidRDefault="00E0092C" w:rsidP="00FC632C">
            <w:pPr>
              <w:spacing w:line="240" w:lineRule="auto"/>
              <w:ind w:left="174"/>
              <w:rPr>
                <w:color w:val="404040" w:themeColor="text1" w:themeTint="BF"/>
                <w:sz w:val="16"/>
                <w:szCs w:val="16"/>
              </w:rPr>
            </w:pPr>
            <w:r w:rsidRPr="0044140A">
              <w:rPr>
                <w:color w:val="404040" w:themeColor="text1" w:themeTint="BF"/>
              </w:rPr>
              <w:t>De toepassing van de stabiliteitsregels kan als illustratie door de leerkracht gebruikt worden om een aantal uitzonderingen op de diagonaalregel te verklaren. Het gebruik van de stabiliteitsregels voor het opstellen van de elektronenconfiguratie door de leerling dient te worden vermeden aangezien niet alle elementen deze regels volgen (vb. Ni: [Ar] 3d</w:t>
            </w:r>
            <w:r w:rsidRPr="0044140A">
              <w:rPr>
                <w:color w:val="404040" w:themeColor="text1" w:themeTint="BF"/>
                <w:vertAlign w:val="superscript"/>
              </w:rPr>
              <w:t>8</w:t>
            </w:r>
            <w:r w:rsidRPr="0044140A">
              <w:rPr>
                <w:color w:val="404040" w:themeColor="text1" w:themeTint="BF"/>
              </w:rPr>
              <w:t>4s</w:t>
            </w:r>
            <w:r w:rsidRPr="0044140A">
              <w:rPr>
                <w:color w:val="404040" w:themeColor="text1" w:themeTint="BF"/>
                <w:vertAlign w:val="superscript"/>
              </w:rPr>
              <w:t>2</w:t>
            </w:r>
            <w:r w:rsidRPr="0044140A">
              <w:rPr>
                <w:color w:val="404040" w:themeColor="text1" w:themeTint="BF"/>
              </w:rPr>
              <w:t xml:space="preserve"> en niet [Ar] 3d</w:t>
            </w:r>
            <w:r w:rsidRPr="0044140A">
              <w:rPr>
                <w:color w:val="404040" w:themeColor="text1" w:themeTint="BF"/>
                <w:vertAlign w:val="superscript"/>
              </w:rPr>
              <w:t>10</w:t>
            </w:r>
            <w:r w:rsidRPr="0044140A">
              <w:rPr>
                <w:color w:val="404040" w:themeColor="text1" w:themeTint="BF"/>
              </w:rPr>
              <w:t>4s</w:t>
            </w:r>
            <w:r w:rsidRPr="0044140A">
              <w:rPr>
                <w:color w:val="404040" w:themeColor="text1" w:themeTint="BF"/>
                <w:vertAlign w:val="superscript"/>
              </w:rPr>
              <w:t>0</w:t>
            </w:r>
            <w:r w:rsidRPr="0044140A">
              <w:rPr>
                <w:color w:val="404040" w:themeColor="text1" w:themeTint="BF"/>
              </w:rPr>
              <w:t>).</w:t>
            </w:r>
          </w:p>
        </w:tc>
      </w:tr>
      <w:tr w:rsidR="00E0092C" w:rsidRPr="0044140A" w14:paraId="2BA62D48" w14:textId="77777777" w:rsidTr="006C205D">
        <w:trPr>
          <w:tblCellSpacing w:w="20" w:type="dxa"/>
        </w:trPr>
        <w:tc>
          <w:tcPr>
            <w:tcW w:w="571"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14:paraId="2BA62D45" w14:textId="77777777" w:rsidR="00E0092C" w:rsidRPr="00FC632C" w:rsidRDefault="00E0092C" w:rsidP="002A470C">
            <w:pPr>
              <w:pStyle w:val="VVKSOTekst"/>
              <w:spacing w:before="120" w:after="120" w:line="276" w:lineRule="auto"/>
              <w:ind w:right="-989" w:firstLine="174"/>
              <w:jc w:val="left"/>
              <w:rPr>
                <w:rFonts w:ascii="Trebuchet MS" w:hAnsi="Trebuchet MS"/>
                <w:color w:val="404040" w:themeColor="text1" w:themeTint="BF"/>
                <w:szCs w:val="20"/>
              </w:rPr>
            </w:pPr>
            <w:r w:rsidRPr="00FC632C">
              <w:rPr>
                <w:rFonts w:ascii="Trebuchet MS" w:hAnsi="Trebuchet MS"/>
                <w:color w:val="404040" w:themeColor="text1" w:themeTint="BF"/>
                <w:szCs w:val="20"/>
              </w:rPr>
              <w:lastRenderedPageBreak/>
              <w:t>V6</w:t>
            </w:r>
          </w:p>
        </w:tc>
        <w:tc>
          <w:tcPr>
            <w:tcW w:w="8026" w:type="dxa"/>
            <w:gridSpan w:val="2"/>
            <w:shd w:val="clear" w:color="auto" w:fill="D6E3BC" w:themeFill="accent3" w:themeFillTint="66"/>
          </w:tcPr>
          <w:p w14:paraId="2BA62D46" w14:textId="77777777" w:rsidR="00E0092C" w:rsidRPr="0044140A" w:rsidRDefault="00E0092C" w:rsidP="000D5B50">
            <w:pPr>
              <w:spacing w:before="120" w:after="120" w:line="240" w:lineRule="auto"/>
              <w:ind w:left="115"/>
              <w:rPr>
                <w:b/>
                <w:color w:val="404040" w:themeColor="text1" w:themeTint="BF"/>
              </w:rPr>
            </w:pPr>
            <w:r w:rsidRPr="0044140A">
              <w:rPr>
                <w:color w:val="404040" w:themeColor="text1" w:themeTint="BF"/>
              </w:rPr>
              <w:t xml:space="preserve">Het </w:t>
            </w:r>
            <w:r w:rsidRPr="0044140A">
              <w:rPr>
                <w:b/>
                <w:color w:val="404040" w:themeColor="text1" w:themeTint="BF"/>
              </w:rPr>
              <w:t>verband</w:t>
            </w:r>
            <w:r w:rsidRPr="0044140A">
              <w:rPr>
                <w:color w:val="404040" w:themeColor="text1" w:themeTint="BF"/>
              </w:rPr>
              <w:t xml:space="preserve"> tussen de elektronenconfiguratie en de opbouw van het PSE met s-, p-, d- en f-blok </w:t>
            </w:r>
            <w:r w:rsidRPr="0044140A">
              <w:rPr>
                <w:b/>
                <w:color w:val="404040" w:themeColor="text1" w:themeTint="BF"/>
              </w:rPr>
              <w:t>aangeven</w:t>
            </w:r>
            <w:r w:rsidRPr="0044140A">
              <w:rPr>
                <w:color w:val="404040" w:themeColor="text1" w:themeTint="BF"/>
              </w:rPr>
              <w:t>.</w:t>
            </w:r>
          </w:p>
        </w:tc>
        <w:tc>
          <w:tcPr>
            <w:tcW w:w="924" w:type="dxa"/>
            <w:shd w:val="clear" w:color="auto" w:fill="D6E3BC" w:themeFill="accent3" w:themeFillTint="66"/>
            <w:tcMar>
              <w:left w:w="170" w:type="dxa"/>
            </w:tcMar>
          </w:tcPr>
          <w:p w14:paraId="2BA62D47" w14:textId="13F45863" w:rsidR="00E0092C" w:rsidRPr="0044140A" w:rsidRDefault="00E0092C" w:rsidP="006C205D">
            <w:pPr>
              <w:spacing w:before="120" w:after="120"/>
              <w:rPr>
                <w:color w:val="404040" w:themeColor="text1" w:themeTint="BF"/>
                <w:sz w:val="16"/>
                <w:szCs w:val="16"/>
              </w:rPr>
            </w:pPr>
          </w:p>
        </w:tc>
      </w:tr>
      <w:tr w:rsidR="00E0092C" w:rsidRPr="0044140A" w14:paraId="2BA62D4D" w14:textId="77777777" w:rsidTr="006C205D">
        <w:trPr>
          <w:tblCellSpacing w:w="20" w:type="dxa"/>
        </w:trPr>
        <w:tc>
          <w:tcPr>
            <w:tcW w:w="571" w:type="dxa"/>
            <w:tcBorders>
              <w:top w:val="outset" w:sz="6" w:space="0" w:color="auto"/>
              <w:left w:val="outset" w:sz="6" w:space="0" w:color="auto"/>
              <w:bottom w:val="outset" w:sz="6" w:space="0" w:color="auto"/>
              <w:right w:val="outset" w:sz="6" w:space="0" w:color="auto"/>
            </w:tcBorders>
            <w:shd w:val="clear" w:color="auto" w:fill="D6E3BC" w:themeFill="accent3" w:themeFillTint="66"/>
          </w:tcPr>
          <w:p w14:paraId="2BA62D49" w14:textId="093D5ADE" w:rsidR="00E0092C" w:rsidRPr="00FC632C" w:rsidRDefault="00E0092C" w:rsidP="002A470C">
            <w:pPr>
              <w:pStyle w:val="VVKSOTekst"/>
              <w:spacing w:before="120" w:after="120" w:line="276" w:lineRule="auto"/>
              <w:ind w:right="-1697" w:firstLine="174"/>
              <w:jc w:val="left"/>
              <w:rPr>
                <w:rFonts w:ascii="Trebuchet MS" w:hAnsi="Trebuchet MS"/>
                <w:color w:val="404040" w:themeColor="text1" w:themeTint="BF"/>
                <w:szCs w:val="20"/>
              </w:rPr>
            </w:pPr>
            <w:r w:rsidRPr="00FC632C">
              <w:rPr>
                <w:rFonts w:ascii="Trebuchet MS" w:hAnsi="Trebuchet MS"/>
                <w:color w:val="404040" w:themeColor="text1" w:themeTint="BF"/>
                <w:szCs w:val="20"/>
              </w:rPr>
              <w:t>V6</w:t>
            </w:r>
            <w:r w:rsidR="002A470C" w:rsidRPr="00FC632C">
              <w:rPr>
                <w:rFonts w:ascii="Trebuchet MS" w:hAnsi="Trebuchet MS"/>
                <w:color w:val="404040" w:themeColor="text1" w:themeTint="BF"/>
                <w:szCs w:val="20"/>
              </w:rPr>
              <w:t>a</w:t>
            </w:r>
          </w:p>
        </w:tc>
        <w:tc>
          <w:tcPr>
            <w:tcW w:w="8026" w:type="dxa"/>
            <w:gridSpan w:val="2"/>
            <w:shd w:val="clear" w:color="auto" w:fill="D6E3BC" w:themeFill="accent3" w:themeFillTint="66"/>
          </w:tcPr>
          <w:p w14:paraId="2BA62D4A" w14:textId="2973DDEA" w:rsidR="00E0092C" w:rsidRPr="0044140A" w:rsidRDefault="00E0092C" w:rsidP="000D5B50">
            <w:pPr>
              <w:spacing w:before="120" w:after="120" w:line="240" w:lineRule="auto"/>
              <w:ind w:left="115"/>
              <w:rPr>
                <w:color w:val="404040" w:themeColor="text1" w:themeTint="BF"/>
              </w:rPr>
            </w:pPr>
            <w:r w:rsidRPr="0044140A">
              <w:rPr>
                <w:color w:val="404040" w:themeColor="text1" w:themeTint="BF"/>
              </w:rPr>
              <w:t xml:space="preserve">De sterkte van metaal- </w:t>
            </w:r>
            <w:r w:rsidR="00687F51" w:rsidRPr="0044140A">
              <w:rPr>
                <w:color w:val="404040" w:themeColor="text1" w:themeTint="BF"/>
              </w:rPr>
              <w:t xml:space="preserve">en </w:t>
            </w:r>
            <w:r w:rsidRPr="0044140A">
              <w:rPr>
                <w:color w:val="404040" w:themeColor="text1" w:themeTint="BF"/>
              </w:rPr>
              <w:t xml:space="preserve">niet-metaalkarakter, de monoatomische ionvorming, afmetingen van atomen en monoatomische ionen en de meest voorkomende oxidatiegetallen </w:t>
            </w:r>
            <w:r w:rsidRPr="0044140A">
              <w:rPr>
                <w:b/>
                <w:color w:val="404040" w:themeColor="text1" w:themeTint="BF"/>
              </w:rPr>
              <w:t>verklaren en toepassen</w:t>
            </w:r>
            <w:r w:rsidRPr="0044140A">
              <w:rPr>
                <w:color w:val="404040" w:themeColor="text1" w:themeTint="BF"/>
              </w:rPr>
              <w:t xml:space="preserve"> in relatie met het PSE of </w:t>
            </w:r>
            <w:r w:rsidRPr="0044140A">
              <w:rPr>
                <w:b/>
                <w:color w:val="404040" w:themeColor="text1" w:themeTint="BF"/>
              </w:rPr>
              <w:t xml:space="preserve">in verband brengen </w:t>
            </w:r>
            <w:r w:rsidRPr="0044140A">
              <w:rPr>
                <w:color w:val="404040" w:themeColor="text1" w:themeTint="BF"/>
              </w:rPr>
              <w:t>met de elektronenconfiguratie.</w:t>
            </w:r>
          </w:p>
        </w:tc>
        <w:tc>
          <w:tcPr>
            <w:tcW w:w="924" w:type="dxa"/>
            <w:shd w:val="clear" w:color="auto" w:fill="D6E3BC" w:themeFill="accent3" w:themeFillTint="66"/>
            <w:tcMar>
              <w:left w:w="170" w:type="dxa"/>
            </w:tcMar>
          </w:tcPr>
          <w:p w14:paraId="2BA62D4C" w14:textId="18D4237E" w:rsidR="00E0092C" w:rsidRPr="0044140A" w:rsidRDefault="00E0092C" w:rsidP="006C205D">
            <w:pPr>
              <w:spacing w:before="120" w:after="120"/>
              <w:rPr>
                <w:color w:val="404040" w:themeColor="text1" w:themeTint="BF"/>
                <w:sz w:val="16"/>
                <w:szCs w:val="16"/>
              </w:rPr>
            </w:pPr>
            <w:r w:rsidRPr="0044140A">
              <w:rPr>
                <w:color w:val="404040" w:themeColor="text1" w:themeTint="BF"/>
                <w:sz w:val="16"/>
                <w:szCs w:val="16"/>
              </w:rPr>
              <w:t>W3</w:t>
            </w:r>
          </w:p>
        </w:tc>
      </w:tr>
      <w:tr w:rsidR="00E0092C" w:rsidRPr="0044140A" w14:paraId="2BA62D50" w14:textId="77777777" w:rsidTr="006C205D">
        <w:trPr>
          <w:tblCellSpacing w:w="20" w:type="dxa"/>
        </w:trPr>
        <w:tc>
          <w:tcPr>
            <w:tcW w:w="9601" w:type="dxa"/>
            <w:gridSpan w:val="4"/>
            <w:tcBorders>
              <w:top w:val="outset" w:sz="6" w:space="0" w:color="auto"/>
              <w:left w:val="outset" w:sz="6" w:space="0" w:color="auto"/>
              <w:bottom w:val="outset" w:sz="6" w:space="0" w:color="auto"/>
            </w:tcBorders>
            <w:shd w:val="clear" w:color="auto" w:fill="FFFFFF" w:themeFill="background1"/>
          </w:tcPr>
          <w:p w14:paraId="2BA62D4E" w14:textId="77777777" w:rsidR="00E0092C" w:rsidRPr="0044140A" w:rsidRDefault="00E0092C" w:rsidP="002A470C">
            <w:pPr>
              <w:spacing w:before="120" w:after="120" w:line="240" w:lineRule="auto"/>
              <w:ind w:left="176"/>
              <w:jc w:val="both"/>
              <w:rPr>
                <w:b/>
                <w:color w:val="404040" w:themeColor="text1" w:themeTint="BF"/>
                <w:szCs w:val="20"/>
              </w:rPr>
            </w:pPr>
            <w:r w:rsidRPr="0044140A">
              <w:rPr>
                <w:b/>
                <w:color w:val="404040" w:themeColor="text1" w:themeTint="BF"/>
                <w:szCs w:val="20"/>
              </w:rPr>
              <w:t>Wenken</w:t>
            </w:r>
          </w:p>
          <w:p w14:paraId="2BA62D4F" w14:textId="77777777" w:rsidR="00E0092C" w:rsidRPr="0044140A" w:rsidRDefault="00E0092C" w:rsidP="00FC632C">
            <w:pPr>
              <w:spacing w:before="120" w:after="120" w:line="240" w:lineRule="auto"/>
              <w:ind w:left="174"/>
              <w:rPr>
                <w:color w:val="404040" w:themeColor="text1" w:themeTint="BF"/>
                <w:sz w:val="16"/>
                <w:szCs w:val="16"/>
              </w:rPr>
            </w:pPr>
            <w:r w:rsidRPr="0044140A">
              <w:rPr>
                <w:color w:val="404040" w:themeColor="text1" w:themeTint="BF"/>
                <w:szCs w:val="20"/>
              </w:rPr>
              <w:t>Het gebruik van de stabiliteitsregels om de monoatomische ionvorming en de meest voorkomende oxidatiegetallen in verband te brengen met de elektronenconfiguratie kan hier aangewend worden. Voor de afmetingen van atomen en monoatomische ionen kan gewezen worden op de trends in het PSE. Er wordt niet ingegaan op de uitzonderingen in het d- en f-blok.</w:t>
            </w:r>
          </w:p>
        </w:tc>
      </w:tr>
    </w:tbl>
    <w:p w14:paraId="2BA62D51" w14:textId="77777777" w:rsidR="00E0092C" w:rsidRPr="0044140A" w:rsidRDefault="00E0092C" w:rsidP="00E0092C">
      <w:pPr>
        <w:spacing w:before="60" w:after="60"/>
        <w:jc w:val="both"/>
        <w:rPr>
          <w:b/>
          <w:color w:val="404040" w:themeColor="text1" w:themeTint="BF"/>
          <w:szCs w:val="20"/>
        </w:rPr>
      </w:pPr>
      <w:r w:rsidRPr="0044140A">
        <w:rPr>
          <w:b/>
          <w:color w:val="404040" w:themeColor="text1" w:themeTint="BF"/>
          <w:szCs w:val="20"/>
        </w:rPr>
        <w:t>Mogelijke practica</w:t>
      </w:r>
    </w:p>
    <w:p w14:paraId="2BA62D52"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Vlamproeven.</w:t>
      </w:r>
    </w:p>
    <w:p w14:paraId="2BA62D53" w14:textId="77777777" w:rsidR="00E0092C" w:rsidRPr="0044140A" w:rsidRDefault="00E0092C" w:rsidP="00E0092C">
      <w:pPr>
        <w:spacing w:before="60" w:after="60"/>
        <w:jc w:val="both"/>
        <w:rPr>
          <w:b/>
          <w:color w:val="404040" w:themeColor="text1" w:themeTint="BF"/>
          <w:szCs w:val="20"/>
        </w:rPr>
      </w:pPr>
      <w:r w:rsidRPr="0044140A">
        <w:rPr>
          <w:b/>
          <w:color w:val="404040" w:themeColor="text1" w:themeTint="BF"/>
          <w:szCs w:val="20"/>
        </w:rPr>
        <w:t>Mogelijke demo-experimenten</w:t>
      </w:r>
    </w:p>
    <w:p w14:paraId="2BA62D54"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Spectraalanalyse van het licht afkomstig van een lichtbron (eventueel als simulatie).</w:t>
      </w:r>
    </w:p>
    <w:p w14:paraId="2BA62D55" w14:textId="77777777" w:rsidR="0003061E"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Vlamproeven.</w:t>
      </w:r>
    </w:p>
    <w:p w14:paraId="2BA62D56" w14:textId="77777777" w:rsidR="0003061E" w:rsidRPr="0044140A" w:rsidRDefault="0003061E" w:rsidP="0003061E">
      <w:pPr>
        <w:pStyle w:val="LPTekst"/>
        <w:rPr>
          <w:szCs w:val="24"/>
        </w:rPr>
      </w:pPr>
      <w:r w:rsidRPr="0044140A">
        <w:br w:type="page"/>
      </w:r>
    </w:p>
    <w:p w14:paraId="2BA62D57" w14:textId="77777777" w:rsidR="00E0092C" w:rsidRPr="0044140A" w:rsidRDefault="00E0092C"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lastRenderedPageBreak/>
        <w:t>Molecuulmodellen</w:t>
      </w:r>
    </w:p>
    <w:p w14:paraId="2BA62D58" w14:textId="7E54EB30" w:rsidR="00E0092C" w:rsidRPr="0044140A" w:rsidRDefault="00E0092C" w:rsidP="00E0092C">
      <w:pPr>
        <w:pStyle w:val="VVKSOTekst"/>
        <w:spacing w:line="260" w:lineRule="exact"/>
        <w:rPr>
          <w:rFonts w:ascii="Trebuchet MS" w:hAnsi="Trebuchet MS"/>
          <w:color w:val="404040" w:themeColor="text1" w:themeTint="BF"/>
        </w:rPr>
      </w:pPr>
      <w:r w:rsidRPr="0044140A">
        <w:rPr>
          <w:rFonts w:ascii="Trebuchet MS" w:hAnsi="Trebuchet MS"/>
          <w:color w:val="404040" w:themeColor="text1" w:themeTint="BF"/>
        </w:rPr>
        <w:t>(</w:t>
      </w:r>
      <w:r w:rsidR="00D77AEF">
        <w:rPr>
          <w:rFonts w:ascii="Trebuchet MS" w:hAnsi="Trebuchet MS"/>
          <w:color w:val="404040" w:themeColor="text1" w:themeTint="BF"/>
        </w:rPr>
        <w:t>ca.</w:t>
      </w:r>
      <w:r w:rsidRPr="0044140A">
        <w:rPr>
          <w:rFonts w:ascii="Trebuchet MS" w:hAnsi="Trebuchet MS"/>
          <w:color w:val="404040" w:themeColor="text1" w:themeTint="BF"/>
        </w:rPr>
        <w:t xml:space="preserve"> 7 lestijden)</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3"/>
        <w:gridCol w:w="8075"/>
        <w:gridCol w:w="1076"/>
      </w:tblGrid>
      <w:tr w:rsidR="00E0092C" w:rsidRPr="0044140A" w14:paraId="2BA62D5C" w14:textId="77777777" w:rsidTr="000D5B50">
        <w:trPr>
          <w:trHeight w:val="901"/>
          <w:tblCellSpacing w:w="20" w:type="dxa"/>
        </w:trPr>
        <w:tc>
          <w:tcPr>
            <w:tcW w:w="633" w:type="dxa"/>
            <w:shd w:val="clear" w:color="auto" w:fill="FFCC99"/>
          </w:tcPr>
          <w:p w14:paraId="2BA62D59" w14:textId="77777777" w:rsidR="00E0092C" w:rsidRPr="0044140A" w:rsidRDefault="00E0092C" w:rsidP="00FC632C">
            <w:pPr>
              <w:pStyle w:val="VVKSOTekst"/>
              <w:numPr>
                <w:ilvl w:val="0"/>
                <w:numId w:val="27"/>
              </w:numPr>
              <w:spacing w:before="120" w:after="120" w:line="260" w:lineRule="exact"/>
              <w:ind w:right="-2374" w:firstLine="32"/>
              <w:jc w:val="left"/>
              <w:rPr>
                <w:rFonts w:ascii="Trebuchet MS" w:hAnsi="Trebuchet MS"/>
                <w:color w:val="404040" w:themeColor="text1" w:themeTint="BF"/>
              </w:rPr>
            </w:pPr>
          </w:p>
        </w:tc>
        <w:tc>
          <w:tcPr>
            <w:tcW w:w="8035" w:type="dxa"/>
            <w:shd w:val="clear" w:color="auto" w:fill="FFCC99"/>
          </w:tcPr>
          <w:p w14:paraId="2BA62D5A" w14:textId="0FA13275" w:rsidR="00E0092C" w:rsidRPr="0044140A" w:rsidRDefault="00E0092C" w:rsidP="000D5B50">
            <w:pPr>
              <w:spacing w:before="120" w:after="120" w:line="240" w:lineRule="auto"/>
              <w:ind w:left="68"/>
              <w:rPr>
                <w:color w:val="404040" w:themeColor="text1" w:themeTint="BF"/>
              </w:rPr>
            </w:pPr>
            <w:r w:rsidRPr="0044140A">
              <w:rPr>
                <w:color w:val="404040" w:themeColor="text1" w:themeTint="BF"/>
              </w:rPr>
              <w:t xml:space="preserve">Lewisformules </w:t>
            </w:r>
            <w:r w:rsidRPr="0044140A">
              <w:rPr>
                <w:b/>
                <w:color w:val="404040" w:themeColor="text1" w:themeTint="BF"/>
              </w:rPr>
              <w:t>opstellen</w:t>
            </w:r>
            <w:r w:rsidRPr="0044140A">
              <w:rPr>
                <w:color w:val="404040" w:themeColor="text1" w:themeTint="BF"/>
              </w:rPr>
              <w:t xml:space="preserve"> van moleculen en polyatomische ionen waarvan </w:t>
            </w:r>
            <w:r w:rsidR="00687F51" w:rsidRPr="0044140A">
              <w:rPr>
                <w:color w:val="404040" w:themeColor="text1" w:themeTint="BF"/>
              </w:rPr>
              <w:t>het skelet gegeven is. In deze L</w:t>
            </w:r>
            <w:r w:rsidRPr="0044140A">
              <w:rPr>
                <w:color w:val="404040" w:themeColor="text1" w:themeTint="BF"/>
              </w:rPr>
              <w:t xml:space="preserve">ewisformules de bindende en vrije elektronenparen </w:t>
            </w:r>
            <w:r w:rsidRPr="0044140A">
              <w:rPr>
                <w:b/>
                <w:color w:val="404040" w:themeColor="text1" w:themeTint="BF"/>
              </w:rPr>
              <w:t>aanduiden</w:t>
            </w:r>
            <w:r w:rsidRPr="0044140A">
              <w:rPr>
                <w:color w:val="404040" w:themeColor="text1" w:themeTint="BF"/>
              </w:rPr>
              <w:t xml:space="preserve"> en een </w:t>
            </w:r>
            <w:r w:rsidRPr="0044140A">
              <w:rPr>
                <w:b/>
                <w:color w:val="404040" w:themeColor="text1" w:themeTint="BF"/>
              </w:rPr>
              <w:t>onderscheid maken</w:t>
            </w:r>
            <w:r w:rsidRPr="0044140A">
              <w:rPr>
                <w:color w:val="404040" w:themeColor="text1" w:themeTint="BF"/>
              </w:rPr>
              <w:t xml:space="preserve"> tussen de normale en de donor-acceptoratoombinding.</w:t>
            </w:r>
          </w:p>
        </w:tc>
        <w:tc>
          <w:tcPr>
            <w:tcW w:w="1016" w:type="dxa"/>
            <w:shd w:val="clear" w:color="auto" w:fill="FFCC99"/>
            <w:tcMar>
              <w:left w:w="170" w:type="dxa"/>
            </w:tcMar>
          </w:tcPr>
          <w:p w14:paraId="2BA62D5B" w14:textId="1D6265A7" w:rsidR="00E0092C" w:rsidRPr="0044140A" w:rsidRDefault="00E0092C" w:rsidP="006C205D">
            <w:pPr>
              <w:spacing w:before="120" w:after="120"/>
              <w:rPr>
                <w:color w:val="404040" w:themeColor="text1" w:themeTint="BF"/>
                <w:sz w:val="16"/>
                <w:szCs w:val="16"/>
              </w:rPr>
            </w:pPr>
          </w:p>
        </w:tc>
      </w:tr>
      <w:tr w:rsidR="00E0092C" w:rsidRPr="0044140A" w14:paraId="2BA62D61" w14:textId="77777777" w:rsidTr="000D5B50">
        <w:trPr>
          <w:tblCellSpacing w:w="20" w:type="dxa"/>
        </w:trPr>
        <w:tc>
          <w:tcPr>
            <w:tcW w:w="9764" w:type="dxa"/>
            <w:gridSpan w:val="3"/>
          </w:tcPr>
          <w:p w14:paraId="2BA62D5D" w14:textId="77777777" w:rsidR="00E0092C" w:rsidRPr="0044140A" w:rsidRDefault="00E0092C" w:rsidP="007D5626">
            <w:pPr>
              <w:spacing w:before="120" w:after="120" w:line="240" w:lineRule="auto"/>
              <w:ind w:left="176"/>
              <w:jc w:val="both"/>
              <w:rPr>
                <w:b/>
                <w:color w:val="404040" w:themeColor="text1" w:themeTint="BF"/>
                <w:szCs w:val="20"/>
              </w:rPr>
            </w:pPr>
            <w:r w:rsidRPr="0044140A">
              <w:rPr>
                <w:b/>
                <w:color w:val="404040" w:themeColor="text1" w:themeTint="BF"/>
                <w:szCs w:val="20"/>
              </w:rPr>
              <w:t>Link met de 2de graad</w:t>
            </w:r>
          </w:p>
          <w:p w14:paraId="2BA62D5E" w14:textId="09A905FE" w:rsidR="00E0092C" w:rsidRPr="0044140A" w:rsidRDefault="00687F51" w:rsidP="00FC632C">
            <w:pPr>
              <w:spacing w:line="240" w:lineRule="auto"/>
              <w:ind w:left="174"/>
              <w:rPr>
                <w:color w:val="404040" w:themeColor="text1" w:themeTint="BF"/>
              </w:rPr>
            </w:pPr>
            <w:r w:rsidRPr="0044140A">
              <w:rPr>
                <w:color w:val="404040" w:themeColor="text1" w:themeTint="BF"/>
              </w:rPr>
              <w:t>Bij het opstellen van L</w:t>
            </w:r>
            <w:r w:rsidR="00E0092C" w:rsidRPr="0044140A">
              <w:rPr>
                <w:color w:val="404040" w:themeColor="text1" w:themeTint="BF"/>
              </w:rPr>
              <w:t xml:space="preserve">ewisformules is het aan te raden om te vertrekken van de verschillende bindingstypes (ionbinding, covalente of atoombinding, metaalbinding) aangeleerd in de 2de graad. </w:t>
            </w:r>
          </w:p>
          <w:p w14:paraId="2BA62D5F" w14:textId="77777777" w:rsidR="00E0092C" w:rsidRPr="0044140A" w:rsidRDefault="00E0092C" w:rsidP="000D5B50">
            <w:pPr>
              <w:ind w:left="174"/>
              <w:rPr>
                <w:b/>
                <w:bCs/>
                <w:color w:val="404040" w:themeColor="text1" w:themeTint="BF"/>
                <w:szCs w:val="20"/>
              </w:rPr>
            </w:pPr>
            <w:r w:rsidRPr="0044140A">
              <w:rPr>
                <w:b/>
                <w:bCs/>
                <w:color w:val="404040" w:themeColor="text1" w:themeTint="BF"/>
                <w:szCs w:val="20"/>
              </w:rPr>
              <w:t>Wenken</w:t>
            </w:r>
          </w:p>
          <w:p w14:paraId="2BA62D60" w14:textId="21D7FA0F" w:rsidR="00E0092C" w:rsidRPr="0044140A" w:rsidRDefault="00E0092C" w:rsidP="00FC632C">
            <w:pPr>
              <w:spacing w:after="120" w:line="240" w:lineRule="auto"/>
              <w:ind w:left="174"/>
              <w:rPr>
                <w:color w:val="404040" w:themeColor="text1" w:themeTint="BF"/>
              </w:rPr>
            </w:pPr>
            <w:r w:rsidRPr="0044140A">
              <w:rPr>
                <w:color w:val="404040" w:themeColor="text1" w:themeTint="BF"/>
              </w:rPr>
              <w:t>De nadruk ligt op de twee soorten atoombin</w:t>
            </w:r>
            <w:r w:rsidR="00687F51" w:rsidRPr="0044140A">
              <w:rPr>
                <w:color w:val="404040" w:themeColor="text1" w:themeTint="BF"/>
              </w:rPr>
              <w:t>dingen en op het opstellen van L</w:t>
            </w:r>
            <w:r w:rsidRPr="0044140A">
              <w:rPr>
                <w:color w:val="404040" w:themeColor="text1" w:themeTint="BF"/>
              </w:rPr>
              <w:t>ewisformules van meer complexe moleculen (vb. ternaire verbindingen) en ionen (polyatomische ionen). Hierbij wordt steeds vertrokken van een aangereikt skelet. Op deze manier vermijdt men een dubbele sanctie bij evaluaties. Voor het onderscheid tussen een ionbinding en een atoombinding kan men verwijzen naar het verschil in elektronegatieve waarde. In concrete gevallen zal men evenwel het criterium metaal niet-metaal (2de graad) hanteren omwille van uitzonderingen. Men kan hier wijzen op het feit dat bijna alle bindingen een covalent en een ionkarakter hebben.</w:t>
            </w:r>
          </w:p>
        </w:tc>
      </w:tr>
      <w:tr w:rsidR="00E0092C" w:rsidRPr="0044140A" w14:paraId="2BA62D65" w14:textId="77777777" w:rsidTr="000D5B50">
        <w:trPr>
          <w:tblCellSpacing w:w="20" w:type="dxa"/>
        </w:trPr>
        <w:tc>
          <w:tcPr>
            <w:tcW w:w="633" w:type="dxa"/>
            <w:shd w:val="clear" w:color="auto" w:fill="FFCC99"/>
          </w:tcPr>
          <w:p w14:paraId="2BA62D62" w14:textId="77777777" w:rsidR="00E0092C" w:rsidRPr="0044140A" w:rsidRDefault="00E0092C" w:rsidP="000D5B50">
            <w:pPr>
              <w:pStyle w:val="VVKSOTekst"/>
              <w:numPr>
                <w:ilvl w:val="0"/>
                <w:numId w:val="27"/>
              </w:numPr>
              <w:tabs>
                <w:tab w:val="num" w:pos="174"/>
              </w:tabs>
              <w:spacing w:before="120" w:after="120" w:line="260" w:lineRule="exact"/>
              <w:ind w:left="174" w:right="-531"/>
              <w:jc w:val="left"/>
              <w:rPr>
                <w:rFonts w:ascii="Trebuchet MS" w:hAnsi="Trebuchet MS"/>
                <w:color w:val="404040" w:themeColor="text1" w:themeTint="BF"/>
              </w:rPr>
            </w:pPr>
          </w:p>
        </w:tc>
        <w:tc>
          <w:tcPr>
            <w:tcW w:w="8035" w:type="dxa"/>
            <w:shd w:val="clear" w:color="auto" w:fill="FFCC99"/>
          </w:tcPr>
          <w:p w14:paraId="2BA62D63" w14:textId="3541F7AA" w:rsidR="00E0092C" w:rsidRPr="0044140A" w:rsidRDefault="00687F51" w:rsidP="000D5B50">
            <w:pPr>
              <w:pStyle w:val="VVKSOTekst"/>
              <w:spacing w:before="120" w:after="120" w:line="240" w:lineRule="auto"/>
              <w:ind w:left="68"/>
              <w:jc w:val="left"/>
              <w:rPr>
                <w:rFonts w:ascii="Trebuchet MS" w:hAnsi="Trebuchet MS"/>
                <w:color w:val="404040" w:themeColor="text1" w:themeTint="BF"/>
              </w:rPr>
            </w:pPr>
            <w:r w:rsidRPr="0044140A">
              <w:rPr>
                <w:rFonts w:ascii="Trebuchet MS" w:hAnsi="Trebuchet MS"/>
                <w:color w:val="404040" w:themeColor="text1" w:themeTint="BF"/>
              </w:rPr>
              <w:t>Voor een gegeven L</w:t>
            </w:r>
            <w:r w:rsidR="00E0092C" w:rsidRPr="0044140A">
              <w:rPr>
                <w:rFonts w:ascii="Trebuchet MS" w:hAnsi="Trebuchet MS"/>
                <w:color w:val="404040" w:themeColor="text1" w:themeTint="BF"/>
              </w:rPr>
              <w:t xml:space="preserve">ewisformule door middel van het sterisch getal de ruimtelijke structuur van moleculen </w:t>
            </w:r>
            <w:r w:rsidR="00E0092C" w:rsidRPr="0044140A">
              <w:rPr>
                <w:rFonts w:ascii="Trebuchet MS" w:hAnsi="Trebuchet MS"/>
                <w:b/>
                <w:color w:val="404040" w:themeColor="text1" w:themeTint="BF"/>
              </w:rPr>
              <w:t>voorspellen en tekenen</w:t>
            </w:r>
            <w:r w:rsidR="00E0092C" w:rsidRPr="0044140A">
              <w:rPr>
                <w:rFonts w:ascii="Trebuchet MS" w:hAnsi="Trebuchet MS"/>
                <w:color w:val="404040" w:themeColor="text1" w:themeTint="BF"/>
              </w:rPr>
              <w:t>.</w:t>
            </w:r>
          </w:p>
        </w:tc>
        <w:tc>
          <w:tcPr>
            <w:tcW w:w="1016" w:type="dxa"/>
            <w:shd w:val="clear" w:color="auto" w:fill="FFCC99"/>
            <w:tcMar>
              <w:left w:w="170" w:type="dxa"/>
            </w:tcMar>
          </w:tcPr>
          <w:p w14:paraId="2BA62D64" w14:textId="62E28494" w:rsidR="00E0092C" w:rsidRPr="0044140A" w:rsidRDefault="00E0092C" w:rsidP="006C205D">
            <w:pPr>
              <w:spacing w:before="120" w:after="120"/>
              <w:rPr>
                <w:color w:val="404040" w:themeColor="text1" w:themeTint="BF"/>
                <w:sz w:val="16"/>
                <w:szCs w:val="16"/>
              </w:rPr>
            </w:pPr>
          </w:p>
        </w:tc>
      </w:tr>
      <w:tr w:rsidR="00E0092C" w:rsidRPr="0044140A" w14:paraId="2BA62D68" w14:textId="77777777" w:rsidTr="000D5B50">
        <w:trPr>
          <w:tblCellSpacing w:w="20" w:type="dxa"/>
        </w:trPr>
        <w:tc>
          <w:tcPr>
            <w:tcW w:w="9764" w:type="dxa"/>
            <w:gridSpan w:val="3"/>
          </w:tcPr>
          <w:p w14:paraId="2BA62D66" w14:textId="77777777" w:rsidR="00E0092C" w:rsidRPr="0044140A" w:rsidRDefault="00E0092C"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67" w14:textId="77777777" w:rsidR="00E0092C" w:rsidRPr="0044140A" w:rsidRDefault="00E0092C" w:rsidP="00FC632C">
            <w:pPr>
              <w:spacing w:after="60" w:line="240" w:lineRule="auto"/>
              <w:ind w:left="174"/>
              <w:jc w:val="both"/>
              <w:rPr>
                <w:color w:val="404040" w:themeColor="text1" w:themeTint="BF"/>
                <w:szCs w:val="20"/>
              </w:rPr>
            </w:pPr>
            <w:r w:rsidRPr="0044140A">
              <w:rPr>
                <w:color w:val="404040" w:themeColor="text1" w:themeTint="BF"/>
                <w:szCs w:val="20"/>
              </w:rPr>
              <w:t>Naast de geometrische schikking zal men aandacht besteden aan de bindingshoek. De ruimtelijke structuur van moleculen wordt het best gevisualiseerd via molecuulmodellen.</w:t>
            </w:r>
          </w:p>
        </w:tc>
      </w:tr>
      <w:tr w:rsidR="00E0092C" w:rsidRPr="0044140A" w14:paraId="2BA62D6C" w14:textId="77777777" w:rsidTr="000D5B50">
        <w:trPr>
          <w:tblCellSpacing w:w="20" w:type="dxa"/>
        </w:trPr>
        <w:tc>
          <w:tcPr>
            <w:tcW w:w="633" w:type="dxa"/>
            <w:shd w:val="clear" w:color="auto" w:fill="FFCC99"/>
          </w:tcPr>
          <w:p w14:paraId="2BA62D69" w14:textId="77777777" w:rsidR="00E0092C" w:rsidRPr="0044140A" w:rsidRDefault="00E0092C" w:rsidP="000D5B50">
            <w:pPr>
              <w:pStyle w:val="VVKSOTekst"/>
              <w:numPr>
                <w:ilvl w:val="0"/>
                <w:numId w:val="27"/>
              </w:numPr>
              <w:spacing w:before="120" w:after="120" w:line="260" w:lineRule="exact"/>
              <w:ind w:left="174" w:right="-1098"/>
              <w:jc w:val="left"/>
              <w:rPr>
                <w:rFonts w:ascii="Trebuchet MS" w:hAnsi="Trebuchet MS"/>
                <w:color w:val="404040" w:themeColor="text1" w:themeTint="BF"/>
              </w:rPr>
            </w:pPr>
          </w:p>
        </w:tc>
        <w:tc>
          <w:tcPr>
            <w:tcW w:w="8035" w:type="dxa"/>
            <w:shd w:val="clear" w:color="auto" w:fill="FFCC99"/>
          </w:tcPr>
          <w:p w14:paraId="2BA62D6A" w14:textId="77777777" w:rsidR="00E0092C" w:rsidRPr="0044140A" w:rsidRDefault="00E0092C" w:rsidP="000D5B50">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Een sigma- en een pi-binding ruimtelijk van elkaar </w:t>
            </w:r>
            <w:r w:rsidRPr="0044140A">
              <w:rPr>
                <w:rFonts w:ascii="Trebuchet MS" w:hAnsi="Trebuchet MS"/>
                <w:b/>
                <w:color w:val="404040" w:themeColor="text1" w:themeTint="BF"/>
                <w:sz w:val="20"/>
              </w:rPr>
              <w:t>onderscheiden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D6B" w14:textId="27052035" w:rsidR="00E0092C" w:rsidRPr="0044140A" w:rsidRDefault="00E0092C" w:rsidP="006C205D">
            <w:pPr>
              <w:spacing w:before="120" w:after="120"/>
              <w:rPr>
                <w:color w:val="404040" w:themeColor="text1" w:themeTint="BF"/>
                <w:sz w:val="16"/>
                <w:szCs w:val="16"/>
              </w:rPr>
            </w:pPr>
          </w:p>
        </w:tc>
      </w:tr>
      <w:tr w:rsidR="00E0092C" w:rsidRPr="0044140A" w14:paraId="2BA62D6F" w14:textId="77777777" w:rsidTr="000D5B50">
        <w:trPr>
          <w:tblCellSpacing w:w="20" w:type="dxa"/>
        </w:trPr>
        <w:tc>
          <w:tcPr>
            <w:tcW w:w="9764" w:type="dxa"/>
            <w:gridSpan w:val="3"/>
          </w:tcPr>
          <w:p w14:paraId="2BA62D6D" w14:textId="77777777" w:rsidR="00E0092C" w:rsidRPr="0044140A" w:rsidRDefault="00E0092C" w:rsidP="000D5B50">
            <w:pPr>
              <w:spacing w:before="60" w:after="120"/>
              <w:ind w:left="174"/>
              <w:jc w:val="both"/>
              <w:rPr>
                <w:b/>
                <w:bCs/>
                <w:color w:val="404040" w:themeColor="text1" w:themeTint="BF"/>
                <w:szCs w:val="20"/>
              </w:rPr>
            </w:pPr>
            <w:r w:rsidRPr="0044140A">
              <w:rPr>
                <w:b/>
                <w:bCs/>
                <w:color w:val="404040" w:themeColor="text1" w:themeTint="BF"/>
                <w:szCs w:val="20"/>
              </w:rPr>
              <w:t>Wenken</w:t>
            </w:r>
          </w:p>
          <w:p w14:paraId="2BA62D6E" w14:textId="77777777" w:rsidR="00E0092C" w:rsidRPr="0044140A" w:rsidRDefault="00E0092C" w:rsidP="00FC632C">
            <w:pPr>
              <w:spacing w:after="120" w:line="240" w:lineRule="auto"/>
              <w:ind w:left="174"/>
              <w:rPr>
                <w:color w:val="404040" w:themeColor="text1" w:themeTint="BF"/>
              </w:rPr>
            </w:pPr>
            <w:r w:rsidRPr="0044140A">
              <w:rPr>
                <w:color w:val="404040" w:themeColor="text1" w:themeTint="BF"/>
              </w:rPr>
              <w:t>Om het ruimtelijk onderscheid te maken tussen een sigma- en een pi-binding maakt men gebruik van atoom- en molecuulorbitalen via eenvoudige voorbeelden zoals H</w:t>
            </w:r>
            <w:r w:rsidRPr="0044140A">
              <w:rPr>
                <w:color w:val="404040" w:themeColor="text1" w:themeTint="BF"/>
                <w:vertAlign w:val="subscript"/>
              </w:rPr>
              <w:t>2</w:t>
            </w:r>
            <w:r w:rsidRPr="0044140A">
              <w:rPr>
                <w:color w:val="404040" w:themeColor="text1" w:themeTint="BF"/>
              </w:rPr>
              <w:t>, HCl, H</w:t>
            </w:r>
            <w:r w:rsidRPr="0044140A">
              <w:rPr>
                <w:color w:val="404040" w:themeColor="text1" w:themeTint="BF"/>
                <w:vertAlign w:val="subscript"/>
              </w:rPr>
              <w:t>2</w:t>
            </w:r>
            <w:r w:rsidRPr="0044140A">
              <w:rPr>
                <w:color w:val="404040" w:themeColor="text1" w:themeTint="BF"/>
              </w:rPr>
              <w:t>O, O</w:t>
            </w:r>
            <w:r w:rsidRPr="0044140A">
              <w:rPr>
                <w:color w:val="404040" w:themeColor="text1" w:themeTint="BF"/>
                <w:vertAlign w:val="subscript"/>
              </w:rPr>
              <w:t>2</w:t>
            </w:r>
            <w:r w:rsidRPr="0044140A">
              <w:rPr>
                <w:color w:val="404040" w:themeColor="text1" w:themeTint="BF"/>
              </w:rPr>
              <w:t>, N</w:t>
            </w:r>
            <w:r w:rsidRPr="0044140A">
              <w:rPr>
                <w:color w:val="404040" w:themeColor="text1" w:themeTint="BF"/>
                <w:vertAlign w:val="subscript"/>
              </w:rPr>
              <w:t>2</w:t>
            </w:r>
            <w:r w:rsidRPr="0044140A">
              <w:rPr>
                <w:color w:val="404040" w:themeColor="text1" w:themeTint="BF"/>
              </w:rPr>
              <w:t>. De aan- of afwezigheid van de rotatiemogelijkheid en het verschil in sterkte tussen een sigma- en een pi-binding kunnen hier aangehaald worden. Tevens kan gewezen worden op het verschil in reactiviteit tussen een sigma- en een pi-binding.</w:t>
            </w:r>
          </w:p>
        </w:tc>
      </w:tr>
      <w:tr w:rsidR="00E0092C" w:rsidRPr="0044140A" w14:paraId="2BA62D73" w14:textId="77777777" w:rsidTr="000D5B50">
        <w:trPr>
          <w:tblCellSpacing w:w="20" w:type="dxa"/>
        </w:trPr>
        <w:tc>
          <w:tcPr>
            <w:tcW w:w="633" w:type="dxa"/>
            <w:shd w:val="clear" w:color="auto" w:fill="D6E3BC" w:themeFill="accent3" w:themeFillTint="66"/>
          </w:tcPr>
          <w:p w14:paraId="2BA62D70" w14:textId="77777777" w:rsidR="00E0092C" w:rsidRPr="00FC632C" w:rsidRDefault="00E0092C" w:rsidP="000D5B50">
            <w:pPr>
              <w:pStyle w:val="VVKSOTekst"/>
              <w:spacing w:before="120" w:after="120" w:line="260" w:lineRule="exact"/>
              <w:ind w:left="174" w:right="-815"/>
              <w:rPr>
                <w:rFonts w:ascii="Trebuchet MS" w:hAnsi="Trebuchet MS"/>
                <w:color w:val="404040" w:themeColor="text1" w:themeTint="BF"/>
                <w:szCs w:val="20"/>
              </w:rPr>
            </w:pPr>
            <w:r w:rsidRPr="00FC632C">
              <w:rPr>
                <w:rFonts w:ascii="Trebuchet MS" w:hAnsi="Trebuchet MS"/>
                <w:color w:val="404040" w:themeColor="text1" w:themeTint="BF"/>
                <w:szCs w:val="20"/>
              </w:rPr>
              <w:t>V9</w:t>
            </w:r>
          </w:p>
        </w:tc>
        <w:tc>
          <w:tcPr>
            <w:tcW w:w="8035" w:type="dxa"/>
            <w:shd w:val="clear" w:color="auto" w:fill="D6E3BC" w:themeFill="accent3" w:themeFillTint="66"/>
          </w:tcPr>
          <w:p w14:paraId="2BA62D71" w14:textId="77777777" w:rsidR="00E0092C" w:rsidRPr="0044140A" w:rsidRDefault="00E0092C" w:rsidP="000D5B50">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Hybridisatie van orbitalen </w:t>
            </w:r>
            <w:r w:rsidRPr="0044140A">
              <w:rPr>
                <w:rFonts w:ascii="Trebuchet MS" w:hAnsi="Trebuchet MS"/>
                <w:b/>
                <w:color w:val="404040" w:themeColor="text1" w:themeTint="BF"/>
                <w:sz w:val="20"/>
              </w:rPr>
              <w:t xml:space="preserve">gebruiken </w:t>
            </w:r>
            <w:r w:rsidRPr="0044140A">
              <w:rPr>
                <w:rFonts w:ascii="Trebuchet MS" w:hAnsi="Trebuchet MS"/>
                <w:color w:val="404040" w:themeColor="text1" w:themeTint="BF"/>
                <w:sz w:val="20"/>
              </w:rPr>
              <w:t xml:space="preserve">als model om bindingen in koolwaterstoffen te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D72" w14:textId="0AB16BD9" w:rsidR="00E0092C" w:rsidRPr="0044140A" w:rsidRDefault="00E0092C" w:rsidP="006C205D">
            <w:pPr>
              <w:spacing w:before="120" w:after="120"/>
              <w:rPr>
                <w:color w:val="404040" w:themeColor="text1" w:themeTint="BF"/>
                <w:sz w:val="16"/>
                <w:szCs w:val="16"/>
              </w:rPr>
            </w:pPr>
          </w:p>
        </w:tc>
      </w:tr>
      <w:tr w:rsidR="00E0092C" w:rsidRPr="0044140A" w14:paraId="2BA62D76" w14:textId="77777777" w:rsidTr="000D5B50">
        <w:trPr>
          <w:tblCellSpacing w:w="20" w:type="dxa"/>
        </w:trPr>
        <w:tc>
          <w:tcPr>
            <w:tcW w:w="9764" w:type="dxa"/>
            <w:gridSpan w:val="3"/>
          </w:tcPr>
          <w:p w14:paraId="2BA62D74" w14:textId="77777777" w:rsidR="00E0092C" w:rsidRPr="0044140A" w:rsidRDefault="00E0092C"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75" w14:textId="0CD4EB85" w:rsidR="00E0092C" w:rsidRPr="0044140A" w:rsidRDefault="00E0092C" w:rsidP="00FC632C">
            <w:pPr>
              <w:spacing w:after="120" w:line="240" w:lineRule="auto"/>
              <w:ind w:left="174"/>
              <w:rPr>
                <w:b/>
                <w:color w:val="404040" w:themeColor="text1" w:themeTint="BF"/>
              </w:rPr>
            </w:pPr>
            <w:r w:rsidRPr="0044140A">
              <w:rPr>
                <w:color w:val="404040" w:themeColor="text1" w:themeTint="BF"/>
              </w:rPr>
              <w:t xml:space="preserve">Hybridisatie van koolstofatomen in koolwaterstoffen kan gebruikt worden als model dat in overeenstemming is met experimentele gegevens (het identiek karakter van C-H </w:t>
            </w:r>
            <w:r w:rsidR="00F709BD" w:rsidRPr="0044140A">
              <w:rPr>
                <w:color w:val="404040" w:themeColor="text1" w:themeTint="BF"/>
              </w:rPr>
              <w:t>-</w:t>
            </w:r>
            <w:r w:rsidRPr="0044140A">
              <w:rPr>
                <w:color w:val="404040" w:themeColor="text1" w:themeTint="BF"/>
              </w:rPr>
              <w:t>bindingen in bijvoorbeeld methaan). Het afleiden van de ruimtelijke structuur van moleculen kan beperkt worden tot het gebruik van het sterisch getal (B8).</w:t>
            </w:r>
          </w:p>
        </w:tc>
      </w:tr>
    </w:tbl>
    <w:p w14:paraId="2BA62D79" w14:textId="77777777" w:rsidR="00E0092C" w:rsidRPr="0044140A" w:rsidRDefault="00E0092C" w:rsidP="00FC632C">
      <w:pPr>
        <w:spacing w:before="120" w:after="120" w:line="240" w:lineRule="auto"/>
        <w:jc w:val="both"/>
        <w:rPr>
          <w:b/>
          <w:color w:val="404040" w:themeColor="text1" w:themeTint="BF"/>
          <w:szCs w:val="20"/>
        </w:rPr>
      </w:pPr>
      <w:r w:rsidRPr="0044140A">
        <w:rPr>
          <w:b/>
          <w:color w:val="404040" w:themeColor="text1" w:themeTint="BF"/>
          <w:szCs w:val="20"/>
        </w:rPr>
        <w:t>Mogelijke practica</w:t>
      </w:r>
    </w:p>
    <w:p w14:paraId="2BA62D7A"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de structuur van moleculen met behulp van molecuulbouwdozen.</w:t>
      </w:r>
    </w:p>
    <w:p w14:paraId="2BA62D7B"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 xml:space="preserve">Studie van de geometrie van moleculen (bijvoorbeeld via begeleid zelfstandig leren (BZL)) met behulp van molecuulbouwdozen. </w:t>
      </w:r>
    </w:p>
    <w:p w14:paraId="2BA62D7C" w14:textId="77777777" w:rsidR="00E0092C" w:rsidRPr="0044140A" w:rsidRDefault="00E0092C"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lastRenderedPageBreak/>
        <w:t>Intermoleculaire krachten</w:t>
      </w:r>
    </w:p>
    <w:p w14:paraId="2BA62D7D" w14:textId="2482DCA4" w:rsidR="00E0092C" w:rsidRPr="0044140A" w:rsidRDefault="00E0092C" w:rsidP="00E0092C">
      <w:pPr>
        <w:pStyle w:val="VVKSOTekst"/>
        <w:spacing w:line="260" w:lineRule="exact"/>
        <w:rPr>
          <w:rFonts w:ascii="Trebuchet MS" w:hAnsi="Trebuchet MS"/>
          <w:color w:val="404040" w:themeColor="text1" w:themeTint="BF"/>
        </w:rPr>
      </w:pPr>
      <w:r w:rsidRPr="0044140A">
        <w:rPr>
          <w:rFonts w:ascii="Trebuchet MS" w:hAnsi="Trebuchet MS"/>
          <w:color w:val="404040" w:themeColor="text1" w:themeTint="BF"/>
        </w:rPr>
        <w:t>(</w:t>
      </w:r>
      <w:r w:rsidR="00D77AEF">
        <w:rPr>
          <w:rFonts w:ascii="Trebuchet MS" w:hAnsi="Trebuchet MS"/>
          <w:color w:val="404040" w:themeColor="text1" w:themeTint="BF"/>
        </w:rPr>
        <w:t>ca.</w:t>
      </w:r>
      <w:r w:rsidRPr="0044140A">
        <w:rPr>
          <w:rFonts w:ascii="Trebuchet MS" w:hAnsi="Trebuchet MS"/>
          <w:color w:val="404040" w:themeColor="text1" w:themeTint="BF"/>
        </w:rPr>
        <w:t xml:space="preserve"> 3 lestijden)</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2"/>
        <w:gridCol w:w="8076"/>
        <w:gridCol w:w="1076"/>
      </w:tblGrid>
      <w:tr w:rsidR="00E0092C" w:rsidRPr="0044140A" w14:paraId="2BA62D81" w14:textId="77777777" w:rsidTr="000D5B50">
        <w:trPr>
          <w:tblCellSpacing w:w="20" w:type="dxa"/>
        </w:trPr>
        <w:tc>
          <w:tcPr>
            <w:tcW w:w="632" w:type="dxa"/>
            <w:shd w:val="clear" w:color="auto" w:fill="FFCC99"/>
          </w:tcPr>
          <w:p w14:paraId="2BA62D7E" w14:textId="77777777" w:rsidR="00E0092C" w:rsidRPr="0044140A" w:rsidRDefault="00E0092C" w:rsidP="007D5626">
            <w:pPr>
              <w:pStyle w:val="VVKSOTekst"/>
              <w:numPr>
                <w:ilvl w:val="0"/>
                <w:numId w:val="27"/>
              </w:numPr>
              <w:tabs>
                <w:tab w:val="num" w:pos="174"/>
              </w:tabs>
              <w:spacing w:before="120" w:after="120" w:line="260" w:lineRule="exact"/>
              <w:ind w:left="174" w:right="-958"/>
              <w:rPr>
                <w:rFonts w:ascii="Trebuchet MS" w:hAnsi="Trebuchet MS"/>
                <w:color w:val="404040" w:themeColor="text1" w:themeTint="BF"/>
              </w:rPr>
            </w:pPr>
          </w:p>
        </w:tc>
        <w:tc>
          <w:tcPr>
            <w:tcW w:w="8036" w:type="dxa"/>
            <w:shd w:val="clear" w:color="auto" w:fill="FFCC99"/>
          </w:tcPr>
          <w:p w14:paraId="2BA62D7F" w14:textId="77777777" w:rsidR="00E0092C" w:rsidRPr="0044140A" w:rsidRDefault="00E0092C" w:rsidP="000D5B50">
            <w:pPr>
              <w:spacing w:before="120" w:after="120" w:line="240" w:lineRule="auto"/>
              <w:ind w:left="69"/>
              <w:rPr>
                <w:color w:val="404040" w:themeColor="text1" w:themeTint="BF"/>
              </w:rPr>
            </w:pPr>
            <w:r w:rsidRPr="0044140A">
              <w:rPr>
                <w:color w:val="404040" w:themeColor="text1" w:themeTint="BF"/>
              </w:rPr>
              <w:t xml:space="preserve">Polaire en apolaire stoffen </w:t>
            </w:r>
            <w:r w:rsidRPr="0044140A">
              <w:rPr>
                <w:b/>
                <w:color w:val="404040" w:themeColor="text1" w:themeTint="BF"/>
              </w:rPr>
              <w:t xml:space="preserve">onderscheiden </w:t>
            </w:r>
            <w:r w:rsidRPr="0044140A">
              <w:rPr>
                <w:color w:val="404040" w:themeColor="text1" w:themeTint="BF"/>
              </w:rPr>
              <w:t>vanuit het verschil</w:t>
            </w:r>
            <w:r w:rsidRPr="0044140A">
              <w:rPr>
                <w:b/>
                <w:color w:val="404040" w:themeColor="text1" w:themeTint="BF"/>
              </w:rPr>
              <w:t xml:space="preserve"> </w:t>
            </w:r>
            <w:r w:rsidRPr="0044140A">
              <w:rPr>
                <w:color w:val="404040" w:themeColor="text1" w:themeTint="BF"/>
              </w:rPr>
              <w:t>in elektronegatieve waarde tussen de bindingspartners en de gegeven geometrie van binaire en ternaire verbindingen.</w:t>
            </w:r>
          </w:p>
        </w:tc>
        <w:tc>
          <w:tcPr>
            <w:tcW w:w="1016" w:type="dxa"/>
            <w:shd w:val="clear" w:color="auto" w:fill="FFCC99"/>
            <w:tcMar>
              <w:left w:w="170" w:type="dxa"/>
            </w:tcMar>
          </w:tcPr>
          <w:p w14:paraId="2BA62D80" w14:textId="53830819" w:rsidR="00E0092C" w:rsidRPr="0044140A" w:rsidRDefault="00E0092C" w:rsidP="006C205D">
            <w:pPr>
              <w:spacing w:before="120" w:after="120"/>
              <w:rPr>
                <w:color w:val="404040" w:themeColor="text1" w:themeTint="BF"/>
                <w:sz w:val="16"/>
                <w:szCs w:val="16"/>
              </w:rPr>
            </w:pPr>
          </w:p>
        </w:tc>
      </w:tr>
      <w:tr w:rsidR="00E0092C" w:rsidRPr="0044140A" w14:paraId="2BA62D85" w14:textId="77777777" w:rsidTr="000D5B50">
        <w:trPr>
          <w:tblCellSpacing w:w="20" w:type="dxa"/>
        </w:trPr>
        <w:tc>
          <w:tcPr>
            <w:tcW w:w="632" w:type="dxa"/>
            <w:shd w:val="clear" w:color="auto" w:fill="D6E3BC" w:themeFill="accent3" w:themeFillTint="66"/>
          </w:tcPr>
          <w:p w14:paraId="2BA62D82" w14:textId="77777777" w:rsidR="00E0092C" w:rsidRPr="00FC632C" w:rsidRDefault="00E0092C" w:rsidP="007D5626">
            <w:pPr>
              <w:pStyle w:val="VVKSOTekst"/>
              <w:spacing w:before="120" w:after="120" w:line="260" w:lineRule="exact"/>
              <w:ind w:left="174" w:right="-958"/>
              <w:rPr>
                <w:rFonts w:ascii="Trebuchet MS" w:hAnsi="Trebuchet MS"/>
                <w:color w:val="404040" w:themeColor="text1" w:themeTint="BF"/>
                <w:szCs w:val="20"/>
              </w:rPr>
            </w:pPr>
            <w:r w:rsidRPr="00FC632C">
              <w:rPr>
                <w:rFonts w:ascii="Trebuchet MS" w:hAnsi="Trebuchet MS"/>
                <w:color w:val="404040" w:themeColor="text1" w:themeTint="BF"/>
                <w:szCs w:val="20"/>
              </w:rPr>
              <w:t>V10</w:t>
            </w:r>
          </w:p>
        </w:tc>
        <w:tc>
          <w:tcPr>
            <w:tcW w:w="8036" w:type="dxa"/>
            <w:shd w:val="clear" w:color="auto" w:fill="D6E3BC" w:themeFill="accent3" w:themeFillTint="66"/>
          </w:tcPr>
          <w:p w14:paraId="2BA62D83" w14:textId="77777777" w:rsidR="00E0092C" w:rsidRPr="0044140A" w:rsidRDefault="00E0092C" w:rsidP="000D5B50">
            <w:pPr>
              <w:spacing w:before="120" w:after="120" w:line="240" w:lineRule="auto"/>
              <w:ind w:left="69"/>
              <w:rPr>
                <w:color w:val="404040" w:themeColor="text1" w:themeTint="BF"/>
              </w:rPr>
            </w:pPr>
            <w:r w:rsidRPr="0044140A">
              <w:rPr>
                <w:color w:val="404040" w:themeColor="text1" w:themeTint="BF"/>
              </w:rPr>
              <w:t xml:space="preserve">Polaire en apolaire stoffen </w:t>
            </w:r>
            <w:r w:rsidRPr="0044140A">
              <w:rPr>
                <w:b/>
                <w:color w:val="404040" w:themeColor="text1" w:themeTint="BF"/>
              </w:rPr>
              <w:t xml:space="preserve">onderscheiden </w:t>
            </w:r>
            <w:r w:rsidRPr="0044140A">
              <w:rPr>
                <w:color w:val="404040" w:themeColor="text1" w:themeTint="BF"/>
              </w:rPr>
              <w:t>vanuit het verschil</w:t>
            </w:r>
            <w:r w:rsidRPr="0044140A">
              <w:rPr>
                <w:b/>
                <w:color w:val="404040" w:themeColor="text1" w:themeTint="BF"/>
              </w:rPr>
              <w:t xml:space="preserve"> </w:t>
            </w:r>
            <w:r w:rsidRPr="0044140A">
              <w:rPr>
                <w:color w:val="404040" w:themeColor="text1" w:themeTint="BF"/>
              </w:rPr>
              <w:t>in elektronegatieve waarde tussen de bindingspartners en de geometrie van binaire en ternaire verbindingen.</w:t>
            </w:r>
          </w:p>
        </w:tc>
        <w:tc>
          <w:tcPr>
            <w:tcW w:w="1016" w:type="dxa"/>
            <w:shd w:val="clear" w:color="auto" w:fill="D6E3BC" w:themeFill="accent3" w:themeFillTint="66"/>
            <w:tcMar>
              <w:left w:w="170" w:type="dxa"/>
            </w:tcMar>
          </w:tcPr>
          <w:p w14:paraId="2BA62D84" w14:textId="64DA7D9F" w:rsidR="00E0092C" w:rsidRPr="0044140A" w:rsidRDefault="00E0092C" w:rsidP="006C205D">
            <w:pPr>
              <w:spacing w:before="120" w:after="120"/>
              <w:rPr>
                <w:color w:val="404040" w:themeColor="text1" w:themeTint="BF"/>
                <w:sz w:val="16"/>
                <w:szCs w:val="16"/>
              </w:rPr>
            </w:pPr>
          </w:p>
        </w:tc>
      </w:tr>
      <w:tr w:rsidR="00E0092C" w:rsidRPr="0044140A" w14:paraId="2BA62D8B" w14:textId="77777777" w:rsidTr="000D5B50">
        <w:trPr>
          <w:tblCellSpacing w:w="20" w:type="dxa"/>
        </w:trPr>
        <w:tc>
          <w:tcPr>
            <w:tcW w:w="9764" w:type="dxa"/>
            <w:gridSpan w:val="3"/>
          </w:tcPr>
          <w:p w14:paraId="2BA62D86" w14:textId="77777777" w:rsidR="00E0092C" w:rsidRPr="0044140A" w:rsidRDefault="00E0092C" w:rsidP="007D5626">
            <w:pPr>
              <w:spacing w:before="120" w:after="120" w:line="240" w:lineRule="auto"/>
              <w:ind w:left="176"/>
              <w:jc w:val="both"/>
              <w:rPr>
                <w:b/>
                <w:color w:val="404040" w:themeColor="text1" w:themeTint="BF"/>
                <w:szCs w:val="20"/>
              </w:rPr>
            </w:pPr>
            <w:r w:rsidRPr="0044140A">
              <w:rPr>
                <w:b/>
                <w:color w:val="404040" w:themeColor="text1" w:themeTint="BF"/>
                <w:szCs w:val="20"/>
              </w:rPr>
              <w:t>Link met de 2de graad</w:t>
            </w:r>
          </w:p>
          <w:p w14:paraId="2BA62D87"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De studie van de polariteit van stoffen is een uitbreiding van de leerstof van de 2de graad waar vanuit de gegeven geometrie de polariteit van moleculen van binaire stoffen theoretisch werd uitgelegd als een verdiepende doelstelling (leerplan wetenschappen).</w:t>
            </w:r>
          </w:p>
          <w:p w14:paraId="2BA62D88" w14:textId="77777777" w:rsidR="00E0092C" w:rsidRPr="0044140A" w:rsidRDefault="00E0092C" w:rsidP="000D5B50">
            <w:pPr>
              <w:spacing w:before="60" w:after="120"/>
              <w:ind w:left="174"/>
              <w:jc w:val="both"/>
              <w:rPr>
                <w:b/>
                <w:bCs/>
                <w:color w:val="404040" w:themeColor="text1" w:themeTint="BF"/>
                <w:szCs w:val="20"/>
              </w:rPr>
            </w:pPr>
            <w:r w:rsidRPr="0044140A">
              <w:rPr>
                <w:b/>
                <w:bCs/>
                <w:color w:val="404040" w:themeColor="text1" w:themeTint="BF"/>
                <w:szCs w:val="20"/>
              </w:rPr>
              <w:t>Wenken</w:t>
            </w:r>
          </w:p>
          <w:p w14:paraId="2BA62D89"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Het onderscheid tussen het dipoolkarakter van de binding(en) en dat van de molecule kan worden gevisualiseerd door ruimtelijke molecuulmodellen waarop ‘ladingsvectoren’ worden aangebracht met een relatieve lengte evenredig met het verschil tussen de elektronegatieve waarde van de bindingspartners. Op die manier kunnen de leerlingen vlot inzien of de dipolen elkaar al dan niet opheffen.</w:t>
            </w:r>
          </w:p>
          <w:p w14:paraId="2BA62D8A" w14:textId="786B87CB" w:rsidR="00E0092C" w:rsidRPr="0044140A" w:rsidRDefault="00E0092C" w:rsidP="00FC632C">
            <w:pPr>
              <w:spacing w:after="120" w:line="240" w:lineRule="auto"/>
              <w:ind w:left="174"/>
              <w:rPr>
                <w:b/>
                <w:color w:val="404040" w:themeColor="text1" w:themeTint="BF"/>
              </w:rPr>
            </w:pPr>
            <w:r w:rsidRPr="0044140A">
              <w:rPr>
                <w:color w:val="404040" w:themeColor="text1" w:themeTint="BF"/>
              </w:rPr>
              <w:t xml:space="preserve">Als verdiepende doelstelling kan vertrokken worden </w:t>
            </w:r>
            <w:r w:rsidR="00C67541" w:rsidRPr="0044140A">
              <w:rPr>
                <w:color w:val="404040" w:themeColor="text1" w:themeTint="BF"/>
              </w:rPr>
              <w:t>van de chemische formule of de L</w:t>
            </w:r>
            <w:r w:rsidRPr="0044140A">
              <w:rPr>
                <w:color w:val="404040" w:themeColor="text1" w:themeTint="BF"/>
              </w:rPr>
              <w:t>ewisstructuur van de molecule voor de bepaling van de polariteit van de molecule.</w:t>
            </w:r>
          </w:p>
        </w:tc>
      </w:tr>
      <w:tr w:rsidR="00E0092C" w:rsidRPr="0044140A" w14:paraId="2BA62D8F" w14:textId="77777777" w:rsidTr="000D5B50">
        <w:trPr>
          <w:tblCellSpacing w:w="20" w:type="dxa"/>
        </w:trPr>
        <w:tc>
          <w:tcPr>
            <w:tcW w:w="632" w:type="dxa"/>
            <w:shd w:val="clear" w:color="auto" w:fill="FFCC99"/>
          </w:tcPr>
          <w:p w14:paraId="2BA62D8C" w14:textId="77777777" w:rsidR="00E0092C" w:rsidRPr="0044140A" w:rsidRDefault="00E0092C" w:rsidP="007D5626">
            <w:pPr>
              <w:pStyle w:val="VVKSOTekst"/>
              <w:numPr>
                <w:ilvl w:val="0"/>
                <w:numId w:val="27"/>
              </w:numPr>
              <w:spacing w:before="120" w:after="120" w:line="260" w:lineRule="exact"/>
              <w:ind w:left="174" w:right="-816"/>
              <w:rPr>
                <w:rFonts w:ascii="Trebuchet MS" w:hAnsi="Trebuchet MS"/>
                <w:color w:val="404040" w:themeColor="text1" w:themeTint="BF"/>
              </w:rPr>
            </w:pPr>
          </w:p>
        </w:tc>
        <w:tc>
          <w:tcPr>
            <w:tcW w:w="8036" w:type="dxa"/>
            <w:shd w:val="clear" w:color="auto" w:fill="FFCC99"/>
          </w:tcPr>
          <w:p w14:paraId="2BA62D8D" w14:textId="77777777" w:rsidR="00E0092C" w:rsidRPr="0044140A" w:rsidRDefault="00E0092C" w:rsidP="00FC632C">
            <w:pPr>
              <w:pStyle w:val="lettereninsprong"/>
              <w:spacing w:before="120" w:after="120"/>
              <w:ind w:left="69"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Het begrip intermoleculaire krachten </w:t>
            </w:r>
            <w:r w:rsidRPr="0044140A">
              <w:rPr>
                <w:rFonts w:ascii="Trebuchet MS" w:hAnsi="Trebuchet MS"/>
                <w:b/>
                <w:color w:val="404040" w:themeColor="text1" w:themeTint="BF"/>
                <w:sz w:val="20"/>
              </w:rPr>
              <w:t>definiëren en indelen</w:t>
            </w:r>
            <w:r w:rsidRPr="0044140A">
              <w:rPr>
                <w:rFonts w:ascii="Trebuchet MS" w:hAnsi="Trebuchet MS"/>
                <w:color w:val="404040" w:themeColor="text1" w:themeTint="BF"/>
                <w:sz w:val="20"/>
              </w:rPr>
              <w:t xml:space="preserve"> in dispersiekrachten, dipoolkrachten en waterstofbruggen.</w:t>
            </w:r>
          </w:p>
        </w:tc>
        <w:tc>
          <w:tcPr>
            <w:tcW w:w="1016" w:type="dxa"/>
            <w:shd w:val="clear" w:color="auto" w:fill="FFCC99"/>
            <w:tcMar>
              <w:left w:w="170" w:type="dxa"/>
            </w:tcMar>
          </w:tcPr>
          <w:p w14:paraId="2BA62D8E" w14:textId="77777777" w:rsidR="00E0092C" w:rsidRPr="0044140A" w:rsidRDefault="00E0092C" w:rsidP="006C205D">
            <w:pPr>
              <w:spacing w:before="120"/>
              <w:rPr>
                <w:color w:val="404040" w:themeColor="text1" w:themeTint="BF"/>
                <w:sz w:val="16"/>
                <w:szCs w:val="16"/>
              </w:rPr>
            </w:pPr>
          </w:p>
        </w:tc>
      </w:tr>
      <w:tr w:rsidR="00E0092C" w:rsidRPr="0044140A" w14:paraId="2BA62D94" w14:textId="77777777" w:rsidTr="000D5B50">
        <w:trPr>
          <w:tblCellSpacing w:w="20" w:type="dxa"/>
        </w:trPr>
        <w:tc>
          <w:tcPr>
            <w:tcW w:w="9764" w:type="dxa"/>
            <w:gridSpan w:val="3"/>
          </w:tcPr>
          <w:p w14:paraId="2BA62D90" w14:textId="77777777" w:rsidR="00E0092C" w:rsidRPr="0044140A" w:rsidRDefault="00E0092C"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91"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Het volstaat hier om de oorsprong van de intermoleculaire krachten aan te brengen. Het verklaren van fysische eigenschappen zoals oplosbaarheid en smeltpunt/kookpunt op basis van intermoleculaire krachten gebeurt het best bij de bespreking van de stofklassen. Het verschil tussen inter- en intramoleculaire krachten kan worden geïllustreerd via bijvoorbeeld faseovergangen van stoffen. Het is bovendien zinvol te verwijzen naar het belang van intermoleculaire krachten bij de structuur van o.a. eiwitten (H-bruggen) (link met lessen biologie).</w:t>
            </w:r>
          </w:p>
          <w:p w14:paraId="2BA62D92" w14:textId="77777777" w:rsidR="00E0092C" w:rsidRPr="0044140A" w:rsidRDefault="00E0092C" w:rsidP="00FC632C">
            <w:pPr>
              <w:spacing w:line="240" w:lineRule="auto"/>
              <w:ind w:left="174"/>
              <w:rPr>
                <w:color w:val="404040" w:themeColor="text1" w:themeTint="BF"/>
              </w:rPr>
            </w:pPr>
            <w:r w:rsidRPr="0044140A">
              <w:rPr>
                <w:color w:val="404040" w:themeColor="text1" w:themeTint="BF"/>
              </w:rPr>
              <w:t xml:space="preserve">Er wordt bij voorkeur de benaming ‘dispersiekrachten’ (of londonkrachten) gebruikt in plaats van ‘vanderwaalskrachten’ als intermoleculaire krachten die tussen alle soorten deeltjes (polaire en apolaire) werkzaam zijn. </w:t>
            </w:r>
          </w:p>
          <w:p w14:paraId="2BA62D93" w14:textId="77777777" w:rsidR="00E0092C" w:rsidRPr="0044140A" w:rsidRDefault="00E0092C" w:rsidP="00FC632C">
            <w:pPr>
              <w:spacing w:after="0" w:line="240" w:lineRule="auto"/>
              <w:ind w:left="174"/>
              <w:rPr>
                <w:color w:val="404040" w:themeColor="text1" w:themeTint="BF"/>
              </w:rPr>
            </w:pPr>
            <w:r w:rsidRPr="0044140A">
              <w:rPr>
                <w:color w:val="404040" w:themeColor="text1" w:themeTint="BF"/>
              </w:rPr>
              <w:t>Ion-dipoolkrachten kunnen aan bod komen bij de bespreking van het oplosproces van stoffen in water als een interactie tussen een ion en het oplosmiddel als dipoolmolecule.</w:t>
            </w:r>
          </w:p>
        </w:tc>
      </w:tr>
    </w:tbl>
    <w:p w14:paraId="2BA62D95" w14:textId="77777777" w:rsidR="00E0092C" w:rsidRPr="0044140A" w:rsidRDefault="00E0092C" w:rsidP="00E0092C">
      <w:pPr>
        <w:spacing w:before="60" w:after="60"/>
        <w:jc w:val="both"/>
        <w:rPr>
          <w:b/>
          <w:color w:val="404040" w:themeColor="text1" w:themeTint="BF"/>
          <w:szCs w:val="20"/>
        </w:rPr>
      </w:pPr>
      <w:r w:rsidRPr="0044140A">
        <w:rPr>
          <w:b/>
          <w:color w:val="404040" w:themeColor="text1" w:themeTint="BF"/>
          <w:szCs w:val="20"/>
        </w:rPr>
        <w:t>Mogelijke practica</w:t>
      </w:r>
    </w:p>
    <w:p w14:paraId="2BA62D96"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De dehydratatie en hydratatie van een zout uitvoeren en waarnemen aan de hand van kleurveranderingen en/of massaveranderingen.</w:t>
      </w:r>
    </w:p>
    <w:p w14:paraId="2BA62D97"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Het polair/apolair karakter van een reeks stoffen nagaan.</w:t>
      </w:r>
    </w:p>
    <w:p w14:paraId="2BA62D98"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Kwalitatieve studie van complexvorming.</w:t>
      </w:r>
    </w:p>
    <w:p w14:paraId="2BA62D99"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Onderzoek naar de polariteit van stoffen via elektrostatische eigenschappen bijvoorbeeld via afbuigingsproeven van vloeistofstralen in een elektrisch veld. Men kan uitbreiden naar stoffen zoals ethanol, aceton.</w:t>
      </w:r>
    </w:p>
    <w:p w14:paraId="2BA62D9A" w14:textId="77777777" w:rsidR="00E0092C" w:rsidRPr="0044140A" w:rsidRDefault="00E0092C" w:rsidP="00E0092C">
      <w:pPr>
        <w:spacing w:before="60" w:after="60"/>
        <w:jc w:val="both"/>
        <w:rPr>
          <w:b/>
          <w:color w:val="404040" w:themeColor="text1" w:themeTint="BF"/>
          <w:szCs w:val="20"/>
        </w:rPr>
      </w:pPr>
      <w:r w:rsidRPr="0044140A">
        <w:rPr>
          <w:b/>
          <w:color w:val="404040" w:themeColor="text1" w:themeTint="BF"/>
          <w:szCs w:val="20"/>
        </w:rPr>
        <w:lastRenderedPageBreak/>
        <w:t>Mogelijke demo-experimenten</w:t>
      </w:r>
    </w:p>
    <w:p w14:paraId="2BA62D9B" w14:textId="77777777" w:rsidR="00E0092C" w:rsidRPr="0044140A" w:rsidRDefault="00E0092C"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Onderzoek naar de polariteit van stoffen via elektrostatische eigenschappen bijvoorbeeld via afbuigingsproeven van vloeistofstralen in een elektrisch veld. Men kan uitbreiden naar stoffen zoals ethanol, aceton.</w:t>
      </w:r>
    </w:p>
    <w:p w14:paraId="2BA62D9C" w14:textId="77777777" w:rsidR="00735BC0" w:rsidRPr="0044140A" w:rsidRDefault="00735BC0" w:rsidP="00735BC0">
      <w:pPr>
        <w:pStyle w:val="LPKop3"/>
        <w:rPr>
          <w:color w:val="404040" w:themeColor="text1" w:themeTint="BF"/>
        </w:rPr>
      </w:pPr>
      <w:r w:rsidRPr="0044140A">
        <w:rPr>
          <w:color w:val="404040" w:themeColor="text1" w:themeTint="BF"/>
        </w:rPr>
        <w:t xml:space="preserve">Verdere kennismaking met de stofklassen </w:t>
      </w:r>
    </w:p>
    <w:p w14:paraId="2BA62D9D" w14:textId="77777777" w:rsidR="00735BC0" w:rsidRPr="0044140A" w:rsidRDefault="00735BC0"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t>Anorganische stofklassen</w:t>
      </w:r>
    </w:p>
    <w:p w14:paraId="2BA62D9E" w14:textId="700E5B0D" w:rsidR="00735BC0" w:rsidRPr="0044140A" w:rsidRDefault="00735BC0" w:rsidP="00FC632C">
      <w:pPr>
        <w:pStyle w:val="VVKSOTekst"/>
        <w:spacing w:before="120" w:after="120" w:line="240" w:lineRule="auto"/>
        <w:rPr>
          <w:rFonts w:ascii="Trebuchet MS" w:hAnsi="Trebuchet MS"/>
          <w:color w:val="404040" w:themeColor="text1" w:themeTint="BF"/>
        </w:rPr>
      </w:pPr>
      <w:r w:rsidRPr="0044140A">
        <w:rPr>
          <w:rFonts w:ascii="Trebuchet MS" w:hAnsi="Trebuchet MS"/>
          <w:color w:val="404040" w:themeColor="text1" w:themeTint="BF"/>
        </w:rPr>
        <w:t>(</w:t>
      </w:r>
      <w:r w:rsidR="00D77AEF">
        <w:rPr>
          <w:rFonts w:ascii="Trebuchet MS" w:hAnsi="Trebuchet MS"/>
          <w:color w:val="404040" w:themeColor="text1" w:themeTint="BF"/>
        </w:rPr>
        <w:t>ca.</w:t>
      </w:r>
      <w:r w:rsidRPr="0044140A">
        <w:rPr>
          <w:rFonts w:ascii="Trebuchet MS" w:hAnsi="Trebuchet MS"/>
          <w:color w:val="404040" w:themeColor="text1" w:themeTint="BF"/>
        </w:rPr>
        <w:t xml:space="preserve"> 7 lestijden) </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3"/>
        <w:gridCol w:w="8075"/>
        <w:gridCol w:w="1076"/>
      </w:tblGrid>
      <w:tr w:rsidR="00735BC0" w:rsidRPr="0044140A" w14:paraId="2BA62DA3" w14:textId="77777777" w:rsidTr="000D5B50">
        <w:trPr>
          <w:tblCellSpacing w:w="20" w:type="dxa"/>
        </w:trPr>
        <w:tc>
          <w:tcPr>
            <w:tcW w:w="633" w:type="dxa"/>
            <w:shd w:val="clear" w:color="auto" w:fill="FFCC99"/>
          </w:tcPr>
          <w:p w14:paraId="2BA62DA0" w14:textId="77777777" w:rsidR="00735BC0" w:rsidRPr="0044140A" w:rsidRDefault="00735BC0" w:rsidP="007D5626">
            <w:pPr>
              <w:pStyle w:val="VVKSOTekst"/>
              <w:numPr>
                <w:ilvl w:val="0"/>
                <w:numId w:val="27"/>
              </w:numPr>
              <w:spacing w:before="120" w:after="120" w:line="260" w:lineRule="exact"/>
              <w:ind w:left="174" w:right="-815"/>
              <w:rPr>
                <w:rFonts w:ascii="Trebuchet MS" w:hAnsi="Trebuchet MS"/>
                <w:color w:val="404040" w:themeColor="text1" w:themeTint="BF"/>
              </w:rPr>
            </w:pPr>
          </w:p>
        </w:tc>
        <w:tc>
          <w:tcPr>
            <w:tcW w:w="8035" w:type="dxa"/>
            <w:shd w:val="clear" w:color="auto" w:fill="FFCC99"/>
          </w:tcPr>
          <w:p w14:paraId="2BA62DA1" w14:textId="77777777" w:rsidR="00735BC0" w:rsidRPr="0044140A" w:rsidRDefault="00735BC0" w:rsidP="000D5B50">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Van anorganische verbindingen met gegeven formule de verkorte systematische naam </w:t>
            </w:r>
            <w:r w:rsidRPr="0044140A">
              <w:rPr>
                <w:rFonts w:ascii="Trebuchet MS" w:hAnsi="Trebuchet MS"/>
                <w:b/>
                <w:color w:val="404040" w:themeColor="text1" w:themeTint="BF"/>
                <w:sz w:val="20"/>
              </w:rPr>
              <w:t>vormen</w:t>
            </w:r>
            <w:r w:rsidRPr="0044140A">
              <w:rPr>
                <w:rFonts w:ascii="Trebuchet MS" w:hAnsi="Trebuchet MS"/>
                <w:color w:val="404040" w:themeColor="text1" w:themeTint="BF"/>
                <w:sz w:val="20"/>
              </w:rPr>
              <w:t xml:space="preserve"> en vanuit de gegeven verkorte systematische naam de formule</w:t>
            </w:r>
            <w:r w:rsidRPr="0044140A">
              <w:rPr>
                <w:rFonts w:ascii="Trebuchet MS" w:hAnsi="Trebuchet MS"/>
                <w:b/>
                <w:color w:val="404040" w:themeColor="text1" w:themeTint="BF"/>
                <w:sz w:val="20"/>
              </w:rPr>
              <w:t xml:space="preserve"> vormen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DA2" w14:textId="77777777" w:rsidR="00735BC0" w:rsidRPr="0044140A" w:rsidRDefault="00735BC0" w:rsidP="005831D1">
            <w:pPr>
              <w:spacing w:before="120"/>
              <w:rPr>
                <w:color w:val="404040" w:themeColor="text1" w:themeTint="BF"/>
                <w:sz w:val="16"/>
                <w:szCs w:val="16"/>
              </w:rPr>
            </w:pPr>
          </w:p>
        </w:tc>
      </w:tr>
      <w:tr w:rsidR="00735BC0" w:rsidRPr="0044140A" w14:paraId="2BA62DA8" w14:textId="77777777" w:rsidTr="000D5B50">
        <w:trPr>
          <w:tblCellSpacing w:w="20" w:type="dxa"/>
        </w:trPr>
        <w:tc>
          <w:tcPr>
            <w:tcW w:w="9764" w:type="dxa"/>
            <w:gridSpan w:val="3"/>
          </w:tcPr>
          <w:p w14:paraId="2BA62DA4" w14:textId="77777777" w:rsidR="00735BC0" w:rsidRPr="0044140A" w:rsidRDefault="00735BC0" w:rsidP="007D5626">
            <w:pPr>
              <w:spacing w:before="120" w:after="120" w:line="240" w:lineRule="auto"/>
              <w:ind w:left="176"/>
              <w:rPr>
                <w:b/>
                <w:color w:val="404040" w:themeColor="text1" w:themeTint="BF"/>
              </w:rPr>
            </w:pPr>
            <w:r w:rsidRPr="0044140A">
              <w:rPr>
                <w:b/>
                <w:color w:val="404040" w:themeColor="text1" w:themeTint="BF"/>
              </w:rPr>
              <w:t>Link met de 2de graad</w:t>
            </w:r>
          </w:p>
          <w:p w14:paraId="2BA62DA5" w14:textId="77777777" w:rsidR="00735BC0" w:rsidRPr="0044140A" w:rsidRDefault="00735BC0" w:rsidP="00FC632C">
            <w:pPr>
              <w:spacing w:line="240" w:lineRule="auto"/>
              <w:ind w:left="174"/>
              <w:rPr>
                <w:color w:val="404040" w:themeColor="text1" w:themeTint="BF"/>
              </w:rPr>
            </w:pPr>
            <w:r w:rsidRPr="0044140A">
              <w:rPr>
                <w:color w:val="404040" w:themeColor="text1" w:themeTint="BF"/>
              </w:rPr>
              <w:t>In de 2de graad werd de systematische naam van anorganische verbindingen (zuren, hydroxiden, oxiden en zouten) aangebracht.</w:t>
            </w:r>
          </w:p>
          <w:p w14:paraId="2BA62DA6" w14:textId="77777777" w:rsidR="00735BC0" w:rsidRPr="0044140A" w:rsidRDefault="00735BC0" w:rsidP="007D5626">
            <w:pPr>
              <w:ind w:left="174"/>
              <w:rPr>
                <w:b/>
                <w:color w:val="404040" w:themeColor="text1" w:themeTint="BF"/>
              </w:rPr>
            </w:pPr>
            <w:r w:rsidRPr="0044140A">
              <w:rPr>
                <w:b/>
                <w:color w:val="404040" w:themeColor="text1" w:themeTint="BF"/>
              </w:rPr>
              <w:t>Wenken</w:t>
            </w:r>
          </w:p>
          <w:p w14:paraId="2BA62DA7" w14:textId="77777777" w:rsidR="00735BC0" w:rsidRPr="0044140A" w:rsidRDefault="00735BC0" w:rsidP="00FC632C">
            <w:pPr>
              <w:spacing w:line="240" w:lineRule="auto"/>
              <w:ind w:left="174"/>
              <w:rPr>
                <w:color w:val="404040" w:themeColor="text1" w:themeTint="BF"/>
              </w:rPr>
            </w:pPr>
            <w:r w:rsidRPr="0044140A">
              <w:rPr>
                <w:color w:val="404040" w:themeColor="text1" w:themeTint="BF"/>
              </w:rPr>
              <w:t>De systematische naam van anorganische verbindingen zal men vanaf nu vereenvoudigen door het weglaten van overbodige Griekse telwoorden van atomen en atoomgroepen. Is in de naamgeving van verbindingen geen verwarring mogelijk, dan is de vermelding van de Griekse telwoorden overbodig en worden deze daar ook niet vermeld. Naamgeving met de juiste vermelding van overbodige Griekse telwoorden kan echter niet als fout worden beschouwd.</w:t>
            </w:r>
          </w:p>
        </w:tc>
      </w:tr>
      <w:tr w:rsidR="00735BC0" w:rsidRPr="0044140A" w14:paraId="2BA62DAC" w14:textId="77777777" w:rsidTr="000D5B50">
        <w:trPr>
          <w:tblCellSpacing w:w="20" w:type="dxa"/>
        </w:trPr>
        <w:tc>
          <w:tcPr>
            <w:tcW w:w="633" w:type="dxa"/>
            <w:shd w:val="clear" w:color="auto" w:fill="FFCC99"/>
          </w:tcPr>
          <w:p w14:paraId="2BA62DA9" w14:textId="77777777" w:rsidR="00735BC0" w:rsidRPr="0044140A" w:rsidRDefault="00735BC0" w:rsidP="007D5626">
            <w:pPr>
              <w:pStyle w:val="VVKSOTekst"/>
              <w:numPr>
                <w:ilvl w:val="0"/>
                <w:numId w:val="27"/>
              </w:numPr>
              <w:tabs>
                <w:tab w:val="num" w:pos="599"/>
              </w:tabs>
              <w:spacing w:before="120" w:after="120" w:line="260" w:lineRule="exact"/>
              <w:ind w:left="174" w:right="-531"/>
              <w:rPr>
                <w:rFonts w:ascii="Trebuchet MS" w:hAnsi="Trebuchet MS"/>
                <w:color w:val="404040" w:themeColor="text1" w:themeTint="BF"/>
              </w:rPr>
            </w:pPr>
          </w:p>
        </w:tc>
        <w:tc>
          <w:tcPr>
            <w:tcW w:w="8035" w:type="dxa"/>
            <w:shd w:val="clear" w:color="auto" w:fill="FFCC99"/>
          </w:tcPr>
          <w:p w14:paraId="2BA62DAA" w14:textId="77777777" w:rsidR="00735BC0" w:rsidRPr="0044140A" w:rsidRDefault="00735BC0" w:rsidP="000D5B50">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Van anorganische verbindingen met gegeven formule de systematische naam</w:t>
            </w:r>
            <w:r w:rsidRPr="0044140A">
              <w:rPr>
                <w:rFonts w:ascii="Trebuchet MS" w:hAnsi="Trebuchet MS"/>
                <w:b/>
                <w:color w:val="404040" w:themeColor="text1" w:themeTint="BF"/>
                <w:sz w:val="20"/>
              </w:rPr>
              <w:t xml:space="preserve"> vormen </w:t>
            </w:r>
            <w:r w:rsidRPr="0044140A">
              <w:rPr>
                <w:rFonts w:ascii="Trebuchet MS" w:hAnsi="Trebuchet MS"/>
                <w:color w:val="404040" w:themeColor="text1" w:themeTint="BF"/>
                <w:sz w:val="20"/>
              </w:rPr>
              <w:t xml:space="preserve">gebruikmakend van de stocknotatie en vanuit de gegeven stocknotatie de formule </w:t>
            </w:r>
            <w:r w:rsidRPr="0044140A">
              <w:rPr>
                <w:rFonts w:ascii="Trebuchet MS" w:hAnsi="Trebuchet MS"/>
                <w:b/>
                <w:color w:val="404040" w:themeColor="text1" w:themeTint="BF"/>
                <w:sz w:val="20"/>
              </w:rPr>
              <w:t>vormen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DAB" w14:textId="77777777" w:rsidR="00735BC0" w:rsidRPr="0044140A" w:rsidRDefault="00735BC0" w:rsidP="005831D1">
            <w:pPr>
              <w:spacing w:before="120"/>
              <w:rPr>
                <w:color w:val="404040" w:themeColor="text1" w:themeTint="BF"/>
                <w:sz w:val="16"/>
                <w:szCs w:val="16"/>
              </w:rPr>
            </w:pPr>
          </w:p>
        </w:tc>
      </w:tr>
      <w:tr w:rsidR="00735BC0" w:rsidRPr="0044140A" w14:paraId="2BA62DB1" w14:textId="77777777" w:rsidTr="000D5B50">
        <w:trPr>
          <w:tblCellSpacing w:w="20" w:type="dxa"/>
        </w:trPr>
        <w:tc>
          <w:tcPr>
            <w:tcW w:w="9764" w:type="dxa"/>
            <w:gridSpan w:val="3"/>
          </w:tcPr>
          <w:p w14:paraId="2BA62DAD" w14:textId="77777777" w:rsidR="00735BC0" w:rsidRPr="0044140A" w:rsidRDefault="00735BC0"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AF" w14:textId="7903680C" w:rsidR="00735BC0" w:rsidRPr="0044140A" w:rsidRDefault="00735BC0" w:rsidP="00FC632C">
            <w:pPr>
              <w:spacing w:line="240" w:lineRule="auto"/>
              <w:ind w:left="174"/>
              <w:rPr>
                <w:color w:val="404040" w:themeColor="text1" w:themeTint="BF"/>
              </w:rPr>
            </w:pPr>
            <w:r w:rsidRPr="0044140A">
              <w:rPr>
                <w:color w:val="404040" w:themeColor="text1" w:themeTint="BF"/>
              </w:rPr>
              <w:t>Is in de naamgeving van verbindingen verwarring mogelijk, dan wordt de naamgeving met vermelding van de indices door Griekse telwoorden verder gebruikt ofwel wordt de stocknotatie gehanteerd. Leerlingen mogen een tabel raadplegen om te weten van welke elementen de atomen meer dan één oxidatiegetal kunnen aannemen. De concrete waarden van de oxidatiegetallen moeten blijken uit een gegeven naam of formule en/of uit de raadpleging van het PSE en/of tabel met oxidatiegetallen.</w:t>
            </w:r>
          </w:p>
          <w:p w14:paraId="2BA62DB0" w14:textId="77777777" w:rsidR="00735BC0" w:rsidRPr="0044140A" w:rsidRDefault="00735BC0" w:rsidP="00FC632C">
            <w:pPr>
              <w:spacing w:line="240" w:lineRule="auto"/>
              <w:ind w:left="174"/>
              <w:rPr>
                <w:color w:val="404040" w:themeColor="text1" w:themeTint="BF"/>
              </w:rPr>
            </w:pPr>
            <w:r w:rsidRPr="0044140A">
              <w:rPr>
                <w:color w:val="404040" w:themeColor="text1" w:themeTint="BF"/>
              </w:rPr>
              <w:t>Men zal er ook over waken niet onnodig veel lesuren aan “het inoefenen van nomenclatuur” te besteden. Eens de belangrijkste basisprincipes gegeven en ingeoefend zal men het gebruik van aanvaardbare stofnamen continu integreren in de chemielessen. De leerkracht waakt er over bij het ‘lezen’ van formules de namen van de stoffen te gebruiken in plaats van zich te beperken tot de spelling van formuleletters en indices. Een formule zoals HNO</w:t>
            </w:r>
            <w:r w:rsidRPr="0044140A">
              <w:rPr>
                <w:color w:val="404040" w:themeColor="text1" w:themeTint="BF"/>
                <w:vertAlign w:val="subscript"/>
              </w:rPr>
              <w:t>3</w:t>
            </w:r>
            <w:r w:rsidRPr="0044140A">
              <w:rPr>
                <w:color w:val="404040" w:themeColor="text1" w:themeTint="BF"/>
              </w:rPr>
              <w:t xml:space="preserve"> zal dus worden gelezen als ‘waterstofnitraat’ en niet als ‘ha-en-o-drie’. Ook de aard van het betrokken deeltje (molecule, atoom, ion) formuleert men zo duidelijk mogelijk.</w:t>
            </w:r>
          </w:p>
        </w:tc>
      </w:tr>
      <w:tr w:rsidR="00735BC0" w:rsidRPr="0044140A" w14:paraId="2BA62DB5" w14:textId="77777777" w:rsidTr="000D5B50">
        <w:trPr>
          <w:tblCellSpacing w:w="20" w:type="dxa"/>
        </w:trPr>
        <w:tc>
          <w:tcPr>
            <w:tcW w:w="633" w:type="dxa"/>
            <w:shd w:val="clear" w:color="auto" w:fill="FFCC99"/>
          </w:tcPr>
          <w:p w14:paraId="2BA62DB2" w14:textId="77777777" w:rsidR="00735BC0" w:rsidRPr="0044140A" w:rsidRDefault="00735BC0" w:rsidP="00FB5D13">
            <w:pPr>
              <w:pStyle w:val="VVKSOTekst"/>
              <w:numPr>
                <w:ilvl w:val="0"/>
                <w:numId w:val="27"/>
              </w:numPr>
              <w:tabs>
                <w:tab w:val="num" w:pos="174"/>
              </w:tabs>
              <w:spacing w:before="120" w:after="120" w:line="260" w:lineRule="exact"/>
              <w:ind w:left="174" w:right="-1098"/>
              <w:rPr>
                <w:rFonts w:ascii="Trebuchet MS" w:hAnsi="Trebuchet MS"/>
                <w:color w:val="404040" w:themeColor="text1" w:themeTint="BF"/>
              </w:rPr>
            </w:pPr>
          </w:p>
        </w:tc>
        <w:tc>
          <w:tcPr>
            <w:tcW w:w="8035" w:type="dxa"/>
            <w:shd w:val="clear" w:color="auto" w:fill="FFCC99"/>
          </w:tcPr>
          <w:p w14:paraId="2BA62DB3" w14:textId="77777777" w:rsidR="00735BC0" w:rsidRPr="0044140A" w:rsidRDefault="00735BC0" w:rsidP="00FB5D13">
            <w:pPr>
              <w:pStyle w:val="VVKSOOpsomming2"/>
              <w:keepLines w:val="0"/>
              <w:tabs>
                <w:tab w:val="clear" w:pos="397"/>
              </w:tabs>
              <w:spacing w:before="120" w:line="240" w:lineRule="auto"/>
              <w:ind w:left="68" w:firstLine="0"/>
              <w:rPr>
                <w:rFonts w:ascii="Trebuchet MS" w:hAnsi="Trebuchet MS"/>
                <w:color w:val="404040" w:themeColor="text1" w:themeTint="BF"/>
              </w:rPr>
            </w:pPr>
            <w:r w:rsidRPr="0044140A">
              <w:rPr>
                <w:rFonts w:ascii="Trebuchet MS" w:hAnsi="Trebuchet MS"/>
                <w:color w:val="404040" w:themeColor="text1" w:themeTint="BF"/>
              </w:rPr>
              <w:t xml:space="preserve">Van anorganische verbindingen formules </w:t>
            </w:r>
            <w:r w:rsidRPr="0044140A">
              <w:rPr>
                <w:rFonts w:ascii="Trebuchet MS" w:hAnsi="Trebuchet MS"/>
                <w:b/>
                <w:color w:val="404040" w:themeColor="text1" w:themeTint="BF"/>
              </w:rPr>
              <w:t xml:space="preserve">vormen </w:t>
            </w:r>
            <w:r w:rsidRPr="0044140A">
              <w:rPr>
                <w:rFonts w:ascii="Trebuchet MS" w:hAnsi="Trebuchet MS"/>
                <w:color w:val="404040" w:themeColor="text1" w:themeTint="BF"/>
              </w:rPr>
              <w:t>met behulp van PSE of op basis van de gegeven naam.</w:t>
            </w:r>
          </w:p>
        </w:tc>
        <w:tc>
          <w:tcPr>
            <w:tcW w:w="1016" w:type="dxa"/>
            <w:shd w:val="clear" w:color="auto" w:fill="FFCC99"/>
            <w:tcMar>
              <w:left w:w="170" w:type="dxa"/>
            </w:tcMar>
          </w:tcPr>
          <w:p w14:paraId="2BA62DB4" w14:textId="77777777" w:rsidR="00735BC0" w:rsidRPr="0044140A" w:rsidRDefault="00735BC0" w:rsidP="005831D1">
            <w:pPr>
              <w:rPr>
                <w:b/>
                <w:color w:val="404040" w:themeColor="text1" w:themeTint="BF"/>
                <w:sz w:val="16"/>
                <w:szCs w:val="16"/>
              </w:rPr>
            </w:pPr>
          </w:p>
        </w:tc>
      </w:tr>
      <w:tr w:rsidR="00735BC0" w:rsidRPr="0044140A" w14:paraId="2BA62DBA" w14:textId="77777777" w:rsidTr="000D5B50">
        <w:trPr>
          <w:tblCellSpacing w:w="20" w:type="dxa"/>
        </w:trPr>
        <w:tc>
          <w:tcPr>
            <w:tcW w:w="9764" w:type="dxa"/>
            <w:gridSpan w:val="3"/>
          </w:tcPr>
          <w:p w14:paraId="2BA62DB6" w14:textId="77777777" w:rsidR="00735BC0" w:rsidRPr="0044140A" w:rsidRDefault="00735BC0"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Link met de 2de graad</w:t>
            </w:r>
          </w:p>
          <w:p w14:paraId="2BA62DB7" w14:textId="77777777" w:rsidR="00735BC0" w:rsidRPr="0044140A" w:rsidRDefault="00735BC0" w:rsidP="00FC632C">
            <w:pPr>
              <w:spacing w:line="240" w:lineRule="auto"/>
              <w:ind w:left="174"/>
              <w:rPr>
                <w:color w:val="404040" w:themeColor="text1" w:themeTint="BF"/>
                <w:szCs w:val="20"/>
              </w:rPr>
            </w:pPr>
            <w:r w:rsidRPr="0044140A">
              <w:rPr>
                <w:color w:val="404040" w:themeColor="text1" w:themeTint="BF"/>
              </w:rPr>
              <w:t xml:space="preserve">Het is niet de bedoeling dat leerlingen oxidatiegetallen van een reeks elementen van buiten leren. Zij halen deze informatie ofwel uit het PSE ofwel uit een tabel met oxidatiegetallen. </w:t>
            </w:r>
            <w:r w:rsidRPr="0044140A">
              <w:rPr>
                <w:color w:val="404040" w:themeColor="text1" w:themeTint="BF"/>
                <w:szCs w:val="20"/>
              </w:rPr>
              <w:t xml:space="preserve">De te kennen ternaire zuren uit de 2de graad (diwaterstofcarbonaat, waterstofnitraat, triwaterstoffosfaat, diwaterstofsulfaat, </w:t>
            </w:r>
            <w:r w:rsidRPr="0044140A">
              <w:rPr>
                <w:color w:val="404040" w:themeColor="text1" w:themeTint="BF"/>
                <w:szCs w:val="20"/>
              </w:rPr>
              <w:lastRenderedPageBreak/>
              <w:t xml:space="preserve">waterstofchloraat, waterstofbromaat, waterstofjodaat) worden nu aangevuld met de ternaire zuren met in de naam –iet, hypo-iet en per-aat. </w:t>
            </w:r>
          </w:p>
          <w:p w14:paraId="2BA62DB8" w14:textId="77777777" w:rsidR="00735BC0" w:rsidRPr="0044140A" w:rsidRDefault="00735BC0" w:rsidP="007D5626">
            <w:pPr>
              <w:pStyle w:val="VVKSOOpsomming2"/>
              <w:tabs>
                <w:tab w:val="clear" w:pos="397"/>
              </w:tabs>
              <w:spacing w:line="276" w:lineRule="auto"/>
              <w:ind w:left="174" w:firstLine="0"/>
              <w:rPr>
                <w:rFonts w:ascii="Trebuchet MS" w:hAnsi="Trebuchet MS"/>
                <w:b/>
                <w:color w:val="404040" w:themeColor="text1" w:themeTint="BF"/>
                <w:szCs w:val="20"/>
              </w:rPr>
            </w:pPr>
            <w:r w:rsidRPr="0044140A">
              <w:rPr>
                <w:rFonts w:ascii="Trebuchet MS" w:hAnsi="Trebuchet MS"/>
                <w:b/>
                <w:color w:val="404040" w:themeColor="text1" w:themeTint="BF"/>
                <w:szCs w:val="20"/>
              </w:rPr>
              <w:t>Wenken</w:t>
            </w:r>
          </w:p>
          <w:p w14:paraId="2BA62DB9" w14:textId="77777777" w:rsidR="00735BC0" w:rsidRPr="0044140A" w:rsidRDefault="00735BC0" w:rsidP="007D5626">
            <w:pPr>
              <w:pStyle w:val="VVKSOOpsomming2"/>
              <w:tabs>
                <w:tab w:val="clear" w:pos="397"/>
              </w:tabs>
              <w:spacing w:line="276" w:lineRule="auto"/>
              <w:ind w:left="174" w:firstLine="0"/>
              <w:rPr>
                <w:rFonts w:ascii="Trebuchet MS" w:hAnsi="Trebuchet MS"/>
                <w:color w:val="404040" w:themeColor="text1" w:themeTint="BF"/>
                <w:szCs w:val="20"/>
              </w:rPr>
            </w:pPr>
            <w:r w:rsidRPr="0044140A">
              <w:rPr>
                <w:rFonts w:ascii="Trebuchet MS" w:hAnsi="Trebuchet MS"/>
                <w:color w:val="404040" w:themeColor="text1" w:themeTint="BF"/>
                <w:szCs w:val="20"/>
              </w:rPr>
              <w:t xml:space="preserve">De waterstofzouten, dubbelzouten en hydraten kunnen op dit moment aan bod komen. </w:t>
            </w:r>
          </w:p>
        </w:tc>
      </w:tr>
      <w:tr w:rsidR="00735BC0" w:rsidRPr="0044140A" w14:paraId="2BA62DBE" w14:textId="77777777" w:rsidTr="000D5B50">
        <w:trPr>
          <w:tblCellSpacing w:w="20" w:type="dxa"/>
        </w:trPr>
        <w:tc>
          <w:tcPr>
            <w:tcW w:w="633" w:type="dxa"/>
            <w:shd w:val="clear" w:color="auto" w:fill="D6E3BC" w:themeFill="accent3" w:themeFillTint="66"/>
          </w:tcPr>
          <w:p w14:paraId="2BA62DBB" w14:textId="77777777" w:rsidR="00735BC0" w:rsidRPr="00FC632C" w:rsidRDefault="00735BC0" w:rsidP="00FB5D13">
            <w:pPr>
              <w:pStyle w:val="VVKSOTekst"/>
              <w:spacing w:before="120" w:after="120" w:line="260" w:lineRule="exact"/>
              <w:ind w:left="174" w:right="-815"/>
              <w:rPr>
                <w:rFonts w:ascii="Trebuchet MS" w:hAnsi="Trebuchet MS"/>
                <w:color w:val="404040" w:themeColor="text1" w:themeTint="BF"/>
                <w:szCs w:val="20"/>
              </w:rPr>
            </w:pPr>
            <w:r w:rsidRPr="00FC632C">
              <w:rPr>
                <w:rFonts w:ascii="Trebuchet MS" w:hAnsi="Trebuchet MS"/>
                <w:color w:val="404040" w:themeColor="text1" w:themeTint="BF"/>
                <w:szCs w:val="20"/>
              </w:rPr>
              <w:lastRenderedPageBreak/>
              <w:t>V14</w:t>
            </w:r>
          </w:p>
        </w:tc>
        <w:tc>
          <w:tcPr>
            <w:tcW w:w="8035" w:type="dxa"/>
            <w:shd w:val="clear" w:color="auto" w:fill="D6E3BC" w:themeFill="accent3" w:themeFillTint="66"/>
          </w:tcPr>
          <w:p w14:paraId="2BA62DBC" w14:textId="77777777" w:rsidR="00735BC0" w:rsidRPr="0044140A" w:rsidRDefault="00735BC0" w:rsidP="00FB5D13">
            <w:pPr>
              <w:pStyle w:val="VVKSOTekst"/>
              <w:spacing w:before="120" w:after="120" w:line="240" w:lineRule="auto"/>
              <w:ind w:left="68"/>
              <w:rPr>
                <w:rFonts w:ascii="Trebuchet MS" w:hAnsi="Trebuchet MS"/>
                <w:color w:val="404040" w:themeColor="text1" w:themeTint="BF"/>
              </w:rPr>
            </w:pPr>
            <w:r w:rsidRPr="0044140A">
              <w:rPr>
                <w:rFonts w:ascii="Trebuchet MS" w:hAnsi="Trebuchet MS"/>
                <w:color w:val="404040" w:themeColor="text1" w:themeTint="BF"/>
              </w:rPr>
              <w:t xml:space="preserve">Fysische eigenschappen van anorganische stoffen </w:t>
            </w:r>
            <w:r w:rsidRPr="0044140A">
              <w:rPr>
                <w:rFonts w:ascii="Trebuchet MS" w:hAnsi="Trebuchet MS"/>
                <w:b/>
                <w:color w:val="404040" w:themeColor="text1" w:themeTint="BF"/>
              </w:rPr>
              <w:t>verklaren</w:t>
            </w:r>
            <w:r w:rsidRPr="0044140A">
              <w:rPr>
                <w:rFonts w:ascii="Trebuchet MS" w:hAnsi="Trebuchet MS"/>
                <w:color w:val="404040" w:themeColor="text1" w:themeTint="BF"/>
              </w:rPr>
              <w:t>.</w:t>
            </w:r>
          </w:p>
        </w:tc>
        <w:tc>
          <w:tcPr>
            <w:tcW w:w="1016" w:type="dxa"/>
            <w:shd w:val="clear" w:color="auto" w:fill="D6E3BC" w:themeFill="accent3" w:themeFillTint="66"/>
            <w:tcMar>
              <w:left w:w="170" w:type="dxa"/>
            </w:tcMar>
          </w:tcPr>
          <w:p w14:paraId="2BA62DBD" w14:textId="4CFF5F7D" w:rsidR="00735BC0" w:rsidRPr="0044140A" w:rsidRDefault="00FC632C" w:rsidP="005831D1">
            <w:pPr>
              <w:spacing w:before="120" w:after="120"/>
              <w:rPr>
                <w:color w:val="404040" w:themeColor="text1" w:themeTint="BF"/>
                <w:sz w:val="16"/>
                <w:szCs w:val="16"/>
              </w:rPr>
            </w:pPr>
            <w:r>
              <w:rPr>
                <w:color w:val="404040" w:themeColor="text1" w:themeTint="BF"/>
                <w:sz w:val="16"/>
                <w:szCs w:val="16"/>
              </w:rPr>
              <w:t xml:space="preserve">   </w:t>
            </w:r>
            <w:r w:rsidR="00735BC0" w:rsidRPr="0044140A">
              <w:rPr>
                <w:color w:val="404040" w:themeColor="text1" w:themeTint="BF"/>
                <w:sz w:val="16"/>
                <w:szCs w:val="16"/>
              </w:rPr>
              <w:t xml:space="preserve">C1    </w:t>
            </w:r>
          </w:p>
        </w:tc>
      </w:tr>
      <w:tr w:rsidR="00735BC0" w:rsidRPr="0044140A" w14:paraId="2BA62DC1" w14:textId="77777777" w:rsidTr="000D5B50">
        <w:trPr>
          <w:tblCellSpacing w:w="20" w:type="dxa"/>
        </w:trPr>
        <w:tc>
          <w:tcPr>
            <w:tcW w:w="9764" w:type="dxa"/>
            <w:gridSpan w:val="3"/>
          </w:tcPr>
          <w:p w14:paraId="2BA62DBF" w14:textId="77777777" w:rsidR="00735BC0" w:rsidRPr="0044140A" w:rsidRDefault="00735BC0"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C0" w14:textId="77777777" w:rsidR="00735BC0" w:rsidRPr="0044140A" w:rsidRDefault="00735BC0" w:rsidP="007D5626">
            <w:pPr>
              <w:spacing w:after="120"/>
              <w:ind w:left="174"/>
              <w:jc w:val="both"/>
              <w:rPr>
                <w:color w:val="404040" w:themeColor="text1" w:themeTint="BF"/>
                <w:szCs w:val="20"/>
              </w:rPr>
            </w:pPr>
            <w:r w:rsidRPr="0044140A">
              <w:rPr>
                <w:color w:val="404040" w:themeColor="text1" w:themeTint="BF"/>
                <w:szCs w:val="20"/>
              </w:rPr>
              <w:t>Fysische eigenschappen van anorganische stoffen als oplosbaarheid, smelt- en kookpunt kunnen via een tabel met gegevens geïnterpreteerd worden. Dit is het gepaste moment om de aangebrachte theorie van intermoleculaire krachten toe te passen.</w:t>
            </w:r>
          </w:p>
        </w:tc>
      </w:tr>
      <w:tr w:rsidR="00735BC0" w:rsidRPr="0044140A" w14:paraId="2BA62DC5" w14:textId="77777777" w:rsidTr="000D5B50">
        <w:trPr>
          <w:tblCellSpacing w:w="20" w:type="dxa"/>
        </w:trPr>
        <w:tc>
          <w:tcPr>
            <w:tcW w:w="633" w:type="dxa"/>
            <w:shd w:val="clear" w:color="auto" w:fill="FFCC99"/>
          </w:tcPr>
          <w:p w14:paraId="2BA62DC2" w14:textId="77777777" w:rsidR="00735BC0" w:rsidRPr="0044140A" w:rsidRDefault="00735BC0" w:rsidP="00FB5D13">
            <w:pPr>
              <w:pStyle w:val="VVKSOTekst"/>
              <w:numPr>
                <w:ilvl w:val="0"/>
                <w:numId w:val="27"/>
              </w:numPr>
              <w:tabs>
                <w:tab w:val="num" w:pos="883"/>
              </w:tabs>
              <w:spacing w:before="120" w:after="120" w:line="260" w:lineRule="exact"/>
              <w:ind w:left="174" w:right="-1665"/>
              <w:rPr>
                <w:rFonts w:ascii="Trebuchet MS" w:hAnsi="Trebuchet MS"/>
                <w:color w:val="404040" w:themeColor="text1" w:themeTint="BF"/>
              </w:rPr>
            </w:pPr>
          </w:p>
        </w:tc>
        <w:tc>
          <w:tcPr>
            <w:tcW w:w="8035" w:type="dxa"/>
            <w:shd w:val="clear" w:color="auto" w:fill="FFCC99"/>
          </w:tcPr>
          <w:p w14:paraId="2BA62DC3" w14:textId="77777777" w:rsidR="00735BC0" w:rsidRPr="0044140A" w:rsidRDefault="00735BC0" w:rsidP="00FB5D13">
            <w:pPr>
              <w:pStyle w:val="VVKSOOpsomming2"/>
              <w:keepLines w:val="0"/>
              <w:tabs>
                <w:tab w:val="clear" w:pos="397"/>
              </w:tabs>
              <w:spacing w:before="120" w:line="240" w:lineRule="auto"/>
              <w:ind w:left="68" w:firstLine="0"/>
              <w:jc w:val="left"/>
              <w:rPr>
                <w:rFonts w:ascii="Trebuchet MS" w:hAnsi="Trebuchet MS"/>
                <w:color w:val="404040" w:themeColor="text1" w:themeTint="BF"/>
              </w:rPr>
            </w:pPr>
            <w:r w:rsidRPr="0044140A">
              <w:rPr>
                <w:rFonts w:ascii="Trebuchet MS" w:hAnsi="Trebuchet MS"/>
                <w:color w:val="404040" w:themeColor="text1" w:themeTint="BF"/>
              </w:rPr>
              <w:t xml:space="preserve">Van veel gebruikte anorganische verbindingen de triviale naam en/of toepassing </w:t>
            </w:r>
            <w:r w:rsidRPr="0044140A">
              <w:rPr>
                <w:rFonts w:ascii="Trebuchet MS" w:hAnsi="Trebuchet MS"/>
                <w:b/>
                <w:color w:val="404040" w:themeColor="text1" w:themeTint="BF"/>
              </w:rPr>
              <w:t>geven</w:t>
            </w:r>
            <w:r w:rsidRPr="0044140A">
              <w:rPr>
                <w:rFonts w:ascii="Trebuchet MS" w:hAnsi="Trebuchet MS"/>
                <w:color w:val="404040" w:themeColor="text1" w:themeTint="BF"/>
              </w:rPr>
              <w:t>.</w:t>
            </w:r>
          </w:p>
        </w:tc>
        <w:tc>
          <w:tcPr>
            <w:tcW w:w="1016" w:type="dxa"/>
            <w:shd w:val="clear" w:color="auto" w:fill="FFCC99"/>
            <w:tcMar>
              <w:left w:w="170" w:type="dxa"/>
            </w:tcMar>
          </w:tcPr>
          <w:p w14:paraId="2BA62DC4" w14:textId="7BFF0F41" w:rsidR="00735BC0" w:rsidRPr="0044140A" w:rsidRDefault="00FC632C" w:rsidP="005831D1">
            <w:pPr>
              <w:spacing w:before="120" w:after="120"/>
              <w:rPr>
                <w:color w:val="404040" w:themeColor="text1" w:themeTint="BF"/>
                <w:sz w:val="16"/>
                <w:szCs w:val="16"/>
              </w:rPr>
            </w:pPr>
            <w:r>
              <w:rPr>
                <w:color w:val="404040" w:themeColor="text1" w:themeTint="BF"/>
                <w:sz w:val="16"/>
                <w:szCs w:val="16"/>
              </w:rPr>
              <w:t xml:space="preserve">   </w:t>
            </w:r>
            <w:r w:rsidR="00735BC0" w:rsidRPr="0044140A">
              <w:rPr>
                <w:color w:val="404040" w:themeColor="text1" w:themeTint="BF"/>
                <w:sz w:val="16"/>
                <w:szCs w:val="16"/>
              </w:rPr>
              <w:t>C1</w:t>
            </w:r>
          </w:p>
        </w:tc>
      </w:tr>
      <w:tr w:rsidR="00735BC0" w:rsidRPr="0044140A" w14:paraId="2BA62DCA" w14:textId="77777777" w:rsidTr="000D5B50">
        <w:trPr>
          <w:tblCellSpacing w:w="20" w:type="dxa"/>
        </w:trPr>
        <w:tc>
          <w:tcPr>
            <w:tcW w:w="9764" w:type="dxa"/>
            <w:gridSpan w:val="3"/>
          </w:tcPr>
          <w:p w14:paraId="2BA62DC6" w14:textId="77777777" w:rsidR="00735BC0" w:rsidRPr="0044140A" w:rsidRDefault="00735BC0" w:rsidP="007D5626">
            <w:pPr>
              <w:spacing w:before="120" w:after="120" w:line="240" w:lineRule="auto"/>
              <w:ind w:left="176"/>
              <w:jc w:val="both"/>
              <w:rPr>
                <w:b/>
                <w:bCs/>
                <w:color w:val="404040" w:themeColor="text1" w:themeTint="BF"/>
                <w:szCs w:val="20"/>
              </w:rPr>
            </w:pPr>
            <w:r w:rsidRPr="0044140A">
              <w:rPr>
                <w:b/>
                <w:bCs/>
                <w:color w:val="404040" w:themeColor="text1" w:themeTint="BF"/>
                <w:szCs w:val="20"/>
              </w:rPr>
              <w:t>Wenken</w:t>
            </w:r>
          </w:p>
          <w:p w14:paraId="2BA62DC7" w14:textId="77777777" w:rsidR="00735BC0" w:rsidRPr="0044140A" w:rsidRDefault="00735BC0" w:rsidP="007D5626">
            <w:pPr>
              <w:ind w:left="174"/>
              <w:rPr>
                <w:color w:val="404040" w:themeColor="text1" w:themeTint="BF"/>
              </w:rPr>
            </w:pPr>
            <w:r w:rsidRPr="0044140A">
              <w:rPr>
                <w:color w:val="404040" w:themeColor="text1" w:themeTint="BF"/>
              </w:rPr>
              <w:t>Het wordt sterk aangeraden de triviale naam van anorganische zuren zoals salpeterzuur, zwavelzuur, zoutzuur, blauwzuur, koolzuur en fosforzuur te introduceren.</w:t>
            </w:r>
          </w:p>
          <w:p w14:paraId="2BA62DC8" w14:textId="77777777" w:rsidR="00735BC0" w:rsidRPr="0044140A" w:rsidRDefault="00735BC0" w:rsidP="007D5626">
            <w:pPr>
              <w:ind w:left="174"/>
              <w:rPr>
                <w:color w:val="404040" w:themeColor="text1" w:themeTint="BF"/>
              </w:rPr>
            </w:pPr>
            <w:r w:rsidRPr="0044140A">
              <w:rPr>
                <w:color w:val="404040" w:themeColor="text1" w:themeTint="BF"/>
              </w:rPr>
              <w:t>Andere anorganische stoffen waarvan de triviale naam kan worden gebruikt, zijn: ongebluste kalk, gebluste kalk, bijtende soda, soda, bleekwater, kalksteen, bakpoeder, keukenzout en zuurstofwater.</w:t>
            </w:r>
          </w:p>
          <w:p w14:paraId="2BA62DC9" w14:textId="77777777" w:rsidR="00735BC0" w:rsidRPr="0044140A" w:rsidRDefault="00735BC0" w:rsidP="007D5626">
            <w:pPr>
              <w:ind w:left="174"/>
              <w:rPr>
                <w:color w:val="404040" w:themeColor="text1" w:themeTint="BF"/>
              </w:rPr>
            </w:pPr>
            <w:r w:rsidRPr="0044140A">
              <w:rPr>
                <w:color w:val="404040" w:themeColor="text1" w:themeTint="BF"/>
              </w:rPr>
              <w:t>Een echte kennismaking met de verbindingen wordt heel wat boeiender door enkele eenvoudige experimenten in te lassen of door gebruik te maken van een stoffenverzameling, etiketten, verpakkingen of reclamefolders eventueel in combinatie met een opdracht om het gebruik in het dagelijkse leven te illustreren.</w:t>
            </w:r>
          </w:p>
        </w:tc>
      </w:tr>
    </w:tbl>
    <w:p w14:paraId="2BA62DCB" w14:textId="77777777" w:rsidR="00735BC0" w:rsidRPr="0044140A" w:rsidRDefault="00735BC0">
      <w:pPr>
        <w:rPr>
          <w:color w:val="404040" w:themeColor="text1" w:themeTint="BF"/>
        </w:rPr>
      </w:pPr>
      <w:r w:rsidRPr="0044140A">
        <w:rPr>
          <w:color w:val="404040" w:themeColor="text1" w:themeTint="BF"/>
        </w:rP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8075"/>
        <w:gridCol w:w="1076"/>
      </w:tblGrid>
      <w:tr w:rsidR="00735BC0" w:rsidRPr="0044140A" w14:paraId="2BA62DD3" w14:textId="77777777" w:rsidTr="005831D1">
        <w:trPr>
          <w:tblCellSpacing w:w="20" w:type="dxa"/>
        </w:trPr>
        <w:tc>
          <w:tcPr>
            <w:tcW w:w="508" w:type="dxa"/>
            <w:shd w:val="clear" w:color="auto" w:fill="FFCC99"/>
          </w:tcPr>
          <w:p w14:paraId="2BA62DCC" w14:textId="77777777" w:rsidR="00735BC0" w:rsidRPr="0044140A" w:rsidRDefault="00735BC0" w:rsidP="00FB5D13">
            <w:pPr>
              <w:pStyle w:val="VVKSOTekst"/>
              <w:numPr>
                <w:ilvl w:val="0"/>
                <w:numId w:val="27"/>
              </w:numPr>
              <w:tabs>
                <w:tab w:val="num" w:pos="332"/>
              </w:tabs>
              <w:spacing w:before="120" w:after="120" w:line="260" w:lineRule="exact"/>
              <w:ind w:left="49" w:right="-1524"/>
              <w:jc w:val="left"/>
              <w:rPr>
                <w:rFonts w:ascii="Trebuchet MS" w:hAnsi="Trebuchet MS"/>
                <w:color w:val="404040" w:themeColor="text1" w:themeTint="BF"/>
              </w:rPr>
            </w:pPr>
          </w:p>
        </w:tc>
        <w:tc>
          <w:tcPr>
            <w:tcW w:w="8035" w:type="dxa"/>
            <w:shd w:val="clear" w:color="auto" w:fill="FFCC99"/>
          </w:tcPr>
          <w:p w14:paraId="2BA62DCD" w14:textId="77777777" w:rsidR="00735BC0" w:rsidRPr="0044140A" w:rsidRDefault="00735BC0" w:rsidP="00FB5D13">
            <w:pPr>
              <w:pStyle w:val="VVKSOOpsomming2"/>
              <w:keepLines w:val="0"/>
              <w:tabs>
                <w:tab w:val="clear" w:pos="397"/>
              </w:tabs>
              <w:spacing w:before="120" w:line="240" w:lineRule="auto"/>
              <w:ind w:left="68" w:firstLine="0"/>
              <w:rPr>
                <w:rFonts w:ascii="Trebuchet MS" w:hAnsi="Trebuchet MS"/>
                <w:color w:val="404040" w:themeColor="text1" w:themeTint="BF"/>
              </w:rPr>
            </w:pPr>
            <w:r w:rsidRPr="0044140A">
              <w:rPr>
                <w:rFonts w:ascii="Trebuchet MS" w:hAnsi="Trebuchet MS"/>
                <w:color w:val="404040" w:themeColor="text1" w:themeTint="BF"/>
              </w:rPr>
              <w:t xml:space="preserve">Algemene reactiepatronen </w:t>
            </w:r>
            <w:r w:rsidRPr="0044140A">
              <w:rPr>
                <w:rFonts w:ascii="Trebuchet MS" w:hAnsi="Trebuchet MS"/>
                <w:b/>
                <w:color w:val="404040" w:themeColor="text1" w:themeTint="BF"/>
              </w:rPr>
              <w:t xml:space="preserve">herkennen en toepassen </w:t>
            </w:r>
            <w:r w:rsidRPr="0044140A">
              <w:rPr>
                <w:rFonts w:ascii="Trebuchet MS" w:hAnsi="Trebuchet MS"/>
                <w:color w:val="404040" w:themeColor="text1" w:themeTint="BF"/>
              </w:rPr>
              <w:t>op:</w:t>
            </w:r>
          </w:p>
          <w:p w14:paraId="2BA62DCE" w14:textId="77777777" w:rsidR="00735BC0" w:rsidRPr="0044140A" w:rsidRDefault="00735BC0"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 reacties van metalen en niet-metalen met dizuurstof;</w:t>
            </w:r>
          </w:p>
          <w:p w14:paraId="2BA62DCF" w14:textId="77777777" w:rsidR="00735BC0" w:rsidRPr="0044140A" w:rsidRDefault="00735BC0"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 zuur-basegedrag van metaaloxiden en niet-metaaloxiden in water;</w:t>
            </w:r>
          </w:p>
          <w:p w14:paraId="2BA62DD0" w14:textId="77777777" w:rsidR="00735BC0" w:rsidRPr="0044140A" w:rsidRDefault="00735BC0"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 reacties van zuren met hydroxiden;</w:t>
            </w:r>
          </w:p>
          <w:p w14:paraId="2BA62DD1" w14:textId="77777777" w:rsidR="00735BC0" w:rsidRPr="0044140A" w:rsidRDefault="00735BC0" w:rsidP="00FB5D13">
            <w:pPr>
              <w:pStyle w:val="VVKSOTekst"/>
              <w:spacing w:before="120" w:after="120" w:line="240" w:lineRule="auto"/>
              <w:ind w:left="760" w:hanging="425"/>
              <w:rPr>
                <w:color w:val="404040" w:themeColor="text1" w:themeTint="BF"/>
              </w:rPr>
            </w:pPr>
            <w:r w:rsidRPr="0044140A">
              <w:rPr>
                <w:rFonts w:ascii="Trebuchet MS" w:hAnsi="Trebuchet MS"/>
                <w:color w:val="404040" w:themeColor="text1" w:themeTint="BF"/>
              </w:rPr>
              <w:t>- reacties van metalen met zuren.</w:t>
            </w:r>
          </w:p>
        </w:tc>
        <w:tc>
          <w:tcPr>
            <w:tcW w:w="1016" w:type="dxa"/>
            <w:shd w:val="clear" w:color="auto" w:fill="FFCC99"/>
            <w:tcMar>
              <w:left w:w="170" w:type="dxa"/>
            </w:tcMar>
          </w:tcPr>
          <w:p w14:paraId="2BA62DD2" w14:textId="7E1ADC42" w:rsidR="00735BC0" w:rsidRPr="0044140A" w:rsidRDefault="00F92CC3" w:rsidP="005831D1">
            <w:pPr>
              <w:spacing w:before="120" w:after="120"/>
              <w:rPr>
                <w:color w:val="404040" w:themeColor="text1" w:themeTint="BF"/>
                <w:sz w:val="16"/>
                <w:szCs w:val="16"/>
              </w:rPr>
            </w:pPr>
            <w:r>
              <w:rPr>
                <w:color w:val="404040" w:themeColor="text1" w:themeTint="BF"/>
                <w:sz w:val="16"/>
                <w:szCs w:val="16"/>
              </w:rPr>
              <w:t xml:space="preserve">    </w:t>
            </w:r>
            <w:r w:rsidR="00735BC0" w:rsidRPr="0044140A">
              <w:rPr>
                <w:color w:val="404040" w:themeColor="text1" w:themeTint="BF"/>
                <w:sz w:val="16"/>
                <w:szCs w:val="16"/>
              </w:rPr>
              <w:t>C1</w:t>
            </w:r>
          </w:p>
        </w:tc>
      </w:tr>
      <w:tr w:rsidR="00735BC0" w:rsidRPr="0044140A" w14:paraId="2BA62DD8" w14:textId="77777777" w:rsidTr="005831D1">
        <w:trPr>
          <w:tblCellSpacing w:w="20" w:type="dxa"/>
        </w:trPr>
        <w:tc>
          <w:tcPr>
            <w:tcW w:w="9639" w:type="dxa"/>
            <w:gridSpan w:val="3"/>
          </w:tcPr>
          <w:p w14:paraId="2BA62DD4" w14:textId="77777777" w:rsidR="00735BC0" w:rsidRPr="0044140A" w:rsidRDefault="00735BC0" w:rsidP="00FB5D13">
            <w:pPr>
              <w:spacing w:before="120" w:after="120" w:line="240" w:lineRule="auto"/>
              <w:ind w:left="193"/>
              <w:jc w:val="both"/>
              <w:rPr>
                <w:b/>
                <w:color w:val="404040" w:themeColor="text1" w:themeTint="BF"/>
                <w:szCs w:val="20"/>
              </w:rPr>
            </w:pPr>
            <w:r w:rsidRPr="0044140A">
              <w:rPr>
                <w:b/>
                <w:color w:val="404040" w:themeColor="text1" w:themeTint="BF"/>
                <w:szCs w:val="20"/>
              </w:rPr>
              <w:t>Link met de 2de graad</w:t>
            </w:r>
          </w:p>
          <w:p w14:paraId="2BA62DD5" w14:textId="77777777" w:rsidR="00735BC0" w:rsidRPr="0044140A" w:rsidRDefault="00735BC0" w:rsidP="00F92CC3">
            <w:pPr>
              <w:spacing w:line="240" w:lineRule="auto"/>
              <w:ind w:left="191"/>
              <w:rPr>
                <w:color w:val="404040" w:themeColor="text1" w:themeTint="BF"/>
              </w:rPr>
            </w:pPr>
            <w:r w:rsidRPr="0044140A">
              <w:rPr>
                <w:color w:val="404040" w:themeColor="text1" w:themeTint="BF"/>
              </w:rPr>
              <w:t xml:space="preserve">De studie van de algemene reactiepatronen van anorganische stoffen bouwt verder op het leerplan van de 2de graad. Voor een groep leerlingen (2de graad wetenschappen) is dit deels een herhaling, voor andere leerlingen (2de graad niet-wetenschappen) volledig nieuw. Men dient aan deze verschillende voorkennis dus voldoende aandacht te besteden. De reactiepatronen worden uitgebreid met reacties van metalen met zuren. </w:t>
            </w:r>
          </w:p>
          <w:p w14:paraId="2BA62DD6" w14:textId="77777777" w:rsidR="00735BC0" w:rsidRPr="0044140A" w:rsidRDefault="00735BC0" w:rsidP="007D5626">
            <w:pPr>
              <w:pStyle w:val="VVKSOOpsomming2"/>
              <w:tabs>
                <w:tab w:val="clear" w:pos="397"/>
              </w:tabs>
              <w:spacing w:line="276" w:lineRule="auto"/>
              <w:ind w:left="191"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2BA62DD7" w14:textId="77777777" w:rsidR="00735BC0" w:rsidRPr="0044140A" w:rsidRDefault="00735BC0" w:rsidP="00F92CC3">
            <w:pPr>
              <w:spacing w:line="240" w:lineRule="auto"/>
              <w:ind w:left="191"/>
              <w:rPr>
                <w:color w:val="404040" w:themeColor="text1" w:themeTint="BF"/>
              </w:rPr>
            </w:pPr>
            <w:r w:rsidRPr="0044140A">
              <w:rPr>
                <w:color w:val="404040" w:themeColor="text1" w:themeTint="BF"/>
              </w:rPr>
              <w:t>Vanzelfsprekend worden deze reactiepatronen ondersteund door demo-experimenten. Bij voorkeur worden voorbeelden genomen uit het dagelijks leven.</w:t>
            </w:r>
          </w:p>
        </w:tc>
      </w:tr>
      <w:tr w:rsidR="00735BC0" w:rsidRPr="0044140A" w14:paraId="2BA62DDF" w14:textId="77777777" w:rsidTr="005831D1">
        <w:trPr>
          <w:tblCellSpacing w:w="20" w:type="dxa"/>
        </w:trPr>
        <w:tc>
          <w:tcPr>
            <w:tcW w:w="508" w:type="dxa"/>
            <w:shd w:val="clear" w:color="auto" w:fill="D6E3BC" w:themeFill="accent3" w:themeFillTint="66"/>
          </w:tcPr>
          <w:p w14:paraId="2BA62DD9" w14:textId="77777777" w:rsidR="00735BC0" w:rsidRPr="00F92CC3" w:rsidRDefault="00735BC0" w:rsidP="00FB5D13">
            <w:pPr>
              <w:pStyle w:val="VVKSOTekst"/>
              <w:spacing w:before="120" w:after="120" w:line="260" w:lineRule="exact"/>
              <w:ind w:left="49" w:right="-1382"/>
              <w:rPr>
                <w:rFonts w:ascii="Trebuchet MS" w:hAnsi="Trebuchet MS"/>
                <w:color w:val="404040" w:themeColor="text1" w:themeTint="BF"/>
                <w:szCs w:val="20"/>
              </w:rPr>
            </w:pPr>
            <w:r w:rsidRPr="00F92CC3">
              <w:rPr>
                <w:rFonts w:ascii="Trebuchet MS" w:hAnsi="Trebuchet MS"/>
                <w:color w:val="404040" w:themeColor="text1" w:themeTint="BF"/>
                <w:szCs w:val="20"/>
              </w:rPr>
              <w:t>V16</w:t>
            </w:r>
          </w:p>
        </w:tc>
        <w:tc>
          <w:tcPr>
            <w:tcW w:w="8035" w:type="dxa"/>
            <w:shd w:val="clear" w:color="auto" w:fill="D6E3BC" w:themeFill="accent3" w:themeFillTint="66"/>
          </w:tcPr>
          <w:p w14:paraId="2BA62DDA" w14:textId="77777777" w:rsidR="00735BC0" w:rsidRPr="0044140A" w:rsidRDefault="00735BC0" w:rsidP="00FB5D13">
            <w:pPr>
              <w:pStyle w:val="VVKSOOpsomming2"/>
              <w:keepLines w:val="0"/>
              <w:tabs>
                <w:tab w:val="clear" w:pos="397"/>
              </w:tabs>
              <w:spacing w:before="120" w:line="240" w:lineRule="auto"/>
              <w:ind w:left="68" w:firstLine="0"/>
              <w:rPr>
                <w:rFonts w:ascii="Trebuchet MS" w:hAnsi="Trebuchet MS"/>
                <w:color w:val="404040" w:themeColor="text1" w:themeTint="BF"/>
              </w:rPr>
            </w:pPr>
            <w:r w:rsidRPr="0044140A">
              <w:rPr>
                <w:rFonts w:ascii="Trebuchet MS" w:hAnsi="Trebuchet MS"/>
                <w:color w:val="404040" w:themeColor="text1" w:themeTint="BF"/>
              </w:rPr>
              <w:t xml:space="preserve">Algemene reactiepatronen </w:t>
            </w:r>
            <w:r w:rsidRPr="0044140A">
              <w:rPr>
                <w:rFonts w:ascii="Trebuchet MS" w:hAnsi="Trebuchet MS"/>
                <w:b/>
                <w:color w:val="404040" w:themeColor="text1" w:themeTint="BF"/>
              </w:rPr>
              <w:t xml:space="preserve">herkennen en toepassen </w:t>
            </w:r>
            <w:r w:rsidRPr="0044140A">
              <w:rPr>
                <w:rFonts w:ascii="Trebuchet MS" w:hAnsi="Trebuchet MS"/>
                <w:color w:val="404040" w:themeColor="text1" w:themeTint="BF"/>
              </w:rPr>
              <w:t>op:</w:t>
            </w:r>
          </w:p>
          <w:p w14:paraId="2BA62DDB" w14:textId="77777777" w:rsidR="00735BC0" w:rsidRPr="0044140A" w:rsidRDefault="00735BC0"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 reacties van metalen met niet-metalen;</w:t>
            </w:r>
          </w:p>
          <w:p w14:paraId="2BA62DDC" w14:textId="77777777" w:rsidR="00735BC0" w:rsidRPr="0044140A" w:rsidRDefault="00735BC0"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 reacties van metaaloxiden met niet-metaaloxiden;</w:t>
            </w:r>
          </w:p>
          <w:p w14:paraId="2BA62DDD" w14:textId="77777777" w:rsidR="00735BC0" w:rsidRPr="0044140A" w:rsidRDefault="00735BC0" w:rsidP="00FB5D13">
            <w:pPr>
              <w:pStyle w:val="VVKSOOpsomming2"/>
              <w:keepLines w:val="0"/>
              <w:tabs>
                <w:tab w:val="clear" w:pos="397"/>
              </w:tabs>
              <w:spacing w:before="120" w:line="240" w:lineRule="auto"/>
              <w:ind w:left="760" w:hanging="425"/>
              <w:rPr>
                <w:color w:val="404040" w:themeColor="text1" w:themeTint="BF"/>
                <w:szCs w:val="20"/>
              </w:rPr>
            </w:pPr>
            <w:r w:rsidRPr="0044140A">
              <w:rPr>
                <w:rFonts w:ascii="Trebuchet MS" w:hAnsi="Trebuchet MS"/>
                <w:color w:val="404040" w:themeColor="text1" w:themeTint="BF"/>
              </w:rPr>
              <w:t>- reacties van metalen met water.</w:t>
            </w:r>
          </w:p>
        </w:tc>
        <w:tc>
          <w:tcPr>
            <w:tcW w:w="1016" w:type="dxa"/>
            <w:shd w:val="clear" w:color="auto" w:fill="D6E3BC" w:themeFill="accent3" w:themeFillTint="66"/>
            <w:tcMar>
              <w:left w:w="170" w:type="dxa"/>
            </w:tcMar>
          </w:tcPr>
          <w:p w14:paraId="2BA62DDE" w14:textId="1C13AAB4" w:rsidR="00735BC0" w:rsidRPr="0044140A" w:rsidRDefault="00F92CC3" w:rsidP="005831D1">
            <w:pPr>
              <w:spacing w:before="120" w:after="120"/>
              <w:rPr>
                <w:color w:val="404040" w:themeColor="text1" w:themeTint="BF"/>
                <w:sz w:val="16"/>
                <w:szCs w:val="16"/>
              </w:rPr>
            </w:pPr>
            <w:r>
              <w:rPr>
                <w:color w:val="404040" w:themeColor="text1" w:themeTint="BF"/>
                <w:sz w:val="16"/>
                <w:szCs w:val="16"/>
              </w:rPr>
              <w:t xml:space="preserve">    </w:t>
            </w:r>
            <w:r w:rsidR="00735BC0" w:rsidRPr="0044140A">
              <w:rPr>
                <w:color w:val="404040" w:themeColor="text1" w:themeTint="BF"/>
                <w:sz w:val="16"/>
                <w:szCs w:val="16"/>
              </w:rPr>
              <w:t>C1</w:t>
            </w:r>
          </w:p>
        </w:tc>
      </w:tr>
      <w:tr w:rsidR="00735BC0" w:rsidRPr="0044140A" w14:paraId="2BA62DE2" w14:textId="77777777" w:rsidTr="005831D1">
        <w:trPr>
          <w:tblCellSpacing w:w="20" w:type="dxa"/>
        </w:trPr>
        <w:tc>
          <w:tcPr>
            <w:tcW w:w="9639" w:type="dxa"/>
            <w:gridSpan w:val="3"/>
          </w:tcPr>
          <w:p w14:paraId="2BA62DE0" w14:textId="77777777" w:rsidR="00735BC0" w:rsidRPr="0044140A" w:rsidRDefault="00735BC0" w:rsidP="007D5626">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2DE1" w14:textId="77777777" w:rsidR="00735BC0" w:rsidRPr="0044140A" w:rsidRDefault="00735BC0" w:rsidP="00F92CC3">
            <w:pPr>
              <w:spacing w:line="240" w:lineRule="auto"/>
              <w:ind w:left="191"/>
              <w:rPr>
                <w:color w:val="404040" w:themeColor="text1" w:themeTint="BF"/>
                <w:szCs w:val="20"/>
              </w:rPr>
            </w:pPr>
            <w:r w:rsidRPr="0044140A">
              <w:rPr>
                <w:color w:val="404040" w:themeColor="text1" w:themeTint="BF"/>
              </w:rPr>
              <w:t>Het is voldoende elk reactiepatroon te illustreren met een aantal voorbeelden. Men beoogt niet de systematische studie van alle reactiepatronen van anorganische stoffen.</w:t>
            </w:r>
          </w:p>
        </w:tc>
      </w:tr>
    </w:tbl>
    <w:p w14:paraId="2BA62DE3" w14:textId="77777777" w:rsidR="00E0092C" w:rsidRPr="0044140A" w:rsidRDefault="00E0092C" w:rsidP="00E0092C">
      <w:pPr>
        <w:ind w:left="284" w:hanging="284"/>
        <w:rPr>
          <w:color w:val="404040" w:themeColor="text1" w:themeTint="BF"/>
        </w:rPr>
      </w:pPr>
    </w:p>
    <w:p w14:paraId="2BA62DE4" w14:textId="77777777" w:rsidR="005831D1" w:rsidRPr="0044140A" w:rsidRDefault="005831D1" w:rsidP="005831D1">
      <w:pPr>
        <w:spacing w:before="60" w:after="60"/>
        <w:jc w:val="both"/>
        <w:rPr>
          <w:b/>
          <w:color w:val="404040" w:themeColor="text1" w:themeTint="BF"/>
          <w:szCs w:val="20"/>
        </w:rPr>
      </w:pPr>
      <w:r w:rsidRPr="0044140A">
        <w:rPr>
          <w:b/>
          <w:color w:val="404040" w:themeColor="text1" w:themeTint="BF"/>
          <w:szCs w:val="20"/>
        </w:rPr>
        <w:t>Mogelijke practica</w:t>
      </w:r>
    </w:p>
    <w:p w14:paraId="2BA62DE5"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fysische eigenschappen (zoals oplosbaarheid en elektrische geleidbaarheid) van anorganische stoffen.</w:t>
      </w:r>
    </w:p>
    <w:p w14:paraId="2BA62DE6"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overeenkomstige eigenschappen voor stoffen van eenzelfde verbindingsklasse.</w:t>
      </w:r>
    </w:p>
    <w:p w14:paraId="2BA62DE7"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chemische reacties tussen anorganische stoffen.</w:t>
      </w:r>
    </w:p>
    <w:p w14:paraId="2BA62DE8"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Bepaling van de hoeveelheid kristalwater in een hydraat.</w:t>
      </w:r>
    </w:p>
    <w:p w14:paraId="2BA62DE9"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Analyse van anorganische stoffen via o.a. reactiepatronen.</w:t>
      </w:r>
    </w:p>
    <w:p w14:paraId="2BA62DEA"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De dehydratatie en hydratatie van een zout uitvoeren en waarnemen aan de hand van kleurveranderingen en/of massaveranderingen.</w:t>
      </w:r>
    </w:p>
    <w:p w14:paraId="2BA62DEB" w14:textId="77777777" w:rsidR="005831D1" w:rsidRPr="0044140A" w:rsidRDefault="005831D1" w:rsidP="005831D1">
      <w:pPr>
        <w:spacing w:before="60" w:after="60"/>
        <w:jc w:val="both"/>
        <w:rPr>
          <w:b/>
          <w:color w:val="404040" w:themeColor="text1" w:themeTint="BF"/>
          <w:szCs w:val="20"/>
        </w:rPr>
      </w:pPr>
      <w:r w:rsidRPr="0044140A">
        <w:rPr>
          <w:b/>
          <w:color w:val="404040" w:themeColor="text1" w:themeTint="BF"/>
          <w:szCs w:val="20"/>
        </w:rPr>
        <w:t>Mogelijke demo-experimenten</w:t>
      </w:r>
    </w:p>
    <w:p w14:paraId="2BA62DEC"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chemische reacties tussen anorganische stoffen in de leefwereld.</w:t>
      </w:r>
    </w:p>
    <w:p w14:paraId="2BA62DED" w14:textId="77777777" w:rsidR="005831D1"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overeenkomstige eigenschappen voor stoffen van eenzelfde verbindingsklasse.</w:t>
      </w:r>
    </w:p>
    <w:p w14:paraId="15E725EF" w14:textId="77777777" w:rsidR="001C1301" w:rsidRDefault="001C1301" w:rsidP="001C1301">
      <w:pPr>
        <w:pStyle w:val="Lijstalinea"/>
        <w:spacing w:after="240" w:line="276" w:lineRule="auto"/>
        <w:ind w:left="681"/>
        <w:rPr>
          <w:rFonts w:ascii="Trebuchet MS" w:hAnsi="Trebuchet MS"/>
          <w:color w:val="404040" w:themeColor="text1" w:themeTint="BF"/>
        </w:rPr>
      </w:pPr>
    </w:p>
    <w:p w14:paraId="5FA6F35A" w14:textId="77777777" w:rsidR="001C1301" w:rsidRDefault="001C1301" w:rsidP="001C1301">
      <w:pPr>
        <w:pStyle w:val="Lijstalinea"/>
        <w:spacing w:after="240" w:line="276" w:lineRule="auto"/>
        <w:ind w:left="681"/>
        <w:rPr>
          <w:rFonts w:ascii="Trebuchet MS" w:hAnsi="Trebuchet MS"/>
          <w:color w:val="404040" w:themeColor="text1" w:themeTint="BF"/>
        </w:rPr>
      </w:pPr>
    </w:p>
    <w:p w14:paraId="3AE2A391" w14:textId="77777777" w:rsidR="00F92CC3" w:rsidRPr="0044140A" w:rsidRDefault="00F92CC3" w:rsidP="001C1301">
      <w:pPr>
        <w:pStyle w:val="Lijstalinea"/>
        <w:spacing w:after="240" w:line="276" w:lineRule="auto"/>
        <w:ind w:left="681"/>
        <w:rPr>
          <w:rFonts w:ascii="Trebuchet MS" w:hAnsi="Trebuchet MS"/>
          <w:color w:val="404040" w:themeColor="text1" w:themeTint="BF"/>
        </w:rPr>
      </w:pPr>
    </w:p>
    <w:p w14:paraId="2BA62DF1" w14:textId="77777777" w:rsidR="005831D1" w:rsidRPr="0044140A" w:rsidRDefault="005831D1"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lastRenderedPageBreak/>
        <w:t>Organische stofklassen</w:t>
      </w:r>
    </w:p>
    <w:p w14:paraId="2BA62DF2" w14:textId="1E66B0A5" w:rsidR="005831D1" w:rsidRPr="0044140A" w:rsidRDefault="005831D1" w:rsidP="005831D1">
      <w:pPr>
        <w:pStyle w:val="VVKSOTekst"/>
        <w:spacing w:after="0"/>
        <w:rPr>
          <w:rFonts w:ascii="Trebuchet MS" w:hAnsi="Trebuchet MS"/>
          <w:color w:val="404040" w:themeColor="text1" w:themeTint="BF"/>
        </w:rPr>
      </w:pPr>
      <w:r w:rsidRPr="0044140A">
        <w:rPr>
          <w:rFonts w:ascii="Trebuchet MS" w:hAnsi="Trebuchet MS"/>
          <w:color w:val="404040" w:themeColor="text1" w:themeTint="BF"/>
        </w:rPr>
        <w:t>(</w:t>
      </w:r>
      <w:r w:rsidR="00D77AEF">
        <w:rPr>
          <w:rFonts w:ascii="Trebuchet MS" w:hAnsi="Trebuchet MS"/>
          <w:color w:val="404040" w:themeColor="text1" w:themeTint="BF"/>
        </w:rPr>
        <w:t>ca.</w:t>
      </w:r>
      <w:r w:rsidRPr="0044140A">
        <w:rPr>
          <w:rFonts w:ascii="Trebuchet MS" w:hAnsi="Trebuchet MS"/>
          <w:color w:val="404040" w:themeColor="text1" w:themeTint="BF"/>
        </w:rPr>
        <w:t xml:space="preserve"> 8 lestijden)</w:t>
      </w:r>
    </w:p>
    <w:p w14:paraId="2BA62DF3" w14:textId="77777777" w:rsidR="005831D1" w:rsidRPr="0044140A" w:rsidRDefault="005831D1" w:rsidP="005831D1">
      <w:pPr>
        <w:pStyle w:val="VVKSOTekst"/>
        <w:spacing w:after="0"/>
        <w:rPr>
          <w:rFonts w:ascii="Trebuchet MS" w:hAnsi="Trebuchet MS"/>
          <w:color w:val="404040" w:themeColor="text1" w:themeTint="BF"/>
        </w:rPr>
      </w:pPr>
    </w:p>
    <w:tbl>
      <w:tblPr>
        <w:tblW w:w="9877"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8075"/>
        <w:gridCol w:w="1076"/>
      </w:tblGrid>
      <w:tr w:rsidR="005831D1" w:rsidRPr="0044140A" w14:paraId="2BA62DF7" w14:textId="77777777" w:rsidTr="00FB5D13">
        <w:trPr>
          <w:tblCellSpacing w:w="20" w:type="dxa"/>
        </w:trPr>
        <w:tc>
          <w:tcPr>
            <w:tcW w:w="666" w:type="dxa"/>
            <w:tcBorders>
              <w:top w:val="outset" w:sz="12" w:space="0" w:color="auto"/>
              <w:left w:val="outset" w:sz="12" w:space="0" w:color="auto"/>
              <w:bottom w:val="outset" w:sz="12" w:space="0" w:color="auto"/>
              <w:right w:val="outset" w:sz="12" w:space="0" w:color="auto"/>
            </w:tcBorders>
            <w:shd w:val="clear" w:color="auto" w:fill="FFCC99"/>
          </w:tcPr>
          <w:p w14:paraId="2BA62DF4" w14:textId="77777777" w:rsidR="005831D1" w:rsidRPr="0044140A" w:rsidRDefault="005831D1" w:rsidP="00FB5D13">
            <w:pPr>
              <w:pStyle w:val="VVKSOTekst"/>
              <w:numPr>
                <w:ilvl w:val="0"/>
                <w:numId w:val="27"/>
              </w:numPr>
              <w:tabs>
                <w:tab w:val="clear" w:pos="142"/>
                <w:tab w:val="num" w:pos="758"/>
              </w:tabs>
              <w:spacing w:before="120" w:after="120" w:line="260" w:lineRule="exact"/>
              <w:ind w:right="-957"/>
              <w:rPr>
                <w:rFonts w:ascii="Trebuchet MS" w:hAnsi="Trebuchet MS"/>
                <w:color w:val="404040" w:themeColor="text1" w:themeTint="BF"/>
              </w:rPr>
            </w:pPr>
          </w:p>
        </w:tc>
        <w:tc>
          <w:tcPr>
            <w:tcW w:w="8035" w:type="dxa"/>
            <w:tcBorders>
              <w:top w:val="outset" w:sz="12" w:space="0" w:color="auto"/>
              <w:left w:val="outset" w:sz="12" w:space="0" w:color="auto"/>
              <w:bottom w:val="outset" w:sz="12" w:space="0" w:color="auto"/>
              <w:right w:val="outset" w:sz="12" w:space="0" w:color="auto"/>
            </w:tcBorders>
            <w:shd w:val="clear" w:color="auto" w:fill="FFCC99"/>
          </w:tcPr>
          <w:p w14:paraId="2BA62DF5" w14:textId="77777777" w:rsidR="005831D1" w:rsidRPr="0044140A" w:rsidRDefault="005831D1" w:rsidP="00F92CC3">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Koolwaterstoffen </w:t>
            </w:r>
            <w:r w:rsidRPr="0044140A">
              <w:rPr>
                <w:rFonts w:ascii="Trebuchet MS" w:hAnsi="Trebuchet MS"/>
                <w:b/>
                <w:color w:val="404040" w:themeColor="text1" w:themeTint="BF"/>
                <w:sz w:val="20"/>
              </w:rPr>
              <w:t>classificeren</w:t>
            </w:r>
            <w:r w:rsidRPr="0044140A">
              <w:rPr>
                <w:rFonts w:ascii="Trebuchet MS" w:hAnsi="Trebuchet MS"/>
                <w:color w:val="404040" w:themeColor="text1" w:themeTint="BF"/>
                <w:sz w:val="20"/>
              </w:rPr>
              <w:t xml:space="preserve"> in acyclische en cyclische koolwaterstoffen.</w:t>
            </w:r>
          </w:p>
        </w:tc>
        <w:tc>
          <w:tcPr>
            <w:tcW w:w="1016" w:type="dxa"/>
            <w:tcBorders>
              <w:top w:val="outset" w:sz="12" w:space="0" w:color="auto"/>
              <w:left w:val="outset" w:sz="12" w:space="0" w:color="auto"/>
              <w:bottom w:val="outset" w:sz="12" w:space="0" w:color="auto"/>
              <w:right w:val="outset" w:sz="12" w:space="0" w:color="auto"/>
            </w:tcBorders>
            <w:shd w:val="clear" w:color="auto" w:fill="FFCC99"/>
            <w:tcMar>
              <w:left w:w="170" w:type="dxa"/>
            </w:tcMar>
          </w:tcPr>
          <w:p w14:paraId="2BA62DF6" w14:textId="4D271F9B" w:rsidR="005831D1" w:rsidRPr="0044140A" w:rsidRDefault="005831D1" w:rsidP="005831D1">
            <w:pPr>
              <w:spacing w:before="120"/>
              <w:rPr>
                <w:color w:val="404040" w:themeColor="text1" w:themeTint="BF"/>
                <w:sz w:val="16"/>
                <w:szCs w:val="16"/>
              </w:rPr>
            </w:pPr>
          </w:p>
        </w:tc>
      </w:tr>
      <w:tr w:rsidR="005831D1" w:rsidRPr="0044140A" w14:paraId="2BA62DFB" w14:textId="77777777" w:rsidTr="00FB5D13">
        <w:trPr>
          <w:tblCellSpacing w:w="20" w:type="dxa"/>
        </w:trPr>
        <w:tc>
          <w:tcPr>
            <w:tcW w:w="666" w:type="dxa"/>
            <w:shd w:val="clear" w:color="auto" w:fill="D6E3BC" w:themeFill="accent3" w:themeFillTint="66"/>
          </w:tcPr>
          <w:p w14:paraId="2BA62DF8" w14:textId="6357C7E1" w:rsidR="005831D1" w:rsidRPr="00F92CC3" w:rsidRDefault="00FB5D13" w:rsidP="00FB5D13">
            <w:pPr>
              <w:pStyle w:val="VVKSOTekst"/>
              <w:spacing w:before="120" w:after="120" w:line="260" w:lineRule="exact"/>
              <w:ind w:left="49" w:right="-1082"/>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Pr="00F92CC3">
              <w:rPr>
                <w:rFonts w:ascii="Trebuchet MS" w:hAnsi="Trebuchet MS"/>
                <w:color w:val="404040" w:themeColor="text1" w:themeTint="BF"/>
                <w:szCs w:val="20"/>
              </w:rPr>
              <w:t>V</w:t>
            </w:r>
            <w:r w:rsidR="005831D1" w:rsidRPr="00F92CC3">
              <w:rPr>
                <w:rFonts w:ascii="Trebuchet MS" w:hAnsi="Trebuchet MS"/>
                <w:color w:val="404040" w:themeColor="text1" w:themeTint="BF"/>
                <w:szCs w:val="20"/>
              </w:rPr>
              <w:t>17</w:t>
            </w:r>
          </w:p>
        </w:tc>
        <w:tc>
          <w:tcPr>
            <w:tcW w:w="8035" w:type="dxa"/>
            <w:shd w:val="clear" w:color="auto" w:fill="D6E3BC" w:themeFill="accent3" w:themeFillTint="66"/>
          </w:tcPr>
          <w:p w14:paraId="2BA62DF9" w14:textId="77777777" w:rsidR="005831D1" w:rsidRPr="0044140A" w:rsidRDefault="005831D1" w:rsidP="00F92CC3">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Van cycloalkanen, cycloalkenen en benzeen met gegeven formule </w:t>
            </w:r>
            <w:r w:rsidRPr="0044140A">
              <w:rPr>
                <w:rFonts w:ascii="Trebuchet MS" w:hAnsi="Trebuchet MS"/>
                <w:b/>
                <w:color w:val="404040" w:themeColor="text1" w:themeTint="BF"/>
                <w:sz w:val="20"/>
              </w:rPr>
              <w:t>de naam geven</w:t>
            </w:r>
            <w:r w:rsidRPr="0044140A">
              <w:rPr>
                <w:rFonts w:ascii="Trebuchet MS" w:hAnsi="Trebuchet MS"/>
                <w:color w:val="404040" w:themeColor="text1" w:themeTint="BF"/>
                <w:sz w:val="20"/>
              </w:rPr>
              <w:t xml:space="preserve"> en vanuit de gegeven naam </w:t>
            </w:r>
            <w:r w:rsidRPr="0044140A">
              <w:rPr>
                <w:rFonts w:ascii="Trebuchet MS" w:hAnsi="Trebuchet MS"/>
                <w:b/>
                <w:color w:val="404040" w:themeColor="text1" w:themeTint="BF"/>
                <w:sz w:val="20"/>
              </w:rPr>
              <w:t>de formule vormen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DFA" w14:textId="77777777" w:rsidR="005831D1" w:rsidRPr="0044140A" w:rsidRDefault="005831D1" w:rsidP="005831D1">
            <w:pPr>
              <w:spacing w:before="120"/>
              <w:rPr>
                <w:color w:val="404040" w:themeColor="text1" w:themeTint="BF"/>
                <w:sz w:val="16"/>
                <w:szCs w:val="16"/>
              </w:rPr>
            </w:pPr>
          </w:p>
        </w:tc>
      </w:tr>
      <w:tr w:rsidR="005831D1" w:rsidRPr="0044140A" w14:paraId="2BA62DFF" w14:textId="77777777" w:rsidTr="00FB5D13">
        <w:trPr>
          <w:tblCellSpacing w:w="20" w:type="dxa"/>
        </w:trPr>
        <w:tc>
          <w:tcPr>
            <w:tcW w:w="666" w:type="dxa"/>
            <w:shd w:val="clear" w:color="auto" w:fill="FFCC99"/>
          </w:tcPr>
          <w:p w14:paraId="2BA62DFC" w14:textId="77777777" w:rsidR="005831D1" w:rsidRPr="0044140A" w:rsidRDefault="005831D1"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DFD" w14:textId="77777777" w:rsidR="005831D1" w:rsidRPr="0044140A" w:rsidRDefault="005831D1" w:rsidP="00F92CC3">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Koolwaterstoffen en monofunctionele koolstofverbindingen </w:t>
            </w:r>
            <w:r w:rsidRPr="0044140A">
              <w:rPr>
                <w:rFonts w:ascii="Trebuchet MS" w:hAnsi="Trebuchet MS"/>
                <w:b/>
                <w:color w:val="404040" w:themeColor="text1" w:themeTint="BF"/>
                <w:sz w:val="20"/>
              </w:rPr>
              <w:t>classificeren</w:t>
            </w:r>
            <w:r w:rsidRPr="0044140A">
              <w:rPr>
                <w:rFonts w:ascii="Trebuchet MS" w:hAnsi="Trebuchet MS"/>
                <w:color w:val="404040" w:themeColor="text1" w:themeTint="BF"/>
                <w:sz w:val="20"/>
              </w:rPr>
              <w:t xml:space="preserve"> in hun stofklasse.</w:t>
            </w:r>
          </w:p>
        </w:tc>
        <w:tc>
          <w:tcPr>
            <w:tcW w:w="1016" w:type="dxa"/>
            <w:shd w:val="clear" w:color="auto" w:fill="FFCC99"/>
            <w:tcMar>
              <w:left w:w="170" w:type="dxa"/>
            </w:tcMar>
          </w:tcPr>
          <w:p w14:paraId="2BA62DFE" w14:textId="70F4587E" w:rsidR="005831D1" w:rsidRPr="0044140A" w:rsidRDefault="005831D1" w:rsidP="005831D1">
            <w:pPr>
              <w:spacing w:before="120"/>
              <w:rPr>
                <w:color w:val="404040" w:themeColor="text1" w:themeTint="BF"/>
                <w:sz w:val="16"/>
                <w:szCs w:val="16"/>
              </w:rPr>
            </w:pPr>
          </w:p>
        </w:tc>
      </w:tr>
      <w:tr w:rsidR="005831D1" w:rsidRPr="0044140A" w14:paraId="2BA62E05" w14:textId="77777777" w:rsidTr="00FB5D13">
        <w:trPr>
          <w:tblCellSpacing w:w="20" w:type="dxa"/>
        </w:trPr>
        <w:tc>
          <w:tcPr>
            <w:tcW w:w="9797" w:type="dxa"/>
            <w:gridSpan w:val="3"/>
          </w:tcPr>
          <w:p w14:paraId="2BA62E00" w14:textId="77777777" w:rsidR="005831D1" w:rsidRPr="0044140A" w:rsidRDefault="005831D1" w:rsidP="00FB5D13">
            <w:pPr>
              <w:spacing w:before="120" w:after="120" w:line="240" w:lineRule="auto"/>
              <w:ind w:left="193"/>
              <w:jc w:val="both"/>
              <w:rPr>
                <w:b/>
                <w:bCs/>
                <w:color w:val="404040" w:themeColor="text1" w:themeTint="BF"/>
                <w:szCs w:val="20"/>
              </w:rPr>
            </w:pPr>
            <w:r w:rsidRPr="0044140A">
              <w:rPr>
                <w:b/>
                <w:bCs/>
                <w:color w:val="404040" w:themeColor="text1" w:themeTint="BF"/>
                <w:szCs w:val="20"/>
              </w:rPr>
              <w:t>Link met de 2de graad</w:t>
            </w:r>
          </w:p>
          <w:p w14:paraId="2BA62E01" w14:textId="77777777" w:rsidR="005831D1" w:rsidRPr="0044140A" w:rsidRDefault="005831D1" w:rsidP="00F92CC3">
            <w:pPr>
              <w:spacing w:line="240" w:lineRule="auto"/>
              <w:ind w:left="191"/>
              <w:rPr>
                <w:color w:val="404040" w:themeColor="text1" w:themeTint="BF"/>
              </w:rPr>
            </w:pPr>
            <w:r w:rsidRPr="0044140A">
              <w:rPr>
                <w:color w:val="404040" w:themeColor="text1" w:themeTint="BF"/>
              </w:rPr>
              <w:t xml:space="preserve">De systematische studie van de organische stofklassen bouwt verder op de kennismaking in de 2de graad met de onvertakte, verzadigde koolwaterstoffen en de alcoholen en monocarbonzuren. De koolwaterstoffen met een functionele groep kwamen enkel aan bod in de wetenschappelijke richtingen. </w:t>
            </w:r>
          </w:p>
          <w:p w14:paraId="2BA62E02" w14:textId="77777777" w:rsidR="005831D1" w:rsidRPr="0044140A" w:rsidRDefault="005831D1" w:rsidP="007D5626">
            <w:pPr>
              <w:pStyle w:val="VVKSOOpsomming2"/>
              <w:tabs>
                <w:tab w:val="clear" w:pos="397"/>
              </w:tabs>
              <w:spacing w:line="276" w:lineRule="auto"/>
              <w:ind w:left="191"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2BA62E04" w14:textId="1A31B3E8" w:rsidR="005831D1" w:rsidRPr="0044140A" w:rsidRDefault="005831D1" w:rsidP="00F92CC3">
            <w:pPr>
              <w:spacing w:line="240" w:lineRule="auto"/>
              <w:ind w:left="191"/>
              <w:rPr>
                <w:color w:val="404040" w:themeColor="text1" w:themeTint="BF"/>
              </w:rPr>
            </w:pPr>
            <w:r w:rsidRPr="0044140A">
              <w:rPr>
                <w:color w:val="404040" w:themeColor="text1" w:themeTint="BF"/>
              </w:rPr>
              <w:t xml:space="preserve">Men kan wijzen op de bijna onbeperkte mogelijkheid om organische verbindingen te synthetiseren. Ook de mogelijkheid om een ringstructuur te vormen komt aan bod, evenals de vertakte organische verbindingen en de onverzadigde organische verbindingen (alkenen en alkynen). De stof benzeen neemt hier een bijzondere plaats in zowel omwille van het toxisch karakter van deze stof als van de aanwezigheid van een benzeenring. </w:t>
            </w:r>
          </w:p>
        </w:tc>
      </w:tr>
      <w:tr w:rsidR="005831D1" w:rsidRPr="0044140A" w14:paraId="2BA62E09" w14:textId="77777777" w:rsidTr="00FB5D13">
        <w:trPr>
          <w:tblCellSpacing w:w="20" w:type="dxa"/>
        </w:trPr>
        <w:tc>
          <w:tcPr>
            <w:tcW w:w="666" w:type="dxa"/>
            <w:shd w:val="clear" w:color="auto" w:fill="D6E3BC" w:themeFill="accent3" w:themeFillTint="66"/>
          </w:tcPr>
          <w:p w14:paraId="2BA62E06" w14:textId="5131C03C" w:rsidR="005831D1" w:rsidRPr="00F92CC3" w:rsidRDefault="00FB5D13" w:rsidP="00FB5D13">
            <w:pPr>
              <w:pStyle w:val="VVKSOTekst"/>
              <w:spacing w:before="120" w:after="120" w:line="260" w:lineRule="exact"/>
              <w:ind w:right="-940"/>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5831D1" w:rsidRPr="00F92CC3">
              <w:rPr>
                <w:rFonts w:ascii="Trebuchet MS" w:hAnsi="Trebuchet MS"/>
                <w:color w:val="404040" w:themeColor="text1" w:themeTint="BF"/>
                <w:szCs w:val="20"/>
              </w:rPr>
              <w:t>V18</w:t>
            </w:r>
          </w:p>
        </w:tc>
        <w:tc>
          <w:tcPr>
            <w:tcW w:w="8035" w:type="dxa"/>
            <w:shd w:val="clear" w:color="auto" w:fill="D6E3BC" w:themeFill="accent3" w:themeFillTint="66"/>
          </w:tcPr>
          <w:p w14:paraId="2BA62E07" w14:textId="77777777" w:rsidR="005831D1" w:rsidRPr="0044140A" w:rsidRDefault="005831D1" w:rsidP="00FB5D13">
            <w:pPr>
              <w:pStyle w:val="VVKSOTekst"/>
              <w:spacing w:before="120" w:after="120" w:line="240" w:lineRule="auto"/>
              <w:ind w:left="68"/>
              <w:jc w:val="left"/>
              <w:rPr>
                <w:rFonts w:ascii="Trebuchet MS" w:hAnsi="Trebuchet MS"/>
                <w:color w:val="404040" w:themeColor="text1" w:themeTint="BF"/>
              </w:rPr>
            </w:pPr>
            <w:r w:rsidRPr="0044140A">
              <w:rPr>
                <w:rFonts w:ascii="Trebuchet MS" w:hAnsi="Trebuchet MS"/>
                <w:color w:val="404040" w:themeColor="text1" w:themeTint="BF"/>
              </w:rPr>
              <w:t xml:space="preserve">Functionele groepen </w:t>
            </w:r>
            <w:r w:rsidRPr="0044140A">
              <w:rPr>
                <w:rFonts w:ascii="Trebuchet MS" w:hAnsi="Trebuchet MS"/>
                <w:b/>
                <w:color w:val="404040" w:themeColor="text1" w:themeTint="BF"/>
              </w:rPr>
              <w:t>herkennen en benoemen</w:t>
            </w:r>
            <w:r w:rsidRPr="0044140A">
              <w:rPr>
                <w:rFonts w:ascii="Trebuchet MS" w:hAnsi="Trebuchet MS"/>
                <w:color w:val="404040" w:themeColor="text1" w:themeTint="BF"/>
              </w:rPr>
              <w:t xml:space="preserve"> in polyfunctionele organische verbindingen</w:t>
            </w:r>
            <w:r w:rsidRPr="0044140A">
              <w:rPr>
                <w:rFonts w:ascii="Trebuchet MS" w:hAnsi="Trebuchet MS"/>
                <w:b/>
                <w:color w:val="404040" w:themeColor="text1" w:themeTint="BF"/>
              </w:rPr>
              <w:t>.</w:t>
            </w:r>
          </w:p>
        </w:tc>
        <w:tc>
          <w:tcPr>
            <w:tcW w:w="1016" w:type="dxa"/>
            <w:shd w:val="clear" w:color="auto" w:fill="D6E3BC" w:themeFill="accent3" w:themeFillTint="66"/>
            <w:tcMar>
              <w:left w:w="170" w:type="dxa"/>
            </w:tcMar>
          </w:tcPr>
          <w:p w14:paraId="2BA62E08" w14:textId="77777777" w:rsidR="005831D1" w:rsidRPr="0044140A" w:rsidRDefault="005831D1" w:rsidP="005831D1">
            <w:pPr>
              <w:spacing w:before="120"/>
              <w:rPr>
                <w:color w:val="404040" w:themeColor="text1" w:themeTint="BF"/>
                <w:sz w:val="16"/>
                <w:szCs w:val="16"/>
              </w:rPr>
            </w:pPr>
          </w:p>
        </w:tc>
      </w:tr>
      <w:tr w:rsidR="005831D1" w:rsidRPr="0044140A" w14:paraId="2BA62E0C" w14:textId="77777777" w:rsidTr="00FB5D13">
        <w:trPr>
          <w:tblCellSpacing w:w="20" w:type="dxa"/>
        </w:trPr>
        <w:tc>
          <w:tcPr>
            <w:tcW w:w="9797" w:type="dxa"/>
            <w:gridSpan w:val="3"/>
          </w:tcPr>
          <w:p w14:paraId="2BA62E0A" w14:textId="77777777" w:rsidR="005831D1" w:rsidRPr="0044140A" w:rsidRDefault="005831D1" w:rsidP="00FB5D13">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2E0B" w14:textId="77777777" w:rsidR="005831D1" w:rsidRPr="0044140A" w:rsidRDefault="005831D1" w:rsidP="00F92CC3">
            <w:pPr>
              <w:spacing w:line="240" w:lineRule="auto"/>
              <w:ind w:left="191"/>
              <w:rPr>
                <w:color w:val="404040" w:themeColor="text1" w:themeTint="BF"/>
                <w:szCs w:val="20"/>
              </w:rPr>
            </w:pPr>
            <w:r w:rsidRPr="0044140A">
              <w:rPr>
                <w:color w:val="404040" w:themeColor="text1" w:themeTint="BF"/>
              </w:rPr>
              <w:t xml:space="preserve">De illustratie van polyfunctionele organische verbindingen kan gebeuren via stoffen als sachariden, lipiden, proteïnen, geneesmiddelen en kunststoffen. Voor de biochemische stoffen is het aangewezen terug te koppelen naar het leerplan biologie 3de graad. </w:t>
            </w:r>
          </w:p>
        </w:tc>
      </w:tr>
      <w:tr w:rsidR="005831D1" w:rsidRPr="0044140A" w14:paraId="2BA62E1A" w14:textId="77777777" w:rsidTr="00FB5D13">
        <w:trPr>
          <w:tblCellSpacing w:w="20" w:type="dxa"/>
        </w:trPr>
        <w:tc>
          <w:tcPr>
            <w:tcW w:w="666" w:type="dxa"/>
            <w:shd w:val="clear" w:color="auto" w:fill="FFCC99"/>
          </w:tcPr>
          <w:p w14:paraId="2BA62E0D" w14:textId="77777777" w:rsidR="005831D1" w:rsidRPr="0044140A" w:rsidRDefault="005831D1"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E0E" w14:textId="77777777" w:rsidR="005831D1" w:rsidRPr="0044140A" w:rsidRDefault="005831D1" w:rsidP="00FB5D13">
            <w:pPr>
              <w:pStyle w:val="VVKSOTekst"/>
              <w:spacing w:before="120" w:after="120" w:line="240" w:lineRule="auto"/>
              <w:ind w:left="68"/>
              <w:rPr>
                <w:rFonts w:ascii="Trebuchet MS" w:hAnsi="Trebuchet MS"/>
                <w:color w:val="404040" w:themeColor="text1" w:themeTint="BF"/>
              </w:rPr>
            </w:pPr>
            <w:r w:rsidRPr="0044140A">
              <w:rPr>
                <w:rFonts w:ascii="Trebuchet MS" w:hAnsi="Trebuchet MS"/>
                <w:color w:val="404040" w:themeColor="text1" w:themeTint="BF"/>
              </w:rPr>
              <w:t xml:space="preserve">Van acyclische koolwaterstoffen en monofunctionele acyclische koolstofverbindingen met gegeven formule </w:t>
            </w:r>
            <w:r w:rsidRPr="0044140A">
              <w:rPr>
                <w:rFonts w:ascii="Trebuchet MS" w:hAnsi="Trebuchet MS"/>
                <w:b/>
                <w:color w:val="404040" w:themeColor="text1" w:themeTint="BF"/>
              </w:rPr>
              <w:t xml:space="preserve">de naam vormen </w:t>
            </w:r>
            <w:r w:rsidRPr="0044140A">
              <w:rPr>
                <w:rFonts w:ascii="Trebuchet MS" w:hAnsi="Trebuchet MS"/>
                <w:color w:val="404040" w:themeColor="text1" w:themeTint="BF"/>
              </w:rPr>
              <w:t xml:space="preserve">en vanuit de gegeven naam </w:t>
            </w:r>
            <w:r w:rsidRPr="0044140A">
              <w:rPr>
                <w:rFonts w:ascii="Trebuchet MS" w:hAnsi="Trebuchet MS"/>
                <w:b/>
                <w:color w:val="404040" w:themeColor="text1" w:themeTint="BF"/>
              </w:rPr>
              <w:t xml:space="preserve">de formule vormen </w:t>
            </w:r>
            <w:r w:rsidRPr="0044140A">
              <w:rPr>
                <w:rFonts w:ascii="Trebuchet MS" w:hAnsi="Trebuchet MS"/>
                <w:color w:val="404040" w:themeColor="text1" w:themeTint="BF"/>
              </w:rPr>
              <w:t>en dit voor:</w:t>
            </w:r>
          </w:p>
          <w:p w14:paraId="2BA62E0F"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-alkanen, alkenen, alkynen</w:t>
            </w:r>
          </w:p>
          <w:p w14:paraId="2BA62E10"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-alcoholen</w:t>
            </w:r>
          </w:p>
          <w:p w14:paraId="2BA62E11"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-halogeenalkanen</w:t>
            </w:r>
          </w:p>
          <w:p w14:paraId="2BA62E12"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-ethers</w:t>
            </w:r>
          </w:p>
          <w:p w14:paraId="2BA62E13"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-aldehyden</w:t>
            </w:r>
          </w:p>
          <w:p w14:paraId="2BA62E14"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-ketonen</w:t>
            </w:r>
          </w:p>
          <w:p w14:paraId="2BA62E15"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-carbonzuren</w:t>
            </w:r>
          </w:p>
          <w:p w14:paraId="2BA62E16"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-esters</w:t>
            </w:r>
          </w:p>
          <w:p w14:paraId="2BA62E17"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-amines</w:t>
            </w:r>
          </w:p>
          <w:p w14:paraId="2BA62E18" w14:textId="77777777" w:rsidR="005831D1" w:rsidRPr="0044140A" w:rsidRDefault="005831D1" w:rsidP="00FB5D13">
            <w:pPr>
              <w:pStyle w:val="VVKSOOpsomming2"/>
              <w:keepLines w:val="0"/>
              <w:tabs>
                <w:tab w:val="clear" w:pos="397"/>
              </w:tabs>
              <w:spacing w:before="120" w:line="240" w:lineRule="auto"/>
              <w:ind w:left="760" w:hanging="425"/>
              <w:rPr>
                <w:rFonts w:ascii="Trebuchet MS" w:hAnsi="Trebuchet MS"/>
                <w:color w:val="404040" w:themeColor="text1" w:themeTint="BF"/>
              </w:rPr>
            </w:pPr>
            <w:r w:rsidRPr="0044140A">
              <w:rPr>
                <w:rFonts w:ascii="Trebuchet MS" w:hAnsi="Trebuchet MS"/>
                <w:color w:val="404040" w:themeColor="text1" w:themeTint="BF"/>
              </w:rPr>
              <w:t>-amides</w:t>
            </w:r>
          </w:p>
        </w:tc>
        <w:tc>
          <w:tcPr>
            <w:tcW w:w="1016" w:type="dxa"/>
            <w:shd w:val="clear" w:color="auto" w:fill="FFCC99"/>
            <w:tcMar>
              <w:left w:w="170" w:type="dxa"/>
            </w:tcMar>
          </w:tcPr>
          <w:p w14:paraId="2BA62E19" w14:textId="77777777" w:rsidR="005831D1" w:rsidRPr="0044140A" w:rsidRDefault="005831D1" w:rsidP="005831D1">
            <w:pPr>
              <w:spacing w:before="120"/>
              <w:rPr>
                <w:color w:val="404040" w:themeColor="text1" w:themeTint="BF"/>
                <w:sz w:val="16"/>
                <w:szCs w:val="16"/>
              </w:rPr>
            </w:pPr>
          </w:p>
        </w:tc>
      </w:tr>
    </w:tbl>
    <w:p w14:paraId="2BA62E1B" w14:textId="77777777" w:rsidR="005831D1" w:rsidRPr="0044140A" w:rsidRDefault="005831D1">
      <w:pPr>
        <w:rPr>
          <w:color w:val="404040" w:themeColor="text1" w:themeTint="BF"/>
        </w:rPr>
      </w:pPr>
      <w:r w:rsidRPr="0044140A">
        <w:rPr>
          <w:color w:val="404040" w:themeColor="text1" w:themeTint="BF"/>
        </w:rPr>
        <w:br w:type="page"/>
      </w:r>
    </w:p>
    <w:tbl>
      <w:tblPr>
        <w:tblW w:w="9877"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8075"/>
        <w:gridCol w:w="1076"/>
      </w:tblGrid>
      <w:tr w:rsidR="005831D1" w:rsidRPr="0044140A" w14:paraId="2BA62E1F" w14:textId="77777777" w:rsidTr="001C1301">
        <w:trPr>
          <w:tblCellSpacing w:w="20" w:type="dxa"/>
        </w:trPr>
        <w:tc>
          <w:tcPr>
            <w:tcW w:w="9797" w:type="dxa"/>
            <w:gridSpan w:val="3"/>
          </w:tcPr>
          <w:p w14:paraId="2BA62E1C" w14:textId="77777777" w:rsidR="005831D1" w:rsidRPr="0044140A" w:rsidRDefault="005831D1" w:rsidP="00770797">
            <w:pPr>
              <w:spacing w:before="120" w:after="120" w:line="240" w:lineRule="auto"/>
              <w:ind w:left="191"/>
              <w:jc w:val="both"/>
              <w:rPr>
                <w:b/>
                <w:bCs/>
                <w:color w:val="404040" w:themeColor="text1" w:themeTint="BF"/>
                <w:szCs w:val="20"/>
              </w:rPr>
            </w:pPr>
            <w:r w:rsidRPr="0044140A">
              <w:rPr>
                <w:b/>
                <w:bCs/>
                <w:color w:val="404040" w:themeColor="text1" w:themeTint="BF"/>
                <w:szCs w:val="20"/>
              </w:rPr>
              <w:lastRenderedPageBreak/>
              <w:t>Wenken</w:t>
            </w:r>
          </w:p>
          <w:p w14:paraId="2BA62E1D" w14:textId="77777777" w:rsidR="005831D1" w:rsidRPr="0044140A" w:rsidRDefault="005831D1" w:rsidP="00F92CC3">
            <w:pPr>
              <w:spacing w:line="240" w:lineRule="auto"/>
              <w:ind w:left="191"/>
              <w:rPr>
                <w:color w:val="404040" w:themeColor="text1" w:themeTint="BF"/>
              </w:rPr>
            </w:pPr>
            <w:r w:rsidRPr="0044140A">
              <w:rPr>
                <w:color w:val="404040" w:themeColor="text1" w:themeTint="BF"/>
              </w:rPr>
              <w:t>Voor het geven van een formule die hoort bij een organische verbinding kan gewezen worden op verschillende mogelijkheden: de brutoformule, de structuurformule, de verkorte structuurformule en de zaagtandstructuur. Men let erop de structuur niet onnodig complex te maken.</w:t>
            </w:r>
          </w:p>
          <w:p w14:paraId="2BA62E1E" w14:textId="77777777" w:rsidR="005831D1" w:rsidRPr="0044140A" w:rsidRDefault="005831D1" w:rsidP="00F92CC3">
            <w:pPr>
              <w:spacing w:after="120" w:line="240" w:lineRule="auto"/>
              <w:ind w:left="191"/>
              <w:rPr>
                <w:color w:val="404040" w:themeColor="text1" w:themeTint="BF"/>
              </w:rPr>
            </w:pPr>
            <w:r w:rsidRPr="0044140A">
              <w:rPr>
                <w:color w:val="404040" w:themeColor="text1" w:themeTint="BF"/>
              </w:rPr>
              <w:t>Voor de naamgeving van de monofunctionele koolstofverbindingen volgt men de huidige IUPAC-regels. Dit betekent dat het positienummer van de functionele groep v</w:t>
            </w:r>
            <w:r w:rsidRPr="0044140A">
              <w:rPr>
                <w:rFonts w:cs="Arial"/>
                <w:color w:val="404040" w:themeColor="text1" w:themeTint="BF"/>
              </w:rPr>
              <w:t>óó</w:t>
            </w:r>
            <w:r w:rsidRPr="0044140A">
              <w:rPr>
                <w:color w:val="404040" w:themeColor="text1" w:themeTint="BF"/>
              </w:rPr>
              <w:t>r het achtervoegsel wordt geplaatst. Men spreekt bij van butaan-1-ol (en niet 1-butanol) en van pent-2-een (en niet 2-penteen).</w:t>
            </w:r>
          </w:p>
        </w:tc>
      </w:tr>
      <w:tr w:rsidR="005831D1" w:rsidRPr="0044140A" w14:paraId="2BA62E23" w14:textId="77777777" w:rsidTr="001C1301">
        <w:trPr>
          <w:tblCellSpacing w:w="20" w:type="dxa"/>
        </w:trPr>
        <w:tc>
          <w:tcPr>
            <w:tcW w:w="666" w:type="dxa"/>
            <w:shd w:val="clear" w:color="auto" w:fill="D6E3BC" w:themeFill="accent3" w:themeFillTint="66"/>
          </w:tcPr>
          <w:p w14:paraId="2BA62E20" w14:textId="570AC6E5" w:rsidR="005831D1" w:rsidRPr="00F92CC3" w:rsidRDefault="001C1301" w:rsidP="001C1301">
            <w:pPr>
              <w:pStyle w:val="VVKSOTekst"/>
              <w:spacing w:before="120" w:after="120" w:line="260" w:lineRule="exact"/>
              <w:ind w:left="49" w:right="-815"/>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5831D1" w:rsidRPr="00F92CC3">
              <w:rPr>
                <w:rFonts w:ascii="Trebuchet MS" w:hAnsi="Trebuchet MS"/>
                <w:color w:val="404040" w:themeColor="text1" w:themeTint="BF"/>
                <w:szCs w:val="20"/>
              </w:rPr>
              <w:t>V19</w:t>
            </w:r>
          </w:p>
        </w:tc>
        <w:tc>
          <w:tcPr>
            <w:tcW w:w="8035" w:type="dxa"/>
            <w:shd w:val="clear" w:color="auto" w:fill="D6E3BC" w:themeFill="accent3" w:themeFillTint="66"/>
          </w:tcPr>
          <w:p w14:paraId="2BA62E21" w14:textId="77777777" w:rsidR="005831D1" w:rsidRPr="0044140A" w:rsidRDefault="005831D1" w:rsidP="00770797">
            <w:pPr>
              <w:pStyle w:val="VVKSOTekst"/>
              <w:spacing w:before="120" w:after="120" w:line="240" w:lineRule="auto"/>
              <w:ind w:left="68"/>
              <w:rPr>
                <w:rFonts w:ascii="Trebuchet MS" w:hAnsi="Trebuchet MS"/>
                <w:color w:val="404040" w:themeColor="text1" w:themeTint="BF"/>
              </w:rPr>
            </w:pPr>
            <w:r w:rsidRPr="0044140A">
              <w:rPr>
                <w:rFonts w:ascii="Trebuchet MS" w:hAnsi="Trebuchet MS"/>
                <w:color w:val="404040" w:themeColor="text1" w:themeTint="BF"/>
              </w:rPr>
              <w:t xml:space="preserve">Fysische eigenschappen van organische stoffen </w:t>
            </w:r>
            <w:r w:rsidRPr="0044140A">
              <w:rPr>
                <w:rFonts w:ascii="Trebuchet MS" w:hAnsi="Trebuchet MS"/>
                <w:b/>
                <w:color w:val="404040" w:themeColor="text1" w:themeTint="BF"/>
              </w:rPr>
              <w:t>verklaren</w:t>
            </w:r>
            <w:r w:rsidRPr="0044140A">
              <w:rPr>
                <w:rFonts w:ascii="Trebuchet MS" w:hAnsi="Trebuchet MS"/>
                <w:color w:val="404040" w:themeColor="text1" w:themeTint="BF"/>
              </w:rPr>
              <w:t>.</w:t>
            </w:r>
          </w:p>
        </w:tc>
        <w:tc>
          <w:tcPr>
            <w:tcW w:w="1016" w:type="dxa"/>
            <w:shd w:val="clear" w:color="auto" w:fill="D6E3BC" w:themeFill="accent3" w:themeFillTint="66"/>
            <w:tcMar>
              <w:left w:w="170" w:type="dxa"/>
            </w:tcMar>
          </w:tcPr>
          <w:p w14:paraId="2BA62E22" w14:textId="0E5BC58D" w:rsidR="005831D1" w:rsidRPr="0044140A" w:rsidRDefault="00F92CC3" w:rsidP="005831D1">
            <w:pPr>
              <w:spacing w:before="120" w:after="120"/>
              <w:rPr>
                <w:color w:val="404040" w:themeColor="text1" w:themeTint="BF"/>
                <w:sz w:val="16"/>
                <w:szCs w:val="16"/>
              </w:rPr>
            </w:pPr>
            <w:r>
              <w:rPr>
                <w:color w:val="404040" w:themeColor="text1" w:themeTint="BF"/>
                <w:sz w:val="16"/>
                <w:szCs w:val="16"/>
              </w:rPr>
              <w:t xml:space="preserve">   </w:t>
            </w:r>
            <w:r w:rsidR="005831D1" w:rsidRPr="0044140A">
              <w:rPr>
                <w:color w:val="404040" w:themeColor="text1" w:themeTint="BF"/>
                <w:sz w:val="16"/>
                <w:szCs w:val="16"/>
              </w:rPr>
              <w:t xml:space="preserve">C1    </w:t>
            </w:r>
          </w:p>
        </w:tc>
      </w:tr>
      <w:tr w:rsidR="005831D1" w:rsidRPr="0044140A" w14:paraId="2BA62E26" w14:textId="77777777" w:rsidTr="001C1301">
        <w:trPr>
          <w:tblCellSpacing w:w="20" w:type="dxa"/>
        </w:trPr>
        <w:tc>
          <w:tcPr>
            <w:tcW w:w="9797" w:type="dxa"/>
            <w:gridSpan w:val="3"/>
          </w:tcPr>
          <w:p w14:paraId="2BA62E24" w14:textId="77777777" w:rsidR="005831D1" w:rsidRPr="0044140A" w:rsidRDefault="005831D1" w:rsidP="00770797">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25" w14:textId="77777777" w:rsidR="005831D1" w:rsidRPr="0044140A" w:rsidRDefault="005831D1" w:rsidP="00770797">
            <w:pPr>
              <w:spacing w:after="120" w:line="240" w:lineRule="auto"/>
              <w:ind w:left="191"/>
              <w:rPr>
                <w:color w:val="404040" w:themeColor="text1" w:themeTint="BF"/>
              </w:rPr>
            </w:pPr>
            <w:r w:rsidRPr="0044140A">
              <w:rPr>
                <w:color w:val="404040" w:themeColor="text1" w:themeTint="BF"/>
              </w:rPr>
              <w:t>Fysische eigenschappen van organische stoffen als oplosbaarheid, smelt- en kookpunt kunnen via een tabel met gegevens geïnterpreteerd worden. De aangebrachte theorie van intermoleculaire krachten kan hierbij gebruikt worden.</w:t>
            </w:r>
          </w:p>
        </w:tc>
      </w:tr>
      <w:tr w:rsidR="005831D1" w:rsidRPr="0044140A" w14:paraId="2BA62E2A" w14:textId="77777777" w:rsidTr="001C1301">
        <w:trPr>
          <w:tblCellSpacing w:w="20" w:type="dxa"/>
        </w:trPr>
        <w:tc>
          <w:tcPr>
            <w:tcW w:w="666" w:type="dxa"/>
            <w:shd w:val="clear" w:color="auto" w:fill="FFCC99"/>
          </w:tcPr>
          <w:p w14:paraId="2BA62E27" w14:textId="77777777" w:rsidR="005831D1" w:rsidRPr="0044140A" w:rsidRDefault="005831D1" w:rsidP="001C1301">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E28" w14:textId="77777777" w:rsidR="005831D1" w:rsidRPr="0044140A" w:rsidRDefault="005831D1" w:rsidP="00770797">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Van veel gebruikte organische stoffen de triviale naam en/of toepassing </w:t>
            </w:r>
            <w:r w:rsidRPr="0044140A">
              <w:rPr>
                <w:rFonts w:ascii="Trebuchet MS" w:hAnsi="Trebuchet MS"/>
                <w:b/>
                <w:color w:val="404040" w:themeColor="text1" w:themeTint="BF"/>
                <w:sz w:val="20"/>
              </w:rPr>
              <w:t>geven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E29" w14:textId="71B675CE" w:rsidR="005831D1" w:rsidRPr="0044140A" w:rsidRDefault="00F92CC3" w:rsidP="005831D1">
            <w:pPr>
              <w:spacing w:before="120" w:after="120"/>
              <w:rPr>
                <w:color w:val="404040" w:themeColor="text1" w:themeTint="BF"/>
                <w:sz w:val="16"/>
                <w:szCs w:val="16"/>
              </w:rPr>
            </w:pPr>
            <w:r>
              <w:rPr>
                <w:color w:val="404040" w:themeColor="text1" w:themeTint="BF"/>
                <w:sz w:val="16"/>
                <w:szCs w:val="16"/>
              </w:rPr>
              <w:t xml:space="preserve">   </w:t>
            </w:r>
            <w:r w:rsidR="005831D1" w:rsidRPr="0044140A">
              <w:rPr>
                <w:color w:val="404040" w:themeColor="text1" w:themeTint="BF"/>
                <w:sz w:val="16"/>
                <w:szCs w:val="16"/>
              </w:rPr>
              <w:t>C1</w:t>
            </w:r>
          </w:p>
        </w:tc>
      </w:tr>
      <w:tr w:rsidR="005831D1" w:rsidRPr="0044140A" w14:paraId="2BA62E2D" w14:textId="77777777" w:rsidTr="001C1301">
        <w:trPr>
          <w:tblCellSpacing w:w="20" w:type="dxa"/>
        </w:trPr>
        <w:tc>
          <w:tcPr>
            <w:tcW w:w="9797" w:type="dxa"/>
            <w:gridSpan w:val="3"/>
          </w:tcPr>
          <w:p w14:paraId="2BA62E2B" w14:textId="77777777" w:rsidR="005831D1" w:rsidRPr="0044140A" w:rsidRDefault="005831D1" w:rsidP="001C1301">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2C" w14:textId="77777777" w:rsidR="005831D1" w:rsidRPr="0044140A" w:rsidRDefault="005831D1" w:rsidP="001C1301">
            <w:pPr>
              <w:spacing w:after="120" w:line="240" w:lineRule="auto"/>
              <w:ind w:left="191"/>
              <w:rPr>
                <w:color w:val="404040" w:themeColor="text1" w:themeTint="BF"/>
              </w:rPr>
            </w:pPr>
            <w:r w:rsidRPr="0044140A">
              <w:rPr>
                <w:color w:val="404040" w:themeColor="text1" w:themeTint="BF"/>
              </w:rPr>
              <w:t>Stoffen als methanol, ethanol, methaanzuur (mierenzuur), ethaanzuur (azijnzuur), aceton, formol, chloroform, etheen, ethyn, ether, glycol, white spirit en paraffine als mengsels, geurstoffen, destillatieproducten van aardolie en kunststoffen komen aan bod. Opnieuw kunnen een stoffenverzameling, etiketten, verpakkingen of reclamefolders als illustratiemateriaal gebruikt worden.</w:t>
            </w:r>
          </w:p>
        </w:tc>
      </w:tr>
      <w:tr w:rsidR="005831D1" w:rsidRPr="0044140A" w14:paraId="2BA62E31" w14:textId="77777777" w:rsidTr="001C1301">
        <w:trPr>
          <w:tblCellSpacing w:w="20" w:type="dxa"/>
        </w:trPr>
        <w:tc>
          <w:tcPr>
            <w:tcW w:w="666" w:type="dxa"/>
            <w:shd w:val="clear" w:color="auto" w:fill="D6E3BC" w:themeFill="accent3" w:themeFillTint="66"/>
          </w:tcPr>
          <w:p w14:paraId="2BA62E2E" w14:textId="537D2EAF" w:rsidR="005831D1" w:rsidRPr="00F92CC3" w:rsidRDefault="001C1301" w:rsidP="001C1301">
            <w:pPr>
              <w:pStyle w:val="VVKSOTekst"/>
              <w:spacing w:before="120" w:after="120" w:line="260" w:lineRule="exact"/>
              <w:ind w:left="49" w:right="-1082"/>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5831D1" w:rsidRPr="00F92CC3">
              <w:rPr>
                <w:rFonts w:ascii="Trebuchet MS" w:hAnsi="Trebuchet MS"/>
                <w:color w:val="404040" w:themeColor="text1" w:themeTint="BF"/>
                <w:szCs w:val="20"/>
              </w:rPr>
              <w:t>V20</w:t>
            </w:r>
          </w:p>
        </w:tc>
        <w:tc>
          <w:tcPr>
            <w:tcW w:w="8035" w:type="dxa"/>
            <w:shd w:val="clear" w:color="auto" w:fill="D6E3BC" w:themeFill="accent3" w:themeFillTint="66"/>
          </w:tcPr>
          <w:p w14:paraId="2BA62E2F" w14:textId="77777777" w:rsidR="005831D1" w:rsidRPr="0044140A" w:rsidRDefault="005831D1" w:rsidP="001C1301">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basisstructuur van lipiden, sachariden en proteïnen </w:t>
            </w:r>
            <w:r w:rsidRPr="0044140A">
              <w:rPr>
                <w:rFonts w:ascii="Trebuchet MS" w:hAnsi="Trebuchet MS"/>
                <w:b/>
                <w:color w:val="404040" w:themeColor="text1" w:themeTint="BF"/>
                <w:sz w:val="20"/>
              </w:rPr>
              <w:t>herkennen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E30" w14:textId="7FD259E4" w:rsidR="005831D1" w:rsidRPr="0044140A" w:rsidRDefault="00F92CC3" w:rsidP="005831D1">
            <w:pPr>
              <w:spacing w:before="120" w:after="120"/>
              <w:rPr>
                <w:color w:val="404040" w:themeColor="text1" w:themeTint="BF"/>
                <w:sz w:val="16"/>
                <w:szCs w:val="16"/>
              </w:rPr>
            </w:pPr>
            <w:r>
              <w:rPr>
                <w:color w:val="404040" w:themeColor="text1" w:themeTint="BF"/>
                <w:sz w:val="16"/>
                <w:szCs w:val="16"/>
              </w:rPr>
              <w:t xml:space="preserve">   </w:t>
            </w:r>
            <w:r w:rsidR="005831D1" w:rsidRPr="0044140A">
              <w:rPr>
                <w:color w:val="404040" w:themeColor="text1" w:themeTint="BF"/>
                <w:sz w:val="16"/>
                <w:szCs w:val="16"/>
              </w:rPr>
              <w:t>C1</w:t>
            </w:r>
          </w:p>
        </w:tc>
      </w:tr>
      <w:tr w:rsidR="005831D1" w:rsidRPr="0044140A" w14:paraId="2BA62E35" w14:textId="77777777" w:rsidTr="001C1301">
        <w:trPr>
          <w:tblCellSpacing w:w="20" w:type="dxa"/>
        </w:trPr>
        <w:tc>
          <w:tcPr>
            <w:tcW w:w="9797" w:type="dxa"/>
            <w:gridSpan w:val="3"/>
          </w:tcPr>
          <w:p w14:paraId="2BA62E32" w14:textId="77777777" w:rsidR="005831D1" w:rsidRPr="0044140A" w:rsidRDefault="005831D1" w:rsidP="00F92CC3">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33" w14:textId="77777777" w:rsidR="005831D1" w:rsidRPr="0044140A" w:rsidRDefault="005831D1" w:rsidP="00F92CC3">
            <w:pPr>
              <w:spacing w:line="240" w:lineRule="auto"/>
              <w:ind w:left="191"/>
              <w:rPr>
                <w:color w:val="404040" w:themeColor="text1" w:themeTint="BF"/>
              </w:rPr>
            </w:pPr>
            <w:r w:rsidRPr="0044140A">
              <w:rPr>
                <w:color w:val="404040" w:themeColor="text1" w:themeTint="BF"/>
              </w:rPr>
              <w:t>Biochemische aspecten van biopolymeren komen reeds aan bod in de lessen biologie van de 3de graad. Om mogelijke overlappingen te vermijden is een goed overleg met de collega biologie nodig. In de lessen chemie beoogt men in eerste instantie de structuur en de chemische eigenschappen te bespreken. Dit biedt de kans om het voorkomen van een aantal functionele groepen als alcohol, ester, amine te illustreren. Het is niet de bedoeling een volledig systematisch overzicht te geven van de mogelijke soorten sachariden.</w:t>
            </w:r>
          </w:p>
          <w:p w14:paraId="2BA62E34" w14:textId="77777777" w:rsidR="005831D1" w:rsidRPr="0044140A" w:rsidRDefault="005831D1" w:rsidP="00F92CC3">
            <w:pPr>
              <w:spacing w:after="120" w:line="240" w:lineRule="auto"/>
              <w:ind w:left="191"/>
              <w:rPr>
                <w:color w:val="404040" w:themeColor="text1" w:themeTint="BF"/>
              </w:rPr>
            </w:pPr>
            <w:r w:rsidRPr="0044140A">
              <w:rPr>
                <w:color w:val="404040" w:themeColor="text1" w:themeTint="BF"/>
              </w:rPr>
              <w:t>Bij de bespreking van de lipiden kan gewezen worden op het voorkomen, de winning en eigenschappen van vetstoffen in de voeding. Hier kan eventueel ook uitgebreid worden naar de reinigende werking van natuurlijke zepen en synthetische wasmiddelen.</w:t>
            </w:r>
          </w:p>
        </w:tc>
      </w:tr>
    </w:tbl>
    <w:p w14:paraId="2BA62E36" w14:textId="77777777" w:rsidR="00897E9B" w:rsidRPr="0044140A" w:rsidRDefault="00897E9B" w:rsidP="00F92CC3">
      <w:pPr>
        <w:spacing w:line="240" w:lineRule="auto"/>
        <w:rPr>
          <w:color w:val="404040" w:themeColor="text1" w:themeTint="BF"/>
        </w:rPr>
      </w:pPr>
      <w:r w:rsidRPr="0044140A">
        <w:rPr>
          <w:color w:val="404040" w:themeColor="text1" w:themeTint="BF"/>
        </w:rPr>
        <w:br w:type="page"/>
      </w:r>
    </w:p>
    <w:tbl>
      <w:tblPr>
        <w:tblW w:w="9877"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8075"/>
        <w:gridCol w:w="1076"/>
      </w:tblGrid>
      <w:tr w:rsidR="005831D1" w:rsidRPr="0044140A" w14:paraId="2BA62E3A" w14:textId="77777777" w:rsidTr="001C1301">
        <w:trPr>
          <w:tblCellSpacing w:w="20" w:type="dxa"/>
        </w:trPr>
        <w:tc>
          <w:tcPr>
            <w:tcW w:w="666" w:type="dxa"/>
            <w:shd w:val="clear" w:color="auto" w:fill="FFCC99"/>
          </w:tcPr>
          <w:p w14:paraId="2BA62E37" w14:textId="77777777" w:rsidR="005831D1" w:rsidRPr="0044140A" w:rsidRDefault="005831D1"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E38" w14:textId="77777777" w:rsidR="005831D1" w:rsidRPr="0044140A" w:rsidRDefault="005831D1" w:rsidP="001C1301">
            <w:pPr>
              <w:pStyle w:val="VVKSOTekst"/>
              <w:spacing w:before="120" w:after="120" w:line="240" w:lineRule="auto"/>
              <w:ind w:left="68"/>
              <w:rPr>
                <w:rFonts w:ascii="Trebuchet MS" w:hAnsi="Trebuchet MS"/>
                <w:color w:val="404040" w:themeColor="text1" w:themeTint="BF"/>
              </w:rPr>
            </w:pPr>
            <w:r w:rsidRPr="0044140A">
              <w:rPr>
                <w:rFonts w:ascii="Trebuchet MS" w:hAnsi="Trebuchet MS"/>
                <w:color w:val="404040" w:themeColor="text1" w:themeTint="BF"/>
              </w:rPr>
              <w:t xml:space="preserve">Isomerie </w:t>
            </w:r>
            <w:r w:rsidRPr="0044140A">
              <w:rPr>
                <w:rFonts w:ascii="Trebuchet MS" w:hAnsi="Trebuchet MS"/>
                <w:b/>
                <w:color w:val="404040" w:themeColor="text1" w:themeTint="BF"/>
              </w:rPr>
              <w:t>definiëren en herkennen</w:t>
            </w:r>
            <w:r w:rsidRPr="0044140A">
              <w:rPr>
                <w:rFonts w:ascii="Trebuchet MS" w:hAnsi="Trebuchet MS"/>
                <w:color w:val="404040" w:themeColor="text1" w:themeTint="BF"/>
              </w:rPr>
              <w:t xml:space="preserve"> in gegeven voorbeelden.</w:t>
            </w:r>
          </w:p>
        </w:tc>
        <w:tc>
          <w:tcPr>
            <w:tcW w:w="1016" w:type="dxa"/>
            <w:shd w:val="clear" w:color="auto" w:fill="FFCC99"/>
            <w:tcMar>
              <w:left w:w="170" w:type="dxa"/>
            </w:tcMar>
          </w:tcPr>
          <w:p w14:paraId="2BA62E39" w14:textId="58953F80" w:rsidR="005831D1" w:rsidRPr="0044140A" w:rsidRDefault="005831D1" w:rsidP="005831D1">
            <w:pPr>
              <w:spacing w:before="120" w:after="120"/>
              <w:rPr>
                <w:color w:val="404040" w:themeColor="text1" w:themeTint="BF"/>
                <w:sz w:val="16"/>
                <w:szCs w:val="16"/>
              </w:rPr>
            </w:pPr>
          </w:p>
        </w:tc>
      </w:tr>
      <w:tr w:rsidR="005831D1" w:rsidRPr="0044140A" w14:paraId="2BA62E3E" w14:textId="77777777" w:rsidTr="001C1301">
        <w:trPr>
          <w:tblCellSpacing w:w="20" w:type="dxa"/>
        </w:trPr>
        <w:tc>
          <w:tcPr>
            <w:tcW w:w="666" w:type="dxa"/>
            <w:shd w:val="clear" w:color="auto" w:fill="B8CCE4" w:themeFill="accent1" w:themeFillTint="66"/>
          </w:tcPr>
          <w:p w14:paraId="2BA62E3B" w14:textId="17C417EC" w:rsidR="005831D1" w:rsidRPr="00F92CC3" w:rsidRDefault="001C1301" w:rsidP="005831D1">
            <w:pPr>
              <w:pStyle w:val="VVKSOTekst"/>
              <w:spacing w:before="120" w:after="120" w:line="260" w:lineRule="exact"/>
              <w:rPr>
                <w:rFonts w:ascii="Trebuchet MS" w:hAnsi="Trebuchet MS"/>
                <w:color w:val="404040" w:themeColor="text1" w:themeTint="BF"/>
                <w:szCs w:val="20"/>
              </w:rPr>
            </w:pPr>
            <w:r w:rsidRPr="00F92CC3">
              <w:rPr>
                <w:rFonts w:ascii="Trebuchet MS" w:hAnsi="Trebuchet MS"/>
                <w:color w:val="404040" w:themeColor="text1" w:themeTint="BF"/>
                <w:szCs w:val="20"/>
              </w:rPr>
              <w:t xml:space="preserve">   </w:t>
            </w:r>
            <w:r w:rsidR="005831D1" w:rsidRPr="00F92CC3">
              <w:rPr>
                <w:rFonts w:ascii="Trebuchet MS" w:hAnsi="Trebuchet MS"/>
                <w:color w:val="404040" w:themeColor="text1" w:themeTint="BF"/>
                <w:szCs w:val="20"/>
              </w:rPr>
              <w:t>U1</w:t>
            </w:r>
          </w:p>
        </w:tc>
        <w:tc>
          <w:tcPr>
            <w:tcW w:w="8035" w:type="dxa"/>
            <w:shd w:val="clear" w:color="auto" w:fill="B8CCE4" w:themeFill="accent1" w:themeFillTint="66"/>
          </w:tcPr>
          <w:p w14:paraId="2BA62E3C" w14:textId="77777777" w:rsidR="005831D1" w:rsidRPr="0044140A" w:rsidRDefault="005831D1" w:rsidP="001C1301">
            <w:pPr>
              <w:pStyle w:val="VVKSOTekst"/>
              <w:spacing w:before="120" w:after="120" w:line="240" w:lineRule="auto"/>
              <w:ind w:left="68"/>
              <w:jc w:val="left"/>
              <w:rPr>
                <w:rFonts w:ascii="Trebuchet MS" w:hAnsi="Trebuchet MS"/>
                <w:color w:val="404040" w:themeColor="text1" w:themeTint="BF"/>
              </w:rPr>
            </w:pPr>
            <w:r w:rsidRPr="0044140A">
              <w:rPr>
                <w:rFonts w:ascii="Trebuchet MS" w:hAnsi="Trebuchet MS"/>
                <w:b/>
                <w:color w:val="404040" w:themeColor="text1" w:themeTint="BF"/>
              </w:rPr>
              <w:t>Isomeren indelen</w:t>
            </w:r>
            <w:r w:rsidRPr="0044140A">
              <w:rPr>
                <w:rFonts w:ascii="Trebuchet MS" w:hAnsi="Trebuchet MS"/>
                <w:color w:val="404040" w:themeColor="text1" w:themeTint="BF"/>
              </w:rPr>
              <w:t xml:space="preserve"> en </w:t>
            </w:r>
            <w:r w:rsidRPr="0044140A">
              <w:rPr>
                <w:rFonts w:ascii="Trebuchet MS" w:hAnsi="Trebuchet MS"/>
                <w:b/>
                <w:color w:val="404040" w:themeColor="text1" w:themeTint="BF"/>
              </w:rPr>
              <w:t>herkennen</w:t>
            </w:r>
            <w:r w:rsidRPr="0044140A">
              <w:rPr>
                <w:rFonts w:ascii="Trebuchet MS" w:hAnsi="Trebuchet MS"/>
                <w:color w:val="404040" w:themeColor="text1" w:themeTint="BF"/>
              </w:rPr>
              <w:t xml:space="preserve"> als keten-, plaats-, functie-, cis-trans- en optische isomeren.</w:t>
            </w:r>
          </w:p>
        </w:tc>
        <w:tc>
          <w:tcPr>
            <w:tcW w:w="1016" w:type="dxa"/>
            <w:shd w:val="clear" w:color="auto" w:fill="B8CCE4" w:themeFill="accent1" w:themeFillTint="66"/>
            <w:tcMar>
              <w:left w:w="170" w:type="dxa"/>
            </w:tcMar>
          </w:tcPr>
          <w:p w14:paraId="2BA62E3D" w14:textId="70B1EDBC" w:rsidR="005831D1" w:rsidRPr="0044140A" w:rsidRDefault="005831D1" w:rsidP="005831D1">
            <w:pPr>
              <w:spacing w:before="120" w:after="120"/>
              <w:rPr>
                <w:color w:val="404040" w:themeColor="text1" w:themeTint="BF"/>
                <w:sz w:val="16"/>
                <w:szCs w:val="16"/>
              </w:rPr>
            </w:pPr>
          </w:p>
        </w:tc>
      </w:tr>
      <w:tr w:rsidR="005831D1" w:rsidRPr="0044140A" w14:paraId="2BA62E42" w14:textId="77777777" w:rsidTr="001C1301">
        <w:trPr>
          <w:tblCellSpacing w:w="20" w:type="dxa"/>
        </w:trPr>
        <w:tc>
          <w:tcPr>
            <w:tcW w:w="666" w:type="dxa"/>
            <w:shd w:val="clear" w:color="auto" w:fill="B8CCE4" w:themeFill="accent1" w:themeFillTint="66"/>
          </w:tcPr>
          <w:p w14:paraId="2BA62E3F" w14:textId="58D6732D" w:rsidR="005831D1" w:rsidRPr="00F92CC3" w:rsidRDefault="001C1301" w:rsidP="005831D1">
            <w:pPr>
              <w:pStyle w:val="VVKSOTekst"/>
              <w:spacing w:before="120" w:after="120" w:line="260" w:lineRule="exact"/>
              <w:rPr>
                <w:rFonts w:ascii="Trebuchet MS" w:hAnsi="Trebuchet MS"/>
                <w:color w:val="404040" w:themeColor="text1" w:themeTint="BF"/>
                <w:szCs w:val="20"/>
              </w:rPr>
            </w:pPr>
            <w:r w:rsidRPr="00F92CC3">
              <w:rPr>
                <w:rFonts w:ascii="Trebuchet MS" w:hAnsi="Trebuchet MS"/>
                <w:color w:val="404040" w:themeColor="text1" w:themeTint="BF"/>
                <w:szCs w:val="20"/>
              </w:rPr>
              <w:t xml:space="preserve">   </w:t>
            </w:r>
            <w:r w:rsidR="005831D1" w:rsidRPr="00F92CC3">
              <w:rPr>
                <w:rFonts w:ascii="Trebuchet MS" w:hAnsi="Trebuchet MS"/>
                <w:color w:val="404040" w:themeColor="text1" w:themeTint="BF"/>
                <w:szCs w:val="20"/>
              </w:rPr>
              <w:t>U2</w:t>
            </w:r>
          </w:p>
        </w:tc>
        <w:tc>
          <w:tcPr>
            <w:tcW w:w="8035" w:type="dxa"/>
            <w:shd w:val="clear" w:color="auto" w:fill="B8CCE4" w:themeFill="accent1" w:themeFillTint="66"/>
          </w:tcPr>
          <w:p w14:paraId="2BA62E40" w14:textId="77777777" w:rsidR="005831D1" w:rsidRPr="0044140A" w:rsidRDefault="005831D1" w:rsidP="001C1301">
            <w:pPr>
              <w:pStyle w:val="lettereninsprong"/>
              <w:spacing w:before="120" w:after="120"/>
              <w:ind w:left="68"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Isomeren </w:t>
            </w:r>
            <w:r w:rsidRPr="0044140A">
              <w:rPr>
                <w:rFonts w:ascii="Trebuchet MS" w:hAnsi="Trebuchet MS"/>
                <w:b/>
                <w:color w:val="404040" w:themeColor="text1" w:themeTint="BF"/>
                <w:sz w:val="20"/>
              </w:rPr>
              <w:t>weergeven</w:t>
            </w:r>
            <w:r w:rsidRPr="0044140A">
              <w:rPr>
                <w:rFonts w:ascii="Trebuchet MS" w:hAnsi="Trebuchet MS"/>
                <w:color w:val="404040" w:themeColor="text1" w:themeTint="BF"/>
                <w:sz w:val="20"/>
              </w:rPr>
              <w:t xml:space="preserve"> uitgaande van de brutoformule of structuurformule.</w:t>
            </w:r>
          </w:p>
        </w:tc>
        <w:tc>
          <w:tcPr>
            <w:tcW w:w="1016" w:type="dxa"/>
            <w:shd w:val="clear" w:color="auto" w:fill="B8CCE4" w:themeFill="accent1" w:themeFillTint="66"/>
            <w:tcMar>
              <w:left w:w="170" w:type="dxa"/>
            </w:tcMar>
          </w:tcPr>
          <w:p w14:paraId="2BA62E41" w14:textId="74FA3623" w:rsidR="005831D1" w:rsidRPr="0044140A" w:rsidRDefault="005831D1" w:rsidP="005831D1">
            <w:pPr>
              <w:spacing w:before="120" w:after="120"/>
              <w:rPr>
                <w:color w:val="404040" w:themeColor="text1" w:themeTint="BF"/>
                <w:sz w:val="16"/>
                <w:szCs w:val="16"/>
              </w:rPr>
            </w:pPr>
          </w:p>
        </w:tc>
      </w:tr>
      <w:tr w:rsidR="005831D1" w:rsidRPr="0044140A" w14:paraId="2BA62E47" w14:textId="77777777" w:rsidTr="001C1301">
        <w:trPr>
          <w:tblCellSpacing w:w="20" w:type="dxa"/>
        </w:trPr>
        <w:tc>
          <w:tcPr>
            <w:tcW w:w="9797" w:type="dxa"/>
            <w:gridSpan w:val="3"/>
          </w:tcPr>
          <w:p w14:paraId="2BA62E43" w14:textId="77777777" w:rsidR="005831D1" w:rsidRPr="0044140A" w:rsidRDefault="005831D1" w:rsidP="00F92CC3">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44" w14:textId="77777777" w:rsidR="005831D1" w:rsidRPr="0044140A" w:rsidRDefault="005831D1" w:rsidP="00F92CC3">
            <w:pPr>
              <w:spacing w:line="240" w:lineRule="auto"/>
              <w:ind w:left="191"/>
              <w:rPr>
                <w:color w:val="404040" w:themeColor="text1" w:themeTint="BF"/>
              </w:rPr>
            </w:pPr>
            <w:r w:rsidRPr="0044140A">
              <w:rPr>
                <w:color w:val="404040" w:themeColor="text1" w:themeTint="BF"/>
              </w:rPr>
              <w:t xml:space="preserve">Men kan wijzen op het belang van isomeren in bijvoorbeeld de geneeskunde (het Softenonaccident) en de voeding (limoneen). </w:t>
            </w:r>
          </w:p>
          <w:p w14:paraId="2BA62E45" w14:textId="77777777" w:rsidR="005831D1" w:rsidRPr="0044140A" w:rsidRDefault="005831D1" w:rsidP="00F92CC3">
            <w:pPr>
              <w:spacing w:line="240" w:lineRule="auto"/>
              <w:ind w:left="191"/>
              <w:rPr>
                <w:color w:val="404040" w:themeColor="text1" w:themeTint="BF"/>
              </w:rPr>
            </w:pPr>
            <w:r w:rsidRPr="0044140A">
              <w:rPr>
                <w:color w:val="404040" w:themeColor="text1" w:themeTint="BF"/>
              </w:rPr>
              <w:t>Voor het herkennen van de verschillende soorten isomerie kan men vertrekken van een structuurformule.</w:t>
            </w:r>
          </w:p>
          <w:p w14:paraId="2BA62E46" w14:textId="77777777" w:rsidR="005831D1" w:rsidRPr="0044140A" w:rsidRDefault="005831D1" w:rsidP="00F92CC3">
            <w:pPr>
              <w:spacing w:after="120" w:line="240" w:lineRule="auto"/>
              <w:ind w:left="191"/>
              <w:rPr>
                <w:color w:val="404040" w:themeColor="text1" w:themeTint="BF"/>
              </w:rPr>
            </w:pPr>
            <w:r w:rsidRPr="0044140A">
              <w:rPr>
                <w:color w:val="404040" w:themeColor="text1" w:themeTint="BF"/>
              </w:rPr>
              <w:t>Bij optische isomerie volstaat het de noodzakelijke aanwezigheid van minstens een asymmetrisch koolstofatoom te illustreren met voorbeelden en modelvoorstellingen.</w:t>
            </w:r>
          </w:p>
        </w:tc>
      </w:tr>
    </w:tbl>
    <w:p w14:paraId="2BA62E49" w14:textId="77777777" w:rsidR="005831D1" w:rsidRPr="0044140A" w:rsidRDefault="005831D1" w:rsidP="00F92CC3">
      <w:pPr>
        <w:spacing w:before="120" w:after="120" w:line="240" w:lineRule="auto"/>
        <w:jc w:val="both"/>
        <w:rPr>
          <w:b/>
          <w:color w:val="404040" w:themeColor="text1" w:themeTint="BF"/>
          <w:szCs w:val="20"/>
        </w:rPr>
      </w:pPr>
      <w:r w:rsidRPr="0044140A">
        <w:rPr>
          <w:b/>
          <w:color w:val="404040" w:themeColor="text1" w:themeTint="BF"/>
          <w:szCs w:val="20"/>
        </w:rPr>
        <w:t>Mogelijke practica</w:t>
      </w:r>
    </w:p>
    <w:p w14:paraId="2BA62E4A"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fysische (zoals oplosbaarheid, elektrische geleidbaarheid en brandbaarheid, aggregatietoestand) en chemische eigenschappen (zoals zuur-basegedrag) van organische stoffen.</w:t>
      </w:r>
    </w:p>
    <w:p w14:paraId="2BA62E4B"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Isomerie (vb. via begeleid zelfstandig leren (BZL)) met behulp van molecuulbouwdozen.</w:t>
      </w:r>
    </w:p>
    <w:p w14:paraId="2BA62E4C"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Analyse van organische stoffen via identificatiereacties.</w:t>
      </w:r>
    </w:p>
    <w:p w14:paraId="2BA62E4D" w14:textId="77777777" w:rsidR="005831D1" w:rsidRPr="0044140A" w:rsidRDefault="005831D1" w:rsidP="005831D1">
      <w:pPr>
        <w:spacing w:before="60" w:after="60"/>
        <w:jc w:val="both"/>
        <w:rPr>
          <w:b/>
          <w:color w:val="404040" w:themeColor="text1" w:themeTint="BF"/>
          <w:szCs w:val="20"/>
        </w:rPr>
      </w:pPr>
      <w:r w:rsidRPr="0044140A">
        <w:rPr>
          <w:b/>
          <w:color w:val="404040" w:themeColor="text1" w:themeTint="BF"/>
          <w:szCs w:val="20"/>
        </w:rPr>
        <w:t>Mogelijke demo-experimenten</w:t>
      </w:r>
    </w:p>
    <w:p w14:paraId="2BA62E4E"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de brandbaarheid en lichtontvlambaarheid van koolstofverbindingen.</w:t>
      </w:r>
    </w:p>
    <w:p w14:paraId="2BA62E4F"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Het verschil in fysische en chemische eigenschappen van isomeren experimenteel vaststellen.</w:t>
      </w:r>
    </w:p>
    <w:p w14:paraId="2BA62E50"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Identificatie van de verbrandingsproducten van koolwaterstoffen.</w:t>
      </w:r>
    </w:p>
    <w:p w14:paraId="2BA62E51" w14:textId="77777777" w:rsidR="005831D1" w:rsidRPr="0044140A" w:rsidRDefault="005831D1"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Identificatiereacties voor een aantal organische stofklassen (waaronder alcoholen, aldehyden en carbonzuren).</w:t>
      </w:r>
    </w:p>
    <w:p w14:paraId="2BA62E5D" w14:textId="77777777" w:rsidR="00290365" w:rsidRPr="0044140A" w:rsidRDefault="00290365" w:rsidP="00E74964">
      <w:pPr>
        <w:pStyle w:val="LPKop2"/>
      </w:pPr>
      <w:bookmarkStart w:id="47" w:name="_Toc378932078"/>
      <w:bookmarkStart w:id="48" w:name="_Toc472519115"/>
      <w:r w:rsidRPr="0044140A">
        <w:t>De chemische reactie</w:t>
      </w:r>
      <w:bookmarkEnd w:id="47"/>
      <w:bookmarkEnd w:id="48"/>
    </w:p>
    <w:p w14:paraId="2BA62E5E" w14:textId="77777777" w:rsidR="00290365" w:rsidRPr="0044140A" w:rsidRDefault="00290365" w:rsidP="00290365">
      <w:pPr>
        <w:pStyle w:val="LPKop3"/>
        <w:rPr>
          <w:color w:val="404040" w:themeColor="text1" w:themeTint="BF"/>
        </w:rPr>
      </w:pPr>
      <w:r w:rsidRPr="0044140A">
        <w:rPr>
          <w:color w:val="404040" w:themeColor="text1" w:themeTint="BF"/>
        </w:rPr>
        <w:t>Materieaspecten</w:t>
      </w:r>
    </w:p>
    <w:p w14:paraId="2BA62E60" w14:textId="0913EE44" w:rsidR="00290365" w:rsidRPr="0044140A" w:rsidRDefault="00290365" w:rsidP="001C1301">
      <w:pPr>
        <w:pStyle w:val="VVKSOTekst"/>
        <w:spacing w:after="120" w:line="240" w:lineRule="auto"/>
        <w:rPr>
          <w:color w:val="404040" w:themeColor="text1" w:themeTint="BF"/>
        </w:rPr>
      </w:pPr>
      <w:r w:rsidRPr="0044140A">
        <w:rPr>
          <w:rFonts w:ascii="Trebuchet MS" w:hAnsi="Trebuchet MS"/>
          <w:color w:val="404040" w:themeColor="text1" w:themeTint="BF"/>
        </w:rPr>
        <w:t>(</w:t>
      </w:r>
      <w:r w:rsidR="00D77AEF">
        <w:rPr>
          <w:rFonts w:ascii="Trebuchet MS" w:hAnsi="Trebuchet MS"/>
          <w:color w:val="404040" w:themeColor="text1" w:themeTint="BF"/>
        </w:rPr>
        <w:t>ca.</w:t>
      </w:r>
      <w:r w:rsidRPr="0044140A">
        <w:rPr>
          <w:rFonts w:ascii="Trebuchet MS" w:hAnsi="Trebuchet MS"/>
          <w:color w:val="404040" w:themeColor="text1" w:themeTint="BF"/>
        </w:rPr>
        <w:t xml:space="preserve"> 8 lestijden) </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142"/>
        <w:gridCol w:w="7917"/>
        <w:gridCol w:w="1076"/>
      </w:tblGrid>
      <w:tr w:rsidR="00290365" w:rsidRPr="0044140A" w14:paraId="2BA62E64" w14:textId="77777777" w:rsidTr="000702F1">
        <w:trPr>
          <w:tblCellSpacing w:w="20" w:type="dxa"/>
        </w:trPr>
        <w:tc>
          <w:tcPr>
            <w:tcW w:w="791" w:type="dxa"/>
            <w:gridSpan w:val="2"/>
            <w:shd w:val="clear" w:color="auto" w:fill="FFCC99"/>
          </w:tcPr>
          <w:p w14:paraId="2BA62E61" w14:textId="77777777" w:rsidR="00290365" w:rsidRPr="0044140A" w:rsidRDefault="00290365"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62" w14:textId="77777777" w:rsidR="00290365" w:rsidRPr="0044140A" w:rsidRDefault="00290365" w:rsidP="001C1301">
            <w:pPr>
              <w:pStyle w:val="lettereninsprong"/>
              <w:spacing w:before="120" w:after="120"/>
              <w:ind w:left="69" w:firstLine="0"/>
              <w:rPr>
                <w:rFonts w:ascii="Trebuchet MS" w:hAnsi="Trebuchet MS"/>
                <w:color w:val="404040" w:themeColor="text1" w:themeTint="BF"/>
                <w:sz w:val="20"/>
              </w:rPr>
            </w:pPr>
            <w:r w:rsidRPr="0044140A">
              <w:rPr>
                <w:rFonts w:ascii="Trebuchet MS" w:hAnsi="Trebuchet MS"/>
                <w:b/>
                <w:color w:val="404040" w:themeColor="text1" w:themeTint="BF"/>
                <w:sz w:val="20"/>
              </w:rPr>
              <w:t>Definiëren</w:t>
            </w:r>
            <w:r w:rsidRPr="0044140A">
              <w:rPr>
                <w:rFonts w:ascii="Trebuchet MS" w:hAnsi="Trebuchet MS"/>
                <w:color w:val="404040" w:themeColor="text1" w:themeTint="BF"/>
                <w:sz w:val="20"/>
              </w:rPr>
              <w:t xml:space="preserve"> dat het molair gasvolume onafhankelijk is van de aard van het gas.</w:t>
            </w:r>
          </w:p>
        </w:tc>
        <w:tc>
          <w:tcPr>
            <w:tcW w:w="1016" w:type="dxa"/>
            <w:shd w:val="clear" w:color="auto" w:fill="FFCC99"/>
            <w:tcMar>
              <w:left w:w="170" w:type="dxa"/>
            </w:tcMar>
          </w:tcPr>
          <w:p w14:paraId="2BA62E63" w14:textId="77777777" w:rsidR="00290365" w:rsidRPr="0044140A" w:rsidRDefault="00290365" w:rsidP="00A70A28">
            <w:pPr>
              <w:spacing w:before="120"/>
              <w:rPr>
                <w:b/>
                <w:color w:val="404040" w:themeColor="text1" w:themeTint="BF"/>
                <w:sz w:val="16"/>
                <w:szCs w:val="16"/>
              </w:rPr>
            </w:pPr>
          </w:p>
        </w:tc>
      </w:tr>
      <w:tr w:rsidR="00290365" w:rsidRPr="0044140A" w14:paraId="2BA62E68" w14:textId="77777777" w:rsidTr="000702F1">
        <w:trPr>
          <w:tblCellSpacing w:w="20" w:type="dxa"/>
        </w:trPr>
        <w:tc>
          <w:tcPr>
            <w:tcW w:w="791" w:type="dxa"/>
            <w:gridSpan w:val="2"/>
            <w:shd w:val="clear" w:color="auto" w:fill="FFCC99"/>
          </w:tcPr>
          <w:p w14:paraId="2BA62E65" w14:textId="77777777" w:rsidR="00290365" w:rsidRPr="0044140A" w:rsidRDefault="00290365"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66" w14:textId="77777777" w:rsidR="00290365" w:rsidRPr="0044140A" w:rsidRDefault="00290365" w:rsidP="001C1301">
            <w:pPr>
              <w:pStyle w:val="lettereninsprong"/>
              <w:spacing w:before="120" w:after="120"/>
              <w:ind w:left="69"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Het gasvolume, de gasdruk, de massa en/of het aantal gasdeeltjes </w:t>
            </w:r>
            <w:r w:rsidRPr="0044140A">
              <w:rPr>
                <w:rFonts w:ascii="Trebuchet MS" w:hAnsi="Trebuchet MS"/>
                <w:b/>
                <w:color w:val="404040" w:themeColor="text1" w:themeTint="BF"/>
                <w:sz w:val="20"/>
              </w:rPr>
              <w:t>berekenen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E67" w14:textId="77777777" w:rsidR="00290365" w:rsidRPr="0044140A" w:rsidRDefault="00290365" w:rsidP="00A70A28">
            <w:pPr>
              <w:spacing w:before="120" w:after="120"/>
              <w:rPr>
                <w:color w:val="404040" w:themeColor="text1" w:themeTint="BF"/>
                <w:sz w:val="16"/>
                <w:szCs w:val="16"/>
              </w:rPr>
            </w:pPr>
            <w:r w:rsidRPr="0044140A">
              <w:rPr>
                <w:color w:val="404040" w:themeColor="text1" w:themeTint="BF"/>
                <w:sz w:val="16"/>
                <w:szCs w:val="16"/>
              </w:rPr>
              <w:t>W4</w:t>
            </w:r>
          </w:p>
        </w:tc>
      </w:tr>
      <w:tr w:rsidR="00290365" w:rsidRPr="0044140A" w14:paraId="2BA62E6C" w14:textId="77777777" w:rsidTr="000702F1">
        <w:trPr>
          <w:tblCellSpacing w:w="20" w:type="dxa"/>
        </w:trPr>
        <w:tc>
          <w:tcPr>
            <w:tcW w:w="9764" w:type="dxa"/>
            <w:gridSpan w:val="4"/>
          </w:tcPr>
          <w:p w14:paraId="2BA62E69" w14:textId="77777777" w:rsidR="00290365" w:rsidRPr="0044140A" w:rsidRDefault="00290365" w:rsidP="001C1301">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6A" w14:textId="77777777" w:rsidR="00290365" w:rsidRPr="0044140A" w:rsidRDefault="00290365" w:rsidP="00F92CC3">
            <w:pPr>
              <w:spacing w:line="240" w:lineRule="auto"/>
              <w:ind w:left="191"/>
              <w:rPr>
                <w:color w:val="404040" w:themeColor="text1" w:themeTint="BF"/>
              </w:rPr>
            </w:pPr>
            <w:r w:rsidRPr="0044140A">
              <w:rPr>
                <w:color w:val="404040" w:themeColor="text1" w:themeTint="BF"/>
              </w:rPr>
              <w:t xml:space="preserve">Bij de behandeling van het molair gasvolume moet men wijzen op de afhankelijkheid van de druk en temperatuur. Werkt men bij normomstandigheden, waarbij de druk 101325 Pa en de temperatuur 273,15 K bedragen, dan wordt een molair gasvolume van 22,4 liter/mol bekomen. Merk op dat men volgens IUPAC moet spreken van een standaarddruk en een standaardtemperatuur (S.T.P.) van </w:t>
            </w:r>
            <w:r w:rsidRPr="0044140A">
              <w:rPr>
                <w:color w:val="404040" w:themeColor="text1" w:themeTint="BF"/>
              </w:rPr>
              <w:lastRenderedPageBreak/>
              <w:t>respectievelijk 100000 Pa (of 1 bar) en 273,15 K. Het molair gasvolume bedraagt dan 22,7 liter/mol. Dit betekent dat normomstandigheden en standaardomstandigheden niet gelijk zijn.</w:t>
            </w:r>
          </w:p>
          <w:p w14:paraId="2BA62E6B" w14:textId="77777777" w:rsidR="00290365" w:rsidRPr="0044140A" w:rsidRDefault="00290365" w:rsidP="00F92CC3">
            <w:pPr>
              <w:spacing w:after="120" w:line="240" w:lineRule="auto"/>
              <w:ind w:left="191"/>
              <w:rPr>
                <w:color w:val="404040" w:themeColor="text1" w:themeTint="BF"/>
              </w:rPr>
            </w:pPr>
            <w:r w:rsidRPr="0044140A">
              <w:rPr>
                <w:color w:val="404040" w:themeColor="text1" w:themeTint="BF"/>
              </w:rPr>
              <w:t>Vermits de ideale gaswet reeds behandeld werd in de lessen fysica van het tweede leerjaar van de 2de graad, is het aan te bevelen, als toepassing daarop, ook problemen te behandelen waarin gassen zich niet in normomstandigheden bevinden. Men gaat hierbij uit van de gaswet (en van de gegeven waarde van R) en van de opgegeven druk en temperatuur.</w:t>
            </w:r>
          </w:p>
        </w:tc>
      </w:tr>
      <w:tr w:rsidR="00290365" w:rsidRPr="0044140A" w14:paraId="2BA62E70" w14:textId="77777777" w:rsidTr="000702F1">
        <w:trPr>
          <w:tblCellSpacing w:w="20" w:type="dxa"/>
        </w:trPr>
        <w:tc>
          <w:tcPr>
            <w:tcW w:w="791" w:type="dxa"/>
            <w:gridSpan w:val="2"/>
            <w:shd w:val="clear" w:color="auto" w:fill="FFCC99"/>
          </w:tcPr>
          <w:p w14:paraId="2BA62E6D" w14:textId="77777777" w:rsidR="00290365" w:rsidRPr="0044140A" w:rsidRDefault="00290365" w:rsidP="001C1301">
            <w:pPr>
              <w:pStyle w:val="VVKSOTekst"/>
              <w:numPr>
                <w:ilvl w:val="0"/>
                <w:numId w:val="27"/>
              </w:numPr>
              <w:spacing w:before="120" w:after="120" w:line="260" w:lineRule="exact"/>
              <w:rPr>
                <w:rFonts w:ascii="Trebuchet MS" w:hAnsi="Trebuchet MS"/>
                <w:color w:val="404040" w:themeColor="text1" w:themeTint="BF"/>
              </w:rPr>
            </w:pPr>
            <w:r w:rsidRPr="0044140A">
              <w:rPr>
                <w:rFonts w:ascii="Trebuchet MS" w:hAnsi="Trebuchet MS"/>
                <w:color w:val="404040" w:themeColor="text1" w:themeTint="BF"/>
              </w:rPr>
              <w:lastRenderedPageBreak/>
              <w:t>a</w:t>
            </w:r>
          </w:p>
        </w:tc>
        <w:tc>
          <w:tcPr>
            <w:tcW w:w="7877" w:type="dxa"/>
            <w:shd w:val="clear" w:color="auto" w:fill="FFCC99"/>
          </w:tcPr>
          <w:p w14:paraId="2BA62E6E" w14:textId="77777777" w:rsidR="00290365" w:rsidRPr="0044140A" w:rsidRDefault="00290365" w:rsidP="001C1301">
            <w:pPr>
              <w:pStyle w:val="VVKSOOpsomming2"/>
              <w:keepLines w:val="0"/>
              <w:tabs>
                <w:tab w:val="clear" w:pos="397"/>
              </w:tabs>
              <w:spacing w:before="120" w:line="240" w:lineRule="auto"/>
              <w:ind w:left="69" w:firstLine="0"/>
              <w:rPr>
                <w:rFonts w:ascii="Trebuchet MS" w:hAnsi="Trebuchet MS"/>
                <w:color w:val="404040" w:themeColor="text1" w:themeTint="BF"/>
              </w:rPr>
            </w:pPr>
            <w:r w:rsidRPr="0044140A">
              <w:rPr>
                <w:rFonts w:ascii="Trebuchet MS" w:hAnsi="Trebuchet MS"/>
                <w:color w:val="404040" w:themeColor="text1" w:themeTint="BF"/>
              </w:rPr>
              <w:t xml:space="preserve">Andere concentratie-uitdrukkingen dan molaire en massaconcentratie </w:t>
            </w:r>
            <w:r w:rsidRPr="0044140A">
              <w:rPr>
                <w:rFonts w:ascii="Trebuchet MS" w:hAnsi="Trebuchet MS"/>
                <w:b/>
                <w:color w:val="404040" w:themeColor="text1" w:themeTint="BF"/>
              </w:rPr>
              <w:t>definiëren</w:t>
            </w:r>
            <w:r w:rsidRPr="0044140A">
              <w:rPr>
                <w:rFonts w:ascii="Trebuchet MS" w:hAnsi="Trebuchet MS"/>
                <w:color w:val="404040" w:themeColor="text1" w:themeTint="BF"/>
              </w:rPr>
              <w:t xml:space="preserve"> en </w:t>
            </w:r>
            <w:r w:rsidRPr="0044140A">
              <w:rPr>
                <w:rFonts w:ascii="Trebuchet MS" w:hAnsi="Trebuchet MS"/>
                <w:b/>
                <w:color w:val="404040" w:themeColor="text1" w:themeTint="BF"/>
              </w:rPr>
              <w:t>toepassen</w:t>
            </w:r>
            <w:r w:rsidRPr="0044140A">
              <w:rPr>
                <w:rFonts w:ascii="Trebuchet MS" w:hAnsi="Trebuchet MS"/>
                <w:color w:val="404040" w:themeColor="text1" w:themeTint="BF"/>
              </w:rPr>
              <w:t xml:space="preserve"> in berekeningen: massaprocent, volumeprocent en massa/volumeprocent.</w:t>
            </w:r>
          </w:p>
        </w:tc>
        <w:tc>
          <w:tcPr>
            <w:tcW w:w="1016" w:type="dxa"/>
            <w:shd w:val="clear" w:color="auto" w:fill="FFCC99"/>
            <w:tcMar>
              <w:left w:w="170" w:type="dxa"/>
            </w:tcMar>
          </w:tcPr>
          <w:p w14:paraId="2BA62E6F" w14:textId="77777777" w:rsidR="00290365" w:rsidRPr="0044140A" w:rsidRDefault="00290365" w:rsidP="00A70A28">
            <w:pPr>
              <w:spacing w:before="120" w:after="120"/>
              <w:rPr>
                <w:color w:val="404040" w:themeColor="text1" w:themeTint="BF"/>
                <w:sz w:val="16"/>
                <w:szCs w:val="16"/>
              </w:rPr>
            </w:pPr>
            <w:r w:rsidRPr="0044140A">
              <w:rPr>
                <w:color w:val="404040" w:themeColor="text1" w:themeTint="BF"/>
                <w:sz w:val="16"/>
                <w:szCs w:val="16"/>
              </w:rPr>
              <w:t>W4</w:t>
            </w:r>
          </w:p>
        </w:tc>
      </w:tr>
      <w:tr w:rsidR="00290365" w:rsidRPr="0044140A" w14:paraId="2BA62E77" w14:textId="77777777" w:rsidTr="000702F1">
        <w:trPr>
          <w:tblCellSpacing w:w="20" w:type="dxa"/>
        </w:trPr>
        <w:tc>
          <w:tcPr>
            <w:tcW w:w="9764" w:type="dxa"/>
            <w:gridSpan w:val="4"/>
          </w:tcPr>
          <w:p w14:paraId="2BA62E71" w14:textId="77777777" w:rsidR="00290365" w:rsidRPr="0044140A" w:rsidRDefault="00290365" w:rsidP="001C1301">
            <w:pPr>
              <w:spacing w:before="120" w:after="120" w:line="240" w:lineRule="auto"/>
              <w:ind w:left="191"/>
              <w:jc w:val="both"/>
              <w:rPr>
                <w:b/>
                <w:bCs/>
                <w:color w:val="404040" w:themeColor="text1" w:themeTint="BF"/>
                <w:szCs w:val="20"/>
              </w:rPr>
            </w:pPr>
            <w:r w:rsidRPr="0044140A">
              <w:rPr>
                <w:b/>
                <w:bCs/>
                <w:color w:val="404040" w:themeColor="text1" w:themeTint="BF"/>
                <w:szCs w:val="20"/>
              </w:rPr>
              <w:t>Link met de 2de graad</w:t>
            </w:r>
          </w:p>
          <w:p w14:paraId="2BA62E72" w14:textId="77777777" w:rsidR="00290365" w:rsidRPr="0044140A" w:rsidRDefault="00290365" w:rsidP="00F92CC3">
            <w:pPr>
              <w:spacing w:line="240" w:lineRule="auto"/>
              <w:ind w:left="191"/>
              <w:rPr>
                <w:color w:val="404040" w:themeColor="text1" w:themeTint="BF"/>
              </w:rPr>
            </w:pPr>
            <w:r w:rsidRPr="0044140A">
              <w:rPr>
                <w:color w:val="404040" w:themeColor="text1" w:themeTint="BF"/>
              </w:rPr>
              <w:t>In de 2de graad werden de begrippen mol, molaire massa, molaire concentratie en massaconcentratie aangebracht. Deze worden in de 3de graad verder uitgebreid.</w:t>
            </w:r>
          </w:p>
          <w:p w14:paraId="2BA62E73" w14:textId="77777777" w:rsidR="00290365" w:rsidRPr="0044140A" w:rsidRDefault="00290365" w:rsidP="00F92CC3">
            <w:pPr>
              <w:spacing w:line="240" w:lineRule="auto"/>
              <w:ind w:left="191"/>
              <w:rPr>
                <w:color w:val="404040" w:themeColor="text1" w:themeTint="BF"/>
              </w:rPr>
            </w:pPr>
            <w:r w:rsidRPr="0044140A">
              <w:rPr>
                <w:color w:val="404040" w:themeColor="text1" w:themeTint="BF"/>
              </w:rPr>
              <w:t>In het kader van ‘leren leren’ kan men de leerlingen stimuleren om progressief een vademecum of reeks steekkaarten aan te vullen, hier met de nieuwe grootheden en eenheden alsook de formule voor de berekening van de grootheden.</w:t>
            </w:r>
          </w:p>
          <w:p w14:paraId="2BA62E74" w14:textId="77777777" w:rsidR="00290365" w:rsidRPr="0044140A" w:rsidRDefault="00290365" w:rsidP="00F92CC3">
            <w:pPr>
              <w:spacing w:line="240" w:lineRule="auto"/>
              <w:ind w:left="191"/>
              <w:rPr>
                <w:b/>
                <w:color w:val="404040" w:themeColor="text1" w:themeTint="BF"/>
              </w:rPr>
            </w:pPr>
            <w:r w:rsidRPr="0044140A">
              <w:rPr>
                <w:b/>
                <w:color w:val="404040" w:themeColor="text1" w:themeTint="BF"/>
              </w:rPr>
              <w:t>Wenken</w:t>
            </w:r>
          </w:p>
          <w:p w14:paraId="2BA62E75" w14:textId="77777777" w:rsidR="00290365" w:rsidRPr="0044140A" w:rsidRDefault="00290365" w:rsidP="00F92CC3">
            <w:pPr>
              <w:spacing w:line="240" w:lineRule="auto"/>
              <w:ind w:left="191"/>
              <w:rPr>
                <w:color w:val="404040" w:themeColor="text1" w:themeTint="BF"/>
              </w:rPr>
            </w:pPr>
            <w:r w:rsidRPr="0044140A">
              <w:rPr>
                <w:color w:val="404040" w:themeColor="text1" w:themeTint="BF"/>
              </w:rPr>
              <w:t>Het begrip mol is de draaischijf van waaruit alle chemische berekeningen van massa’s, volumes en concentraties worden uitgevoerd. De basiswerkwijze aangebracht in de 2de graad wordt best even opgefrist omdat ze ook in de 3de graad een uitgangspunt vormt voor oplossingsstrategieën van chemische vraagstukken. Het gebruik van formule-uitdrukkingen voor de berekening van diverse grootheden wordt hierbij sterk aanbevolen. Bij de berekeningen worden ook steeds de eenheden vermeld en de benaderingsregels toegepast.</w:t>
            </w:r>
          </w:p>
          <w:p w14:paraId="2BA62E76" w14:textId="77777777" w:rsidR="00290365" w:rsidRPr="0044140A" w:rsidRDefault="00290365" w:rsidP="00F92CC3">
            <w:pPr>
              <w:spacing w:after="120" w:line="240" w:lineRule="auto"/>
              <w:ind w:left="191"/>
              <w:rPr>
                <w:color w:val="404040" w:themeColor="text1" w:themeTint="BF"/>
              </w:rPr>
            </w:pPr>
            <w:r w:rsidRPr="0044140A">
              <w:rPr>
                <w:color w:val="404040" w:themeColor="text1" w:themeTint="BF"/>
              </w:rPr>
              <w:t xml:space="preserve">Dubbelzinnigheden in verband met </w:t>
            </w:r>
            <w:r w:rsidRPr="0044140A">
              <w:rPr>
                <w:i/>
                <w:color w:val="404040" w:themeColor="text1" w:themeTint="BF"/>
              </w:rPr>
              <w:t>m</w:t>
            </w:r>
            <w:r w:rsidRPr="0044140A">
              <w:rPr>
                <w:color w:val="404040" w:themeColor="text1" w:themeTint="BF"/>
              </w:rPr>
              <w:t>/</w:t>
            </w:r>
            <w:r w:rsidRPr="0044140A">
              <w:rPr>
                <w:i/>
                <w:color w:val="404040" w:themeColor="text1" w:themeTint="BF"/>
              </w:rPr>
              <w:t>V</w:t>
            </w:r>
            <w:r w:rsidRPr="0044140A">
              <w:rPr>
                <w:color w:val="404040" w:themeColor="text1" w:themeTint="BF"/>
              </w:rPr>
              <w:t xml:space="preserve"> worden vermeden indien duidelijk wordt omschreven wat wordt bedoeld. Bij massaconcentratie is dat massa opgeloste stof/volume oplossing uitgedrukt in g/L, bij de procentuele concentratie is dat massa opgeloste stof/volume oplossing uitgedrukt in g/100 milliliter, bij dichtheid is dat massa van een stof/volume van diezelfde massa stof uitgedrukt in kg/m</w:t>
            </w:r>
            <w:r w:rsidRPr="0044140A">
              <w:rPr>
                <w:color w:val="404040" w:themeColor="text1" w:themeTint="BF"/>
                <w:vertAlign w:val="superscript"/>
              </w:rPr>
              <w:t>3</w:t>
            </w:r>
            <w:r w:rsidRPr="0044140A">
              <w:rPr>
                <w:color w:val="404040" w:themeColor="text1" w:themeTint="BF"/>
              </w:rPr>
              <w:t xml:space="preserve">, eventueel omgezet naar g/liter. </w:t>
            </w:r>
          </w:p>
        </w:tc>
      </w:tr>
      <w:tr w:rsidR="00290365" w:rsidRPr="0044140A" w14:paraId="2BA62E7B" w14:textId="77777777" w:rsidTr="000702F1">
        <w:trPr>
          <w:tblCellSpacing w:w="20" w:type="dxa"/>
        </w:trPr>
        <w:tc>
          <w:tcPr>
            <w:tcW w:w="791" w:type="dxa"/>
            <w:gridSpan w:val="2"/>
            <w:shd w:val="clear" w:color="auto" w:fill="D6E3BC" w:themeFill="accent3" w:themeFillTint="66"/>
          </w:tcPr>
          <w:p w14:paraId="2BA62E78" w14:textId="1B38FC44" w:rsidR="00290365" w:rsidRPr="00F92CC3" w:rsidRDefault="001C1301"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F92CC3">
              <w:rPr>
                <w:rFonts w:ascii="Trebuchet MS" w:hAnsi="Trebuchet MS"/>
                <w:color w:val="404040" w:themeColor="text1" w:themeTint="BF"/>
                <w:sz w:val="16"/>
                <w:szCs w:val="16"/>
              </w:rPr>
              <w:t xml:space="preserve">  </w:t>
            </w:r>
            <w:r w:rsidR="00290365" w:rsidRPr="00F92CC3">
              <w:rPr>
                <w:rFonts w:ascii="Trebuchet MS" w:hAnsi="Trebuchet MS"/>
                <w:color w:val="404040" w:themeColor="text1" w:themeTint="BF"/>
                <w:szCs w:val="20"/>
              </w:rPr>
              <w:t>V24</w:t>
            </w:r>
          </w:p>
        </w:tc>
        <w:tc>
          <w:tcPr>
            <w:tcW w:w="7877" w:type="dxa"/>
            <w:shd w:val="clear" w:color="auto" w:fill="D6E3BC" w:themeFill="accent3" w:themeFillTint="66"/>
          </w:tcPr>
          <w:p w14:paraId="2BA62E79" w14:textId="77777777" w:rsidR="00290365" w:rsidRPr="0044140A" w:rsidRDefault="00290365" w:rsidP="001C1301">
            <w:pPr>
              <w:pStyle w:val="lettereninsprong"/>
              <w:spacing w:before="120" w:after="120"/>
              <w:ind w:left="69"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Andere concentratie-uitdrukkingen dan molaire en massaconcentratie </w:t>
            </w:r>
            <w:r w:rsidRPr="0044140A">
              <w:rPr>
                <w:rFonts w:ascii="Trebuchet MS" w:hAnsi="Trebuchet MS"/>
                <w:b/>
                <w:color w:val="404040" w:themeColor="text1" w:themeTint="BF"/>
                <w:sz w:val="20"/>
              </w:rPr>
              <w:t>definiëren</w:t>
            </w:r>
            <w:r w:rsidRPr="0044140A">
              <w:rPr>
                <w:rFonts w:ascii="Trebuchet MS" w:hAnsi="Trebuchet MS"/>
                <w:color w:val="404040" w:themeColor="text1" w:themeTint="BF"/>
                <w:sz w:val="20"/>
              </w:rPr>
              <w:t xml:space="preserve"> en </w:t>
            </w:r>
            <w:r w:rsidRPr="0044140A">
              <w:rPr>
                <w:rFonts w:ascii="Trebuchet MS" w:hAnsi="Trebuchet MS"/>
                <w:b/>
                <w:color w:val="404040" w:themeColor="text1" w:themeTint="BF"/>
                <w:sz w:val="20"/>
              </w:rPr>
              <w:t>toepassen</w:t>
            </w:r>
            <w:r w:rsidRPr="0044140A">
              <w:rPr>
                <w:rFonts w:ascii="Trebuchet MS" w:hAnsi="Trebuchet MS"/>
                <w:color w:val="404040" w:themeColor="text1" w:themeTint="BF"/>
                <w:sz w:val="20"/>
              </w:rPr>
              <w:t xml:space="preserve"> in berekeningen: promille, ppm, ppb.</w:t>
            </w:r>
          </w:p>
        </w:tc>
        <w:tc>
          <w:tcPr>
            <w:tcW w:w="1016" w:type="dxa"/>
            <w:shd w:val="clear" w:color="auto" w:fill="D6E3BC" w:themeFill="accent3" w:themeFillTint="66"/>
            <w:tcMar>
              <w:left w:w="170" w:type="dxa"/>
            </w:tcMar>
          </w:tcPr>
          <w:p w14:paraId="2BA62E7A" w14:textId="7432806F" w:rsidR="00290365" w:rsidRPr="0044140A" w:rsidRDefault="00F92CC3" w:rsidP="00A70A28">
            <w:pPr>
              <w:spacing w:before="120" w:after="120"/>
              <w:rPr>
                <w:color w:val="404040" w:themeColor="text1" w:themeTint="BF"/>
                <w:sz w:val="16"/>
                <w:szCs w:val="16"/>
              </w:rPr>
            </w:pPr>
            <w:r>
              <w:rPr>
                <w:color w:val="404040" w:themeColor="text1" w:themeTint="BF"/>
                <w:sz w:val="16"/>
                <w:szCs w:val="16"/>
              </w:rPr>
              <w:t xml:space="preserve">   </w:t>
            </w:r>
            <w:r w:rsidR="00290365" w:rsidRPr="0044140A">
              <w:rPr>
                <w:color w:val="404040" w:themeColor="text1" w:themeTint="BF"/>
                <w:sz w:val="16"/>
                <w:szCs w:val="16"/>
              </w:rPr>
              <w:t>W4</w:t>
            </w:r>
          </w:p>
        </w:tc>
      </w:tr>
      <w:tr w:rsidR="00290365" w:rsidRPr="0044140A" w14:paraId="2BA62E7E" w14:textId="77777777" w:rsidTr="000702F1">
        <w:trPr>
          <w:tblCellSpacing w:w="20" w:type="dxa"/>
        </w:trPr>
        <w:tc>
          <w:tcPr>
            <w:tcW w:w="9764" w:type="dxa"/>
            <w:gridSpan w:val="4"/>
          </w:tcPr>
          <w:p w14:paraId="2BA62E7C" w14:textId="77777777" w:rsidR="00290365" w:rsidRPr="0044140A" w:rsidRDefault="00290365" w:rsidP="001C1301">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7D" w14:textId="386E382C" w:rsidR="00290365" w:rsidRPr="0044140A" w:rsidRDefault="00290365" w:rsidP="001C1301">
            <w:pPr>
              <w:spacing w:after="120" w:line="240" w:lineRule="auto"/>
              <w:ind w:left="191"/>
              <w:rPr>
                <w:color w:val="404040" w:themeColor="text1" w:themeTint="BF"/>
              </w:rPr>
            </w:pPr>
            <w:r w:rsidRPr="0044140A">
              <w:rPr>
                <w:color w:val="404040" w:themeColor="text1" w:themeTint="BF"/>
              </w:rPr>
              <w:t xml:space="preserve">Het is aan te raden om enkele omrekeningen te maken van concentratiegegevens naar promille (deeltjes per duizend), ppm (deeltjes per miljoen) en ppb (deeltjes per miljard) opdat de leerlingen ppm- en ppb-waarden realistischer zouden kunnen interpreteren. Deze eenheden worden immers meer en meer gebruikt in allerlei wetenschappelijke vulgariserende artikels over milieu- en veiligheidsproblematiek, </w:t>
            </w:r>
            <w:r w:rsidR="0044140A" w:rsidRPr="0044140A">
              <w:rPr>
                <w:color w:val="404040" w:themeColor="text1" w:themeTint="BF"/>
              </w:rPr>
              <w:t>spoorelementanalysen</w:t>
            </w:r>
            <w:r w:rsidRPr="0044140A">
              <w:rPr>
                <w:color w:val="404040" w:themeColor="text1" w:themeTint="BF"/>
              </w:rPr>
              <w:t>…</w:t>
            </w:r>
          </w:p>
        </w:tc>
      </w:tr>
      <w:tr w:rsidR="00290365" w:rsidRPr="0044140A" w14:paraId="2BA62E82" w14:textId="77777777" w:rsidTr="000702F1">
        <w:trPr>
          <w:tblCellSpacing w:w="20" w:type="dxa"/>
        </w:trPr>
        <w:tc>
          <w:tcPr>
            <w:tcW w:w="791" w:type="dxa"/>
            <w:gridSpan w:val="2"/>
            <w:shd w:val="clear" w:color="auto" w:fill="FFCC99"/>
          </w:tcPr>
          <w:p w14:paraId="2BA62E7F" w14:textId="77777777" w:rsidR="00290365" w:rsidRPr="0044140A" w:rsidRDefault="00290365"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80" w14:textId="77777777" w:rsidR="00290365" w:rsidRPr="0044140A" w:rsidRDefault="00290365" w:rsidP="00F92CC3">
            <w:pPr>
              <w:pStyle w:val="lettereninsprong"/>
              <w:spacing w:before="120" w:after="120"/>
              <w:ind w:left="69" w:firstLine="0"/>
              <w:jc w:val="left"/>
              <w:rPr>
                <w:rFonts w:ascii="Trebuchet MS" w:hAnsi="Trebuchet MS"/>
                <w:color w:val="404040" w:themeColor="text1" w:themeTint="BF"/>
                <w:sz w:val="20"/>
              </w:rPr>
            </w:pPr>
            <w:r w:rsidRPr="0044140A">
              <w:rPr>
                <w:rFonts w:ascii="Trebuchet MS" w:hAnsi="Trebuchet MS"/>
                <w:b/>
                <w:color w:val="404040" w:themeColor="text1" w:themeTint="BF"/>
                <w:sz w:val="20"/>
              </w:rPr>
              <w:t>Berekeningen maken</w:t>
            </w:r>
            <w:r w:rsidRPr="0044140A">
              <w:rPr>
                <w:rFonts w:ascii="Trebuchet MS" w:hAnsi="Trebuchet MS"/>
                <w:color w:val="404040" w:themeColor="text1" w:themeTint="BF"/>
                <w:sz w:val="20"/>
              </w:rPr>
              <w:t xml:space="preserve"> in verband met omzettingen tussen concentratie-uitdrukkingen.</w:t>
            </w:r>
          </w:p>
        </w:tc>
        <w:tc>
          <w:tcPr>
            <w:tcW w:w="1016" w:type="dxa"/>
            <w:shd w:val="clear" w:color="auto" w:fill="FFCC99"/>
            <w:tcMar>
              <w:left w:w="170" w:type="dxa"/>
            </w:tcMar>
          </w:tcPr>
          <w:p w14:paraId="2BA62E81" w14:textId="77777777" w:rsidR="00290365" w:rsidRPr="0044140A" w:rsidRDefault="00290365" w:rsidP="00A70A28">
            <w:pPr>
              <w:spacing w:before="120"/>
              <w:rPr>
                <w:color w:val="404040" w:themeColor="text1" w:themeTint="BF"/>
                <w:sz w:val="16"/>
                <w:szCs w:val="16"/>
              </w:rPr>
            </w:pPr>
          </w:p>
        </w:tc>
      </w:tr>
      <w:tr w:rsidR="00290365" w:rsidRPr="0044140A" w14:paraId="2BA62E85" w14:textId="77777777" w:rsidTr="000702F1">
        <w:trPr>
          <w:tblCellSpacing w:w="20" w:type="dxa"/>
        </w:trPr>
        <w:tc>
          <w:tcPr>
            <w:tcW w:w="9764" w:type="dxa"/>
            <w:gridSpan w:val="4"/>
          </w:tcPr>
          <w:p w14:paraId="2BA62E83" w14:textId="77777777" w:rsidR="00290365" w:rsidRPr="0044140A" w:rsidRDefault="00290365" w:rsidP="001C1301">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E84" w14:textId="77777777" w:rsidR="00290365" w:rsidRPr="0044140A" w:rsidRDefault="00290365" w:rsidP="001C1301">
            <w:pPr>
              <w:pStyle w:val="VVKSOOpsomming2"/>
              <w:tabs>
                <w:tab w:val="clear" w:pos="397"/>
              </w:tabs>
              <w:spacing w:line="260" w:lineRule="exact"/>
              <w:ind w:left="191" w:firstLine="0"/>
              <w:rPr>
                <w:rFonts w:ascii="Trebuchet MS" w:hAnsi="Trebuchet MS"/>
                <w:color w:val="404040" w:themeColor="text1" w:themeTint="BF"/>
              </w:rPr>
            </w:pPr>
            <w:r w:rsidRPr="0044140A">
              <w:rPr>
                <w:rFonts w:ascii="Trebuchet MS" w:hAnsi="Trebuchet MS"/>
                <w:color w:val="404040" w:themeColor="text1" w:themeTint="BF"/>
              </w:rPr>
              <w:t>Het verdunnen van oplossingen en het bereiden van mengsels kunnen hier aan bod komen.</w:t>
            </w:r>
          </w:p>
        </w:tc>
      </w:tr>
      <w:tr w:rsidR="00290365" w:rsidRPr="0044140A" w14:paraId="2BA62E89" w14:textId="77777777" w:rsidTr="000702F1">
        <w:trPr>
          <w:tblCellSpacing w:w="20" w:type="dxa"/>
        </w:trPr>
        <w:tc>
          <w:tcPr>
            <w:tcW w:w="649" w:type="dxa"/>
            <w:shd w:val="clear" w:color="auto" w:fill="FFCC99"/>
          </w:tcPr>
          <w:p w14:paraId="2BA62E86" w14:textId="77777777" w:rsidR="00290365" w:rsidRPr="0044140A" w:rsidRDefault="00290365" w:rsidP="007C5FC7">
            <w:pPr>
              <w:pStyle w:val="VVKSOTekst"/>
              <w:numPr>
                <w:ilvl w:val="0"/>
                <w:numId w:val="27"/>
              </w:numPr>
              <w:spacing w:before="120" w:after="120" w:line="260" w:lineRule="exact"/>
              <w:rPr>
                <w:rFonts w:ascii="Trebuchet MS" w:hAnsi="Trebuchet MS"/>
                <w:color w:val="404040" w:themeColor="text1" w:themeTint="BF"/>
              </w:rPr>
            </w:pPr>
          </w:p>
        </w:tc>
        <w:tc>
          <w:tcPr>
            <w:tcW w:w="8019" w:type="dxa"/>
            <w:gridSpan w:val="2"/>
            <w:shd w:val="clear" w:color="auto" w:fill="FFCC99"/>
          </w:tcPr>
          <w:p w14:paraId="2BA62E87" w14:textId="77777777" w:rsidR="00290365" w:rsidRPr="0044140A" w:rsidRDefault="00290365" w:rsidP="000702F1">
            <w:pPr>
              <w:pStyle w:val="VVKSOOpsomming2"/>
              <w:keepLines w:val="0"/>
              <w:tabs>
                <w:tab w:val="clear" w:pos="397"/>
              </w:tabs>
              <w:spacing w:before="120" w:line="240" w:lineRule="auto"/>
              <w:ind w:left="134" w:firstLine="0"/>
              <w:jc w:val="left"/>
              <w:rPr>
                <w:rFonts w:ascii="Trebuchet MS" w:hAnsi="Trebuchet MS"/>
                <w:color w:val="404040" w:themeColor="text1" w:themeTint="BF"/>
              </w:rPr>
            </w:pPr>
            <w:r w:rsidRPr="0044140A">
              <w:rPr>
                <w:rFonts w:ascii="Trebuchet MS" w:hAnsi="Trebuchet MS"/>
                <w:color w:val="404040" w:themeColor="text1" w:themeTint="BF"/>
              </w:rPr>
              <w:t xml:space="preserve">Bij aflopende reacties waarvan de reactievergelijking gegeven is massa, stofhoeveelheid, concentratie en/of gasvolume van reagentia en reactieproducten bij stoichiometrische hoeveelheden en bij overmaat </w:t>
            </w:r>
            <w:r w:rsidRPr="0044140A">
              <w:rPr>
                <w:rFonts w:ascii="Trebuchet MS" w:hAnsi="Trebuchet MS"/>
                <w:b/>
                <w:color w:val="404040" w:themeColor="text1" w:themeTint="BF"/>
              </w:rPr>
              <w:t>berekenen</w:t>
            </w:r>
            <w:r w:rsidRPr="0044140A">
              <w:rPr>
                <w:rFonts w:ascii="Trebuchet MS" w:hAnsi="Trebuchet MS"/>
                <w:color w:val="404040" w:themeColor="text1" w:themeTint="BF"/>
              </w:rPr>
              <w:t>.</w:t>
            </w:r>
          </w:p>
        </w:tc>
        <w:tc>
          <w:tcPr>
            <w:tcW w:w="1016" w:type="dxa"/>
            <w:shd w:val="clear" w:color="auto" w:fill="FFCC99"/>
            <w:tcMar>
              <w:left w:w="170" w:type="dxa"/>
            </w:tcMar>
          </w:tcPr>
          <w:p w14:paraId="2BA62E88" w14:textId="50762A52" w:rsidR="00290365" w:rsidRPr="0044140A" w:rsidRDefault="00F92CC3" w:rsidP="00A70A28">
            <w:pPr>
              <w:spacing w:before="120" w:after="120"/>
              <w:rPr>
                <w:color w:val="404040" w:themeColor="text1" w:themeTint="BF"/>
                <w:sz w:val="16"/>
                <w:szCs w:val="16"/>
              </w:rPr>
            </w:pPr>
            <w:r>
              <w:rPr>
                <w:color w:val="404040" w:themeColor="text1" w:themeTint="BF"/>
                <w:sz w:val="16"/>
                <w:szCs w:val="16"/>
              </w:rPr>
              <w:t xml:space="preserve">    </w:t>
            </w:r>
            <w:r w:rsidR="00290365" w:rsidRPr="0044140A">
              <w:rPr>
                <w:color w:val="404040" w:themeColor="text1" w:themeTint="BF"/>
                <w:sz w:val="16"/>
                <w:szCs w:val="16"/>
              </w:rPr>
              <w:t xml:space="preserve">C3    </w:t>
            </w:r>
          </w:p>
        </w:tc>
      </w:tr>
      <w:tr w:rsidR="00290365" w:rsidRPr="0044140A" w14:paraId="2BA62E8E" w14:textId="77777777" w:rsidTr="000702F1">
        <w:trPr>
          <w:tblCellSpacing w:w="20" w:type="dxa"/>
        </w:trPr>
        <w:tc>
          <w:tcPr>
            <w:tcW w:w="9764" w:type="dxa"/>
            <w:gridSpan w:val="4"/>
          </w:tcPr>
          <w:p w14:paraId="2BA62E8A" w14:textId="77777777" w:rsidR="00290365" w:rsidRPr="0044140A" w:rsidRDefault="00290365" w:rsidP="00F92CC3">
            <w:pPr>
              <w:spacing w:before="120" w:after="120" w:line="240" w:lineRule="auto"/>
              <w:ind w:left="191"/>
              <w:jc w:val="both"/>
              <w:rPr>
                <w:b/>
                <w:bCs/>
                <w:color w:val="404040" w:themeColor="text1" w:themeTint="BF"/>
                <w:szCs w:val="20"/>
              </w:rPr>
            </w:pPr>
            <w:r w:rsidRPr="0044140A">
              <w:rPr>
                <w:b/>
                <w:bCs/>
                <w:color w:val="404040" w:themeColor="text1" w:themeTint="BF"/>
                <w:szCs w:val="20"/>
              </w:rPr>
              <w:lastRenderedPageBreak/>
              <w:t>Link met de 2de graad</w:t>
            </w:r>
          </w:p>
          <w:p w14:paraId="2BA62E8B" w14:textId="77777777" w:rsidR="00290365" w:rsidRPr="0044140A" w:rsidRDefault="00290365" w:rsidP="00F92CC3">
            <w:pPr>
              <w:spacing w:line="240" w:lineRule="auto"/>
              <w:ind w:left="191"/>
              <w:rPr>
                <w:color w:val="404040" w:themeColor="text1" w:themeTint="BF"/>
              </w:rPr>
            </w:pPr>
            <w:r w:rsidRPr="0044140A">
              <w:rPr>
                <w:color w:val="404040" w:themeColor="text1" w:themeTint="BF"/>
              </w:rPr>
              <w:t xml:space="preserve">In de 2de graad hebben leerlingen die de richting wetenschappen volgden kennis gemaakt met het gebruik van stoichiometrische hoeveelheden bij de berekening van hoeveelheden reagentia en reactieproducten via een reactievergelijking. </w:t>
            </w:r>
          </w:p>
          <w:p w14:paraId="2BA62E8C" w14:textId="77777777" w:rsidR="00290365" w:rsidRPr="0044140A" w:rsidRDefault="00290365" w:rsidP="00F92CC3">
            <w:pPr>
              <w:spacing w:line="240" w:lineRule="auto"/>
              <w:ind w:left="191"/>
              <w:rPr>
                <w:b/>
                <w:color w:val="404040" w:themeColor="text1" w:themeTint="BF"/>
              </w:rPr>
            </w:pPr>
            <w:r w:rsidRPr="0044140A">
              <w:rPr>
                <w:b/>
                <w:color w:val="404040" w:themeColor="text1" w:themeTint="BF"/>
              </w:rPr>
              <w:t>Wenken</w:t>
            </w:r>
          </w:p>
          <w:p w14:paraId="2BA62E8D" w14:textId="77777777" w:rsidR="00290365" w:rsidRPr="0044140A" w:rsidRDefault="00290365" w:rsidP="00F92CC3">
            <w:pPr>
              <w:spacing w:after="120" w:line="240" w:lineRule="auto"/>
              <w:ind w:left="191"/>
              <w:rPr>
                <w:color w:val="404040" w:themeColor="text1" w:themeTint="BF"/>
              </w:rPr>
            </w:pPr>
            <w:r w:rsidRPr="0044140A">
              <w:rPr>
                <w:color w:val="404040" w:themeColor="text1" w:themeTint="BF"/>
              </w:rPr>
              <w:t>Het is de bedoeling in de vraagstukken verschillende begrippen aan bod te laten komen zoals aantal mol, massa, concentratie, dichtheid, limiterend reagens, molaire massa, gasvolume. Vermits de leerlingen voor de eerste maal in contact komen met dit soort complexere vraagstukken start men met eenvoudige oefeningen om het algemeen principe (d.i. oplossingsstrategie) in te oefenen alvorens wordt overgegaan naar de samengestelde stoichiometrie.</w:t>
            </w:r>
          </w:p>
        </w:tc>
      </w:tr>
    </w:tbl>
    <w:p w14:paraId="2BA62E90" w14:textId="77777777" w:rsidR="00290365" w:rsidRPr="0044140A" w:rsidRDefault="00290365" w:rsidP="000702F1">
      <w:pPr>
        <w:spacing w:before="120" w:after="120" w:line="240" w:lineRule="auto"/>
        <w:jc w:val="both"/>
        <w:rPr>
          <w:b/>
          <w:color w:val="404040" w:themeColor="text1" w:themeTint="BF"/>
          <w:szCs w:val="20"/>
        </w:rPr>
      </w:pPr>
      <w:r w:rsidRPr="0044140A">
        <w:rPr>
          <w:b/>
          <w:color w:val="404040" w:themeColor="text1" w:themeTint="BF"/>
          <w:szCs w:val="20"/>
        </w:rPr>
        <w:t>Mogelijke practica</w:t>
      </w:r>
    </w:p>
    <w:p w14:paraId="2BA62E91" w14:textId="77777777" w:rsidR="00290365" w:rsidRPr="0044140A" w:rsidRDefault="00290365"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Bepaling van de molaire massa van stoffen of van het molair gasvolume.</w:t>
      </w:r>
    </w:p>
    <w:p w14:paraId="2BA62E92" w14:textId="77777777" w:rsidR="00290365" w:rsidRPr="0044140A" w:rsidRDefault="00290365"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Kwantitatieve experimenten met gassen gebaseerd op de molaire druk van gassen.</w:t>
      </w:r>
    </w:p>
    <w:p w14:paraId="2BA62E93" w14:textId="77777777" w:rsidR="00290365" w:rsidRPr="0044140A" w:rsidRDefault="00290365"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Bepaling van het gehalte calciumcarbonaat in maagtabletten/kalksteen.</w:t>
      </w:r>
    </w:p>
    <w:p w14:paraId="2BA62E94" w14:textId="77777777" w:rsidR="00290365" w:rsidRPr="0044140A" w:rsidRDefault="00290365"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Chemisch rekenen met gassen.</w:t>
      </w:r>
    </w:p>
    <w:p w14:paraId="2BA62E95" w14:textId="77777777" w:rsidR="00290365" w:rsidRPr="0044140A" w:rsidRDefault="00290365"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het stoichiometrisch reageren van stoffen (zoals koper met zwavel).</w:t>
      </w:r>
    </w:p>
    <w:p w14:paraId="2BA62E9B" w14:textId="77777777" w:rsidR="00BB1287" w:rsidRPr="0044140A" w:rsidRDefault="00BB1287" w:rsidP="00636064">
      <w:pPr>
        <w:pStyle w:val="LPKop3"/>
        <w:rPr>
          <w:color w:val="404040" w:themeColor="text1" w:themeTint="BF"/>
        </w:rPr>
      </w:pPr>
      <w:r w:rsidRPr="0044140A">
        <w:rPr>
          <w:color w:val="404040" w:themeColor="text1" w:themeTint="BF"/>
        </w:rPr>
        <w:t>Thermodynamica</w:t>
      </w:r>
    </w:p>
    <w:p w14:paraId="2BA62E9C" w14:textId="400BBA3B" w:rsidR="00BB1287" w:rsidRPr="0044140A" w:rsidRDefault="00BB1287" w:rsidP="00BB1287">
      <w:pPr>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1 lestijd)</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2"/>
        <w:gridCol w:w="8076"/>
        <w:gridCol w:w="1076"/>
      </w:tblGrid>
      <w:tr w:rsidR="00BB1287" w:rsidRPr="0044140A" w14:paraId="2BA62EA0" w14:textId="77777777" w:rsidTr="000702F1">
        <w:trPr>
          <w:tblCellSpacing w:w="20" w:type="dxa"/>
        </w:trPr>
        <w:tc>
          <w:tcPr>
            <w:tcW w:w="632" w:type="dxa"/>
            <w:shd w:val="clear" w:color="auto" w:fill="FFCC99"/>
          </w:tcPr>
          <w:p w14:paraId="2BA62E9D" w14:textId="77777777" w:rsidR="00BB1287" w:rsidRPr="0044140A" w:rsidRDefault="00BB1287" w:rsidP="008E00D9">
            <w:pPr>
              <w:pStyle w:val="VVKSOTekst"/>
              <w:numPr>
                <w:ilvl w:val="0"/>
                <w:numId w:val="27"/>
              </w:numPr>
              <w:spacing w:before="120" w:after="120" w:line="260" w:lineRule="exact"/>
              <w:rPr>
                <w:rFonts w:ascii="Trebuchet MS" w:hAnsi="Trebuchet MS"/>
                <w:color w:val="404040" w:themeColor="text1" w:themeTint="BF"/>
              </w:rPr>
            </w:pPr>
          </w:p>
        </w:tc>
        <w:tc>
          <w:tcPr>
            <w:tcW w:w="8036" w:type="dxa"/>
            <w:shd w:val="clear" w:color="auto" w:fill="FFCC99"/>
          </w:tcPr>
          <w:p w14:paraId="2BA62E9E" w14:textId="77777777" w:rsidR="00BB1287" w:rsidRPr="0044140A" w:rsidRDefault="00BB1287" w:rsidP="000702F1">
            <w:pPr>
              <w:pStyle w:val="lettereninsprong"/>
              <w:spacing w:before="120" w:after="120"/>
              <w:ind w:left="69"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Het onderscheid tussen activeringsenergie en reactie-energie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 xml:space="preserve"> aan de hand van een energiediagram.</w:t>
            </w:r>
          </w:p>
        </w:tc>
        <w:tc>
          <w:tcPr>
            <w:tcW w:w="1016" w:type="dxa"/>
            <w:shd w:val="clear" w:color="auto" w:fill="FFCC99"/>
            <w:tcMar>
              <w:left w:w="170" w:type="dxa"/>
            </w:tcMar>
          </w:tcPr>
          <w:p w14:paraId="2BA62E9F" w14:textId="3FB7407D" w:rsidR="00BB1287" w:rsidRPr="0044140A" w:rsidRDefault="00BB1287" w:rsidP="00A70A28">
            <w:pPr>
              <w:spacing w:before="120" w:after="120"/>
              <w:rPr>
                <w:color w:val="404040" w:themeColor="text1" w:themeTint="BF"/>
                <w:sz w:val="16"/>
                <w:szCs w:val="16"/>
              </w:rPr>
            </w:pPr>
          </w:p>
        </w:tc>
      </w:tr>
      <w:tr w:rsidR="00BB1287" w:rsidRPr="0044140A" w14:paraId="2BA62EA6" w14:textId="77777777" w:rsidTr="000702F1">
        <w:trPr>
          <w:tblCellSpacing w:w="20" w:type="dxa"/>
        </w:trPr>
        <w:tc>
          <w:tcPr>
            <w:tcW w:w="9764" w:type="dxa"/>
            <w:gridSpan w:val="3"/>
          </w:tcPr>
          <w:p w14:paraId="2BA62EA1" w14:textId="77777777" w:rsidR="00BB1287" w:rsidRPr="0044140A" w:rsidRDefault="00BB1287" w:rsidP="00F92CC3">
            <w:pPr>
              <w:spacing w:before="120" w:after="120" w:line="240" w:lineRule="auto"/>
              <w:ind w:left="174"/>
              <w:jc w:val="both"/>
              <w:rPr>
                <w:b/>
                <w:bCs/>
                <w:color w:val="404040" w:themeColor="text1" w:themeTint="BF"/>
                <w:szCs w:val="20"/>
              </w:rPr>
            </w:pPr>
            <w:r w:rsidRPr="0044140A">
              <w:rPr>
                <w:b/>
                <w:bCs/>
                <w:color w:val="404040" w:themeColor="text1" w:themeTint="BF"/>
                <w:szCs w:val="20"/>
              </w:rPr>
              <w:t>Link met de 2de graad</w:t>
            </w:r>
          </w:p>
          <w:p w14:paraId="2BA62EA3" w14:textId="53F37A7C" w:rsidR="00BB1287" w:rsidRPr="0044140A" w:rsidRDefault="00BB1287" w:rsidP="00F92CC3">
            <w:pPr>
              <w:spacing w:line="240" w:lineRule="auto"/>
              <w:ind w:left="174"/>
              <w:rPr>
                <w:color w:val="404040" w:themeColor="text1" w:themeTint="BF"/>
              </w:rPr>
            </w:pPr>
            <w:r w:rsidRPr="0044140A">
              <w:rPr>
                <w:color w:val="404040" w:themeColor="text1" w:themeTint="BF"/>
              </w:rPr>
              <w:t>In de 2de graad werden de begrippen exo-energetisch en endo-energetisch aangebracht. Als bijkomende ondersteuning werd het bijhorend energiediagram gegeven (leerplan wetenschappen).</w:t>
            </w:r>
          </w:p>
          <w:p w14:paraId="2BA62EA4" w14:textId="77777777" w:rsidR="00BB1287" w:rsidRPr="0044140A" w:rsidRDefault="00BB1287" w:rsidP="00F92CC3">
            <w:pPr>
              <w:pStyle w:val="VVKSOOpsomming2"/>
              <w:tabs>
                <w:tab w:val="clear" w:pos="397"/>
              </w:tabs>
              <w:spacing w:line="240" w:lineRule="auto"/>
              <w:ind w:left="174"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2BA62EA5" w14:textId="77777777" w:rsidR="00BB1287" w:rsidRPr="0044140A" w:rsidRDefault="00BB1287" w:rsidP="00F92CC3">
            <w:pPr>
              <w:pStyle w:val="VVKSOOpsomming2"/>
              <w:tabs>
                <w:tab w:val="clear" w:pos="397"/>
              </w:tabs>
              <w:spacing w:line="240" w:lineRule="auto"/>
              <w:ind w:left="174" w:firstLine="0"/>
              <w:rPr>
                <w:rFonts w:ascii="Trebuchet MS" w:hAnsi="Trebuchet MS"/>
                <w:color w:val="404040" w:themeColor="text1" w:themeTint="BF"/>
              </w:rPr>
            </w:pPr>
            <w:r w:rsidRPr="0044140A">
              <w:rPr>
                <w:rFonts w:ascii="Trebuchet MS" w:hAnsi="Trebuchet MS"/>
                <w:color w:val="404040" w:themeColor="text1" w:themeTint="BF"/>
              </w:rPr>
              <w:t>In het kader van het botsingsmodel is het belangrijk het begrip activeringsenergie te definiëren als de energie die nodig is om een reactie te laten starten. De reactie-energie is het energieverschil tussen deze van de reactieproducten en de reagentia. Men kan erop wijzen dat deze hoeveelheid energie (de reactie-energie) wordt opgenomen tijdens een endo-energetisch proces en wordt afgegeven tijdens een exo-energetisch proces. Energie kan op dit moment gedefinieerd worden als ‘inwendige energie’ of als de som van alle vormen van energie die een stof bezit waaronder kinetische energie en energie afkomstig van chemische bindingen. Voor deze laatste soort energie kan de term ‘bindingsenergie’ gebruikt worden. Op deze manier wordt een verklaring gegeven waarom tijdens een chemische reactie een energie-uitwisseling optreedt. Ook kan de link gelegd worden naar de lessen biologie (biochemie) door te verwijzen naar energiedragers zoals ATP.</w:t>
            </w:r>
          </w:p>
        </w:tc>
      </w:tr>
      <w:tr w:rsidR="00BB1287" w:rsidRPr="0044140A" w14:paraId="2BA62EAA" w14:textId="77777777" w:rsidTr="000702F1">
        <w:trPr>
          <w:tblCellSpacing w:w="20" w:type="dxa"/>
        </w:trPr>
        <w:tc>
          <w:tcPr>
            <w:tcW w:w="632" w:type="dxa"/>
            <w:shd w:val="clear" w:color="auto" w:fill="D6E3BC" w:themeFill="accent3" w:themeFillTint="66"/>
          </w:tcPr>
          <w:p w14:paraId="2BA62EA7" w14:textId="3FCA8F17" w:rsidR="00BB1287" w:rsidRPr="00F92CC3" w:rsidRDefault="008E00D9"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F92CC3">
              <w:rPr>
                <w:rFonts w:ascii="Trebuchet MS" w:hAnsi="Trebuchet MS"/>
                <w:color w:val="404040" w:themeColor="text1" w:themeTint="BF"/>
                <w:szCs w:val="20"/>
              </w:rPr>
              <w:t>V27</w:t>
            </w:r>
          </w:p>
        </w:tc>
        <w:tc>
          <w:tcPr>
            <w:tcW w:w="8036" w:type="dxa"/>
            <w:shd w:val="clear" w:color="auto" w:fill="D6E3BC" w:themeFill="accent3" w:themeFillTint="66"/>
          </w:tcPr>
          <w:p w14:paraId="2BA62EA8" w14:textId="77777777" w:rsidR="00BB1287" w:rsidRPr="0044140A" w:rsidRDefault="00BB1287" w:rsidP="000702F1">
            <w:pPr>
              <w:pStyle w:val="lettereninsprong"/>
              <w:spacing w:before="120" w:after="120"/>
              <w:ind w:left="69"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Enthalpie, entropie en vrije energie kwalitatief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EA9" w14:textId="7431CFDA" w:rsidR="00BB1287" w:rsidRPr="0044140A" w:rsidRDefault="00BB1287" w:rsidP="00A70A28">
            <w:pPr>
              <w:spacing w:before="120" w:after="120"/>
              <w:rPr>
                <w:color w:val="404040" w:themeColor="text1" w:themeTint="BF"/>
                <w:sz w:val="16"/>
                <w:szCs w:val="16"/>
              </w:rPr>
            </w:pPr>
          </w:p>
        </w:tc>
      </w:tr>
      <w:tr w:rsidR="00BB1287" w:rsidRPr="0044140A" w14:paraId="2BA62EAD" w14:textId="77777777" w:rsidTr="000702F1">
        <w:trPr>
          <w:tblCellSpacing w:w="20" w:type="dxa"/>
        </w:trPr>
        <w:tc>
          <w:tcPr>
            <w:tcW w:w="9764" w:type="dxa"/>
            <w:gridSpan w:val="3"/>
          </w:tcPr>
          <w:p w14:paraId="2BA62EAB" w14:textId="77777777" w:rsidR="00BB1287" w:rsidRPr="0044140A" w:rsidRDefault="00BB1287" w:rsidP="000702F1">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EAC" w14:textId="77777777" w:rsidR="00BB1287" w:rsidRPr="0044140A" w:rsidRDefault="00BB1287" w:rsidP="000702F1">
            <w:pPr>
              <w:ind w:left="174"/>
              <w:rPr>
                <w:color w:val="404040" w:themeColor="text1" w:themeTint="BF"/>
              </w:rPr>
            </w:pPr>
            <w:r w:rsidRPr="0044140A">
              <w:rPr>
                <w:color w:val="404040" w:themeColor="text1" w:themeTint="BF"/>
              </w:rPr>
              <w:t xml:space="preserve">Zonder in te gaan op de kwantitatieve aspecten van thermodynamische grootheden als enthalpie, entropie en vrije energie kan gewezen worden op factoren die het al dan niet spontaan optreden van een chemische reactie beïnvloeden: een verandering van enthalpie (de reactie-enthalpie of reactiewarmte) en een verandering van entropie (een maat voor de wanorde). Een daling van de vrije </w:t>
            </w:r>
            <w:r w:rsidRPr="0044140A">
              <w:rPr>
                <w:color w:val="404040" w:themeColor="text1" w:themeTint="BF"/>
              </w:rPr>
              <w:lastRenderedPageBreak/>
              <w:t>energie tijdens een chemische reactie zal uiteindelijk bepalend zijn voor het spontaan verloop van een chemisch proces.</w:t>
            </w:r>
          </w:p>
        </w:tc>
      </w:tr>
    </w:tbl>
    <w:p w14:paraId="2BA62EAF" w14:textId="77777777" w:rsidR="00BB1287" w:rsidRPr="0044140A" w:rsidRDefault="00BB1287" w:rsidP="001C1301">
      <w:pPr>
        <w:spacing w:before="120" w:after="120" w:line="240" w:lineRule="auto"/>
        <w:jc w:val="both"/>
        <w:rPr>
          <w:b/>
          <w:color w:val="404040" w:themeColor="text1" w:themeTint="BF"/>
          <w:szCs w:val="20"/>
        </w:rPr>
      </w:pPr>
      <w:r w:rsidRPr="0044140A">
        <w:rPr>
          <w:b/>
          <w:color w:val="404040" w:themeColor="text1" w:themeTint="BF"/>
          <w:szCs w:val="20"/>
        </w:rPr>
        <w:lastRenderedPageBreak/>
        <w:t>Mogelijke demo-experimenten</w:t>
      </w:r>
    </w:p>
    <w:p w14:paraId="2BA62EB0"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Temperatuursmetingen tijdens een chemische reactie.</w:t>
      </w:r>
    </w:p>
    <w:p w14:paraId="2BA62EB1"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Voorbeelden van endo- en exo-energetische reacties (vb. citroenzuur en natriumwaterstofcarbonaat; bariumhydroxide en ammoniumchloride).</w:t>
      </w:r>
    </w:p>
    <w:p w14:paraId="2BA62EB7" w14:textId="64D4D4C5" w:rsidR="00BB1287" w:rsidRPr="001C1301" w:rsidRDefault="00BB1287" w:rsidP="001C1301">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Voorbeelden van spontane en niet-spontane chemische reacties.</w:t>
      </w:r>
    </w:p>
    <w:p w14:paraId="2BA62EB8" w14:textId="77777777" w:rsidR="00BB1287" w:rsidRPr="0044140A" w:rsidRDefault="00BB1287" w:rsidP="00636064">
      <w:pPr>
        <w:pStyle w:val="LPKop3"/>
        <w:rPr>
          <w:color w:val="404040" w:themeColor="text1" w:themeTint="BF"/>
        </w:rPr>
      </w:pPr>
      <w:r w:rsidRPr="0044140A">
        <w:rPr>
          <w:color w:val="404040" w:themeColor="text1" w:themeTint="BF"/>
        </w:rPr>
        <w:t>Reactiesnelheid en factoren die de reactiesnelheid beïnvloeden</w:t>
      </w:r>
    </w:p>
    <w:p w14:paraId="2BA62EB9" w14:textId="60B1B284" w:rsidR="00BB1287" w:rsidRPr="0044140A" w:rsidRDefault="00BB1287" w:rsidP="00BB1287">
      <w:pPr>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4 lestijden)</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51"/>
        <w:gridCol w:w="7917"/>
        <w:gridCol w:w="1076"/>
      </w:tblGrid>
      <w:tr w:rsidR="00BB1287" w:rsidRPr="0044140A" w14:paraId="2BA62EBE" w14:textId="77777777" w:rsidTr="000702F1">
        <w:trPr>
          <w:trHeight w:val="690"/>
          <w:tblCellSpacing w:w="20" w:type="dxa"/>
        </w:trPr>
        <w:tc>
          <w:tcPr>
            <w:tcW w:w="791" w:type="dxa"/>
            <w:shd w:val="clear" w:color="auto" w:fill="FFCC99"/>
          </w:tcPr>
          <w:p w14:paraId="2BA62EBA"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BB" w14:textId="77777777" w:rsidR="00BB1287" w:rsidRPr="0044140A" w:rsidRDefault="00BB1287" w:rsidP="000702F1">
            <w:pPr>
              <w:pStyle w:val="lettereninsprong"/>
              <w:spacing w:before="120" w:after="120"/>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Het begrip reactiesnelheid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 xml:space="preserve"> en kwalitatief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 xml:space="preserve"> in termen van botsingen en van activeringsenergie.</w:t>
            </w:r>
          </w:p>
        </w:tc>
        <w:tc>
          <w:tcPr>
            <w:tcW w:w="1016" w:type="dxa"/>
            <w:shd w:val="clear" w:color="auto" w:fill="FFCC99"/>
            <w:tcMar>
              <w:left w:w="170" w:type="dxa"/>
            </w:tcMar>
          </w:tcPr>
          <w:p w14:paraId="2BA62EBD" w14:textId="151C5149" w:rsidR="00BB1287" w:rsidRPr="0044140A" w:rsidRDefault="000702F1" w:rsidP="00A70A28">
            <w:pPr>
              <w:spacing w:before="120"/>
              <w:rPr>
                <w:color w:val="404040" w:themeColor="text1" w:themeTint="BF"/>
                <w:sz w:val="16"/>
                <w:szCs w:val="16"/>
              </w:rPr>
            </w:pPr>
            <w:r>
              <w:rPr>
                <w:color w:val="404040" w:themeColor="text1" w:themeTint="BF"/>
                <w:sz w:val="16"/>
                <w:szCs w:val="16"/>
              </w:rPr>
              <w:t>C4</w:t>
            </w:r>
          </w:p>
        </w:tc>
      </w:tr>
      <w:tr w:rsidR="00BB1287" w:rsidRPr="0044140A" w14:paraId="2BA62EC3" w14:textId="77777777" w:rsidTr="000702F1">
        <w:trPr>
          <w:tblCellSpacing w:w="20" w:type="dxa"/>
        </w:trPr>
        <w:tc>
          <w:tcPr>
            <w:tcW w:w="9764" w:type="dxa"/>
            <w:gridSpan w:val="3"/>
          </w:tcPr>
          <w:p w14:paraId="2BA62EBF" w14:textId="77777777" w:rsidR="00BB1287" w:rsidRPr="0044140A" w:rsidRDefault="00BB1287" w:rsidP="000702F1">
            <w:pPr>
              <w:spacing w:before="120" w:after="120" w:line="240" w:lineRule="auto"/>
              <w:ind w:left="174"/>
              <w:jc w:val="both"/>
              <w:rPr>
                <w:b/>
                <w:bCs/>
                <w:color w:val="404040" w:themeColor="text1" w:themeTint="BF"/>
                <w:szCs w:val="20"/>
              </w:rPr>
            </w:pPr>
            <w:r w:rsidRPr="0044140A">
              <w:rPr>
                <w:b/>
                <w:bCs/>
                <w:color w:val="404040" w:themeColor="text1" w:themeTint="BF"/>
                <w:szCs w:val="20"/>
              </w:rPr>
              <w:t>Link met de 2de graad</w:t>
            </w:r>
          </w:p>
          <w:p w14:paraId="2BA62EC0" w14:textId="77777777" w:rsidR="00BB1287" w:rsidRPr="0044140A" w:rsidRDefault="00BB1287" w:rsidP="00F92CC3">
            <w:pPr>
              <w:spacing w:line="240" w:lineRule="auto"/>
              <w:ind w:left="174"/>
              <w:rPr>
                <w:color w:val="404040" w:themeColor="text1" w:themeTint="BF"/>
              </w:rPr>
            </w:pPr>
            <w:r w:rsidRPr="0044140A">
              <w:rPr>
                <w:color w:val="404040" w:themeColor="text1" w:themeTint="BF"/>
              </w:rPr>
              <w:t xml:space="preserve">Het voorkomen van chemische reacties met uiteenlopende tijdsduur kwam reeds aan bod in de 2de graad (wetenschappen). </w:t>
            </w:r>
          </w:p>
          <w:p w14:paraId="2BA62EC1" w14:textId="77777777" w:rsidR="00BB1287" w:rsidRPr="0044140A" w:rsidRDefault="00BB1287" w:rsidP="00F92CC3">
            <w:pPr>
              <w:spacing w:after="120" w:line="240" w:lineRule="auto"/>
              <w:ind w:left="174"/>
              <w:jc w:val="both"/>
              <w:rPr>
                <w:b/>
                <w:color w:val="404040" w:themeColor="text1" w:themeTint="BF"/>
                <w:szCs w:val="20"/>
              </w:rPr>
            </w:pPr>
            <w:r w:rsidRPr="0044140A">
              <w:rPr>
                <w:b/>
                <w:color w:val="404040" w:themeColor="text1" w:themeTint="BF"/>
                <w:szCs w:val="20"/>
              </w:rPr>
              <w:t>Wenken</w:t>
            </w:r>
          </w:p>
          <w:p w14:paraId="2BA62EC2" w14:textId="77777777" w:rsidR="00BB1287" w:rsidRPr="0044140A" w:rsidRDefault="00BB1287" w:rsidP="00F92CC3">
            <w:pPr>
              <w:spacing w:after="120" w:line="240" w:lineRule="auto"/>
              <w:ind w:left="174"/>
              <w:jc w:val="both"/>
              <w:rPr>
                <w:color w:val="404040" w:themeColor="text1" w:themeTint="BF"/>
                <w:szCs w:val="20"/>
              </w:rPr>
            </w:pPr>
            <w:r w:rsidRPr="0044140A">
              <w:rPr>
                <w:color w:val="404040" w:themeColor="text1" w:themeTint="BF"/>
              </w:rPr>
              <w:t>Het begrip reactiesnelheid wordt gedefinieerd aan de hand van het botsi</w:t>
            </w:r>
            <w:r w:rsidRPr="0044140A">
              <w:rPr>
                <w:color w:val="404040" w:themeColor="text1" w:themeTint="BF"/>
                <w:szCs w:val="20"/>
              </w:rPr>
              <w:t xml:space="preserve">ngsmodel waarin de begrippen effectieve botsingen en geactiveerd complex aan bod komen. </w:t>
            </w:r>
          </w:p>
        </w:tc>
      </w:tr>
      <w:tr w:rsidR="00BB1287" w:rsidRPr="0044140A" w14:paraId="2BA62EC7" w14:textId="77777777" w:rsidTr="000702F1">
        <w:trPr>
          <w:tblCellSpacing w:w="20" w:type="dxa"/>
        </w:trPr>
        <w:tc>
          <w:tcPr>
            <w:tcW w:w="791" w:type="dxa"/>
            <w:shd w:val="clear" w:color="auto" w:fill="FFCC99"/>
          </w:tcPr>
          <w:p w14:paraId="2BA62EC4"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C5" w14:textId="77777777" w:rsidR="00BB1287" w:rsidRPr="0044140A" w:rsidRDefault="00BB1287" w:rsidP="000702F1">
            <w:pPr>
              <w:pStyle w:val="VVKSOOpsomming2"/>
              <w:keepLines w:val="0"/>
              <w:tabs>
                <w:tab w:val="clear" w:pos="397"/>
              </w:tabs>
              <w:spacing w:before="120" w:line="240" w:lineRule="auto"/>
              <w:ind w:left="52" w:firstLine="0"/>
              <w:jc w:val="left"/>
              <w:rPr>
                <w:rFonts w:ascii="Trebuchet MS" w:hAnsi="Trebuchet MS"/>
                <w:color w:val="404040" w:themeColor="text1" w:themeTint="BF"/>
              </w:rPr>
            </w:pPr>
            <w:r w:rsidRPr="0044140A">
              <w:rPr>
                <w:rFonts w:ascii="Trebuchet MS" w:hAnsi="Trebuchet MS"/>
                <w:color w:val="404040" w:themeColor="text1" w:themeTint="BF"/>
              </w:rPr>
              <w:t xml:space="preserve">Het begrip reactiesnelheid </w:t>
            </w:r>
            <w:r w:rsidRPr="0044140A">
              <w:rPr>
                <w:rFonts w:ascii="Trebuchet MS" w:hAnsi="Trebuchet MS"/>
                <w:b/>
                <w:color w:val="404040" w:themeColor="text1" w:themeTint="BF"/>
              </w:rPr>
              <w:t>omschrijven</w:t>
            </w:r>
            <w:r w:rsidRPr="0044140A">
              <w:rPr>
                <w:rFonts w:ascii="Trebuchet MS" w:hAnsi="Trebuchet MS"/>
                <w:color w:val="404040" w:themeColor="text1" w:themeTint="BF"/>
              </w:rPr>
              <w:t xml:space="preserve"> als een concentratieverandering van een stof binnen een bepaald tijdsverloop.</w:t>
            </w:r>
          </w:p>
        </w:tc>
        <w:tc>
          <w:tcPr>
            <w:tcW w:w="1016" w:type="dxa"/>
            <w:shd w:val="clear" w:color="auto" w:fill="FFCC99"/>
            <w:tcMar>
              <w:left w:w="170" w:type="dxa"/>
            </w:tcMar>
          </w:tcPr>
          <w:p w14:paraId="2BA62EC6" w14:textId="2A0E79A5" w:rsidR="00BB1287" w:rsidRPr="0044140A" w:rsidRDefault="00BB1287" w:rsidP="00A70A28">
            <w:pPr>
              <w:rPr>
                <w:color w:val="404040" w:themeColor="text1" w:themeTint="BF"/>
                <w:sz w:val="16"/>
                <w:szCs w:val="16"/>
              </w:rPr>
            </w:pPr>
          </w:p>
        </w:tc>
      </w:tr>
      <w:tr w:rsidR="00BB1287" w:rsidRPr="0044140A" w14:paraId="2BA62ECA" w14:textId="77777777" w:rsidTr="000702F1">
        <w:trPr>
          <w:tblCellSpacing w:w="20" w:type="dxa"/>
        </w:trPr>
        <w:tc>
          <w:tcPr>
            <w:tcW w:w="9764" w:type="dxa"/>
            <w:gridSpan w:val="3"/>
          </w:tcPr>
          <w:p w14:paraId="2BA62EC8" w14:textId="77777777" w:rsidR="00BB1287" w:rsidRPr="0044140A" w:rsidRDefault="00BB1287" w:rsidP="008E00D9">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EC9" w14:textId="77777777" w:rsidR="00BB1287" w:rsidRPr="0044140A" w:rsidRDefault="00BB1287" w:rsidP="00F92CC3">
            <w:pPr>
              <w:spacing w:line="240" w:lineRule="auto"/>
              <w:ind w:left="174"/>
              <w:rPr>
                <w:color w:val="404040" w:themeColor="text1" w:themeTint="BF"/>
              </w:rPr>
            </w:pPr>
            <w:r w:rsidRPr="0044140A">
              <w:rPr>
                <w:color w:val="404040" w:themeColor="text1" w:themeTint="BF"/>
              </w:rPr>
              <w:t>Bij de omschrijving van het begrip reactiesnelheid kunnen de gemiddelde en ogenblikkelijke reactiesnelheid gedefinieerd worden. Als illustratie kan een reactiesnelheid worden berekend.</w:t>
            </w:r>
          </w:p>
        </w:tc>
      </w:tr>
      <w:tr w:rsidR="00BB1287" w:rsidRPr="0044140A" w14:paraId="2BA62ECE" w14:textId="77777777" w:rsidTr="000702F1">
        <w:trPr>
          <w:tblCellSpacing w:w="20" w:type="dxa"/>
        </w:trPr>
        <w:tc>
          <w:tcPr>
            <w:tcW w:w="791" w:type="dxa"/>
            <w:shd w:val="clear" w:color="auto" w:fill="FFCC99"/>
          </w:tcPr>
          <w:p w14:paraId="2BA62ECB"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CC" w14:textId="77777777" w:rsidR="00BB1287" w:rsidRPr="0044140A" w:rsidRDefault="00BB1287" w:rsidP="00F92CC3">
            <w:pPr>
              <w:pStyle w:val="VVKSOOpsomming2"/>
              <w:keepLines w:val="0"/>
              <w:tabs>
                <w:tab w:val="clear" w:pos="397"/>
              </w:tabs>
              <w:spacing w:before="120" w:line="240" w:lineRule="auto"/>
              <w:ind w:left="52" w:firstLine="0"/>
              <w:rPr>
                <w:rFonts w:ascii="Trebuchet MS" w:hAnsi="Trebuchet MS"/>
                <w:color w:val="404040" w:themeColor="text1" w:themeTint="BF"/>
              </w:rPr>
            </w:pPr>
            <w:r w:rsidRPr="0044140A">
              <w:rPr>
                <w:rFonts w:ascii="Trebuchet MS" w:hAnsi="Trebuchet MS"/>
                <w:color w:val="404040" w:themeColor="text1" w:themeTint="BF"/>
              </w:rPr>
              <w:t xml:space="preserve">De snelheidsvergelijking </w:t>
            </w:r>
            <w:r w:rsidRPr="0044140A">
              <w:rPr>
                <w:rFonts w:ascii="Trebuchet MS" w:hAnsi="Trebuchet MS"/>
                <w:b/>
                <w:color w:val="404040" w:themeColor="text1" w:themeTint="BF"/>
              </w:rPr>
              <w:t>opstellen</w:t>
            </w:r>
            <w:r w:rsidRPr="0044140A">
              <w:rPr>
                <w:rFonts w:ascii="Trebuchet MS" w:hAnsi="Trebuchet MS"/>
                <w:color w:val="404040" w:themeColor="text1" w:themeTint="BF"/>
              </w:rPr>
              <w:t xml:space="preserve"> voor éénstapsreacties.</w:t>
            </w:r>
          </w:p>
        </w:tc>
        <w:tc>
          <w:tcPr>
            <w:tcW w:w="1016" w:type="dxa"/>
            <w:shd w:val="clear" w:color="auto" w:fill="FFCC99"/>
            <w:tcMar>
              <w:left w:w="170" w:type="dxa"/>
            </w:tcMar>
          </w:tcPr>
          <w:p w14:paraId="2BA62ECD" w14:textId="572526ED" w:rsidR="00BB1287" w:rsidRPr="0044140A" w:rsidRDefault="00BB1287" w:rsidP="00A70A28">
            <w:pPr>
              <w:spacing w:before="120" w:after="120"/>
              <w:rPr>
                <w:color w:val="404040" w:themeColor="text1" w:themeTint="BF"/>
                <w:sz w:val="16"/>
                <w:szCs w:val="16"/>
              </w:rPr>
            </w:pPr>
          </w:p>
        </w:tc>
      </w:tr>
      <w:tr w:rsidR="00BB1287" w:rsidRPr="0044140A" w14:paraId="2BA62ED1" w14:textId="77777777" w:rsidTr="000702F1">
        <w:trPr>
          <w:tblCellSpacing w:w="20" w:type="dxa"/>
        </w:trPr>
        <w:tc>
          <w:tcPr>
            <w:tcW w:w="9764" w:type="dxa"/>
            <w:gridSpan w:val="3"/>
          </w:tcPr>
          <w:p w14:paraId="2BA62ECF" w14:textId="77777777" w:rsidR="00BB1287" w:rsidRPr="0044140A" w:rsidRDefault="00BB1287" w:rsidP="008E00D9">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ED0" w14:textId="77777777" w:rsidR="00BB1287" w:rsidRPr="0044140A" w:rsidRDefault="00BB1287" w:rsidP="00F92CC3">
            <w:pPr>
              <w:spacing w:line="240" w:lineRule="auto"/>
              <w:ind w:left="174"/>
              <w:rPr>
                <w:color w:val="404040" w:themeColor="text1" w:themeTint="BF"/>
              </w:rPr>
            </w:pPr>
            <w:r w:rsidRPr="0044140A">
              <w:rPr>
                <w:color w:val="404040" w:themeColor="text1" w:themeTint="BF"/>
              </w:rPr>
              <w:t>De snelheidswet van Guldberg en Waage (wet van de massawerking) kan eventueel experimenteel geverifieerd of afgeleid worden. De reactiesnelheid kan kwantitatief worden vastgesteld door de tijd te meten nodig voor het wegreageren van een vaste stof, het veranderen van kleur, het vormen van een neerslag of het ontwikkelen van een gas. Het begrip ‘orde van een reactie’ komt hier aan bod.</w:t>
            </w:r>
          </w:p>
        </w:tc>
      </w:tr>
      <w:tr w:rsidR="00BB1287" w:rsidRPr="0044140A" w14:paraId="2BA62ED6" w14:textId="77777777" w:rsidTr="000702F1">
        <w:trPr>
          <w:tblCellSpacing w:w="20" w:type="dxa"/>
        </w:trPr>
        <w:tc>
          <w:tcPr>
            <w:tcW w:w="791" w:type="dxa"/>
            <w:shd w:val="clear" w:color="auto" w:fill="B8CCE4" w:themeFill="accent1" w:themeFillTint="66"/>
          </w:tcPr>
          <w:p w14:paraId="2BA62ED2" w14:textId="61EEBC31" w:rsidR="00BB1287" w:rsidRPr="00F92CC3" w:rsidRDefault="008E00D9"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F92CC3">
              <w:rPr>
                <w:rFonts w:ascii="Trebuchet MS" w:hAnsi="Trebuchet MS"/>
                <w:color w:val="404040" w:themeColor="text1" w:themeTint="BF"/>
                <w:sz w:val="16"/>
                <w:szCs w:val="16"/>
              </w:rPr>
              <w:t xml:space="preserve"> </w:t>
            </w:r>
            <w:r w:rsidRPr="00F92CC3">
              <w:rPr>
                <w:rFonts w:ascii="Trebuchet MS" w:hAnsi="Trebuchet MS"/>
                <w:color w:val="404040" w:themeColor="text1" w:themeTint="BF"/>
                <w:szCs w:val="20"/>
              </w:rPr>
              <w:t xml:space="preserve"> </w:t>
            </w:r>
            <w:r w:rsidR="00BB1287" w:rsidRPr="00F92CC3">
              <w:rPr>
                <w:rFonts w:ascii="Trebuchet MS" w:hAnsi="Trebuchet MS"/>
                <w:color w:val="404040" w:themeColor="text1" w:themeTint="BF"/>
                <w:szCs w:val="20"/>
              </w:rPr>
              <w:t>U3</w:t>
            </w:r>
          </w:p>
        </w:tc>
        <w:tc>
          <w:tcPr>
            <w:tcW w:w="7877" w:type="dxa"/>
            <w:shd w:val="clear" w:color="auto" w:fill="B8CCE4" w:themeFill="accent1" w:themeFillTint="66"/>
          </w:tcPr>
          <w:p w14:paraId="2BA62ED3" w14:textId="77777777" w:rsidR="00BB1287" w:rsidRPr="0044140A" w:rsidRDefault="00BB1287" w:rsidP="008E00D9">
            <w:pPr>
              <w:pStyle w:val="lettereninsprong"/>
              <w:spacing w:before="120" w:after="120"/>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snelheidsvergelijking </w:t>
            </w:r>
            <w:r w:rsidRPr="0044140A">
              <w:rPr>
                <w:rFonts w:ascii="Trebuchet MS" w:hAnsi="Trebuchet MS"/>
                <w:b/>
                <w:color w:val="404040" w:themeColor="text1" w:themeTint="BF"/>
                <w:sz w:val="20"/>
              </w:rPr>
              <w:t>opstellen</w:t>
            </w:r>
            <w:r w:rsidRPr="0044140A">
              <w:rPr>
                <w:rFonts w:ascii="Trebuchet MS" w:hAnsi="Trebuchet MS"/>
                <w:color w:val="404040" w:themeColor="text1" w:themeTint="BF"/>
                <w:sz w:val="20"/>
              </w:rPr>
              <w:t xml:space="preserve"> voor meerstapsreacties vanuit gegeven experimenteel cijfermateriaal.</w:t>
            </w:r>
          </w:p>
        </w:tc>
        <w:tc>
          <w:tcPr>
            <w:tcW w:w="1016" w:type="dxa"/>
            <w:shd w:val="clear" w:color="auto" w:fill="B8CCE4" w:themeFill="accent1" w:themeFillTint="66"/>
            <w:tcMar>
              <w:left w:w="170" w:type="dxa"/>
            </w:tcMar>
          </w:tcPr>
          <w:p w14:paraId="75C92933" w14:textId="77777777" w:rsidR="000702F1" w:rsidRDefault="000702F1" w:rsidP="000702F1">
            <w:pPr>
              <w:spacing w:after="0" w:line="240" w:lineRule="auto"/>
              <w:rPr>
                <w:color w:val="404040" w:themeColor="text1" w:themeTint="BF"/>
                <w:sz w:val="16"/>
                <w:szCs w:val="16"/>
              </w:rPr>
            </w:pPr>
          </w:p>
          <w:p w14:paraId="2BA62ED5" w14:textId="3EC18DA0" w:rsidR="00BB1287" w:rsidRPr="0044140A" w:rsidRDefault="00F92CC3" w:rsidP="000702F1">
            <w:pPr>
              <w:spacing w:after="0" w:line="240" w:lineRule="auto"/>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W3</w:t>
            </w:r>
          </w:p>
        </w:tc>
      </w:tr>
      <w:tr w:rsidR="00BB1287" w:rsidRPr="0044140A" w14:paraId="2BA62EDA" w14:textId="77777777" w:rsidTr="000702F1">
        <w:trPr>
          <w:tblCellSpacing w:w="20" w:type="dxa"/>
        </w:trPr>
        <w:tc>
          <w:tcPr>
            <w:tcW w:w="9764" w:type="dxa"/>
            <w:gridSpan w:val="3"/>
          </w:tcPr>
          <w:p w14:paraId="2BA62ED7" w14:textId="77777777" w:rsidR="00BB1287" w:rsidRPr="0044140A" w:rsidRDefault="00BB1287" w:rsidP="000702F1">
            <w:pPr>
              <w:spacing w:before="120" w:after="120"/>
              <w:jc w:val="both"/>
              <w:rPr>
                <w:b/>
                <w:bCs/>
                <w:color w:val="404040" w:themeColor="text1" w:themeTint="BF"/>
                <w:szCs w:val="20"/>
              </w:rPr>
            </w:pPr>
            <w:r w:rsidRPr="0044140A">
              <w:rPr>
                <w:b/>
                <w:bCs/>
                <w:color w:val="404040" w:themeColor="text1" w:themeTint="BF"/>
                <w:szCs w:val="20"/>
              </w:rPr>
              <w:t>Wenken</w:t>
            </w:r>
          </w:p>
          <w:p w14:paraId="2BA62ED8" w14:textId="77777777" w:rsidR="00BB1287" w:rsidRPr="0044140A" w:rsidRDefault="00BB1287" w:rsidP="00F92CC3">
            <w:pPr>
              <w:spacing w:line="240" w:lineRule="auto"/>
              <w:rPr>
                <w:color w:val="404040" w:themeColor="text1" w:themeTint="BF"/>
              </w:rPr>
            </w:pPr>
            <w:r w:rsidRPr="0044140A">
              <w:rPr>
                <w:color w:val="404040" w:themeColor="text1" w:themeTint="BF"/>
              </w:rPr>
              <w:t>Voor het bepalen van de orde bij een meerstapsreactie wordt het best vertrokken van gegeven experimenteel cijfermateriaal.</w:t>
            </w:r>
          </w:p>
          <w:p w14:paraId="2BA62ED9" w14:textId="77777777" w:rsidR="00BB1287" w:rsidRPr="0044140A" w:rsidRDefault="00BB1287" w:rsidP="00636064">
            <w:pPr>
              <w:rPr>
                <w:b/>
                <w:color w:val="404040" w:themeColor="text1" w:themeTint="BF"/>
              </w:rPr>
            </w:pPr>
            <w:r w:rsidRPr="0044140A">
              <w:rPr>
                <w:color w:val="404040" w:themeColor="text1" w:themeTint="BF"/>
              </w:rPr>
              <w:lastRenderedPageBreak/>
              <w:t>Voor de verklaring van de snelheidsvergelijking van een meerstapsreactie kan gesteund worden op het reactiemechanisme en de snelheidsbepalende stap.</w:t>
            </w:r>
          </w:p>
        </w:tc>
      </w:tr>
      <w:tr w:rsidR="00BB1287" w:rsidRPr="0044140A" w14:paraId="2BA62EDE" w14:textId="77777777" w:rsidTr="000702F1">
        <w:trPr>
          <w:tblCellSpacing w:w="20" w:type="dxa"/>
        </w:trPr>
        <w:tc>
          <w:tcPr>
            <w:tcW w:w="791" w:type="dxa"/>
            <w:shd w:val="clear" w:color="auto" w:fill="D6E3BC" w:themeFill="accent3" w:themeFillTint="66"/>
          </w:tcPr>
          <w:p w14:paraId="2BA62EDB" w14:textId="0391CC34" w:rsidR="00BB1287" w:rsidRPr="00F92CC3" w:rsidRDefault="008E00D9" w:rsidP="008E00D9">
            <w:pPr>
              <w:pStyle w:val="VVKSOTekst"/>
              <w:spacing w:before="120" w:after="120" w:line="260" w:lineRule="exact"/>
              <w:ind w:left="-10"/>
              <w:rPr>
                <w:rFonts w:ascii="Trebuchet MS" w:hAnsi="Trebuchet MS"/>
                <w:color w:val="404040" w:themeColor="text1" w:themeTint="BF"/>
                <w:szCs w:val="20"/>
              </w:rPr>
            </w:pPr>
            <w:r>
              <w:rPr>
                <w:rFonts w:ascii="Trebuchet MS" w:hAnsi="Trebuchet MS"/>
                <w:color w:val="404040" w:themeColor="text1" w:themeTint="BF"/>
                <w:sz w:val="16"/>
                <w:szCs w:val="16"/>
              </w:rPr>
              <w:lastRenderedPageBreak/>
              <w:t xml:space="preserve">  </w:t>
            </w:r>
            <w:r w:rsidR="00F92CC3">
              <w:rPr>
                <w:rFonts w:ascii="Trebuchet MS" w:hAnsi="Trebuchet MS"/>
                <w:color w:val="404040" w:themeColor="text1" w:themeTint="BF"/>
                <w:sz w:val="16"/>
                <w:szCs w:val="16"/>
              </w:rPr>
              <w:t xml:space="preserve"> </w:t>
            </w:r>
            <w:r w:rsidR="00BB1287" w:rsidRPr="00F92CC3">
              <w:rPr>
                <w:rFonts w:ascii="Trebuchet MS" w:hAnsi="Trebuchet MS"/>
                <w:color w:val="404040" w:themeColor="text1" w:themeTint="BF"/>
                <w:szCs w:val="20"/>
              </w:rPr>
              <w:t>V30</w:t>
            </w:r>
          </w:p>
        </w:tc>
        <w:tc>
          <w:tcPr>
            <w:tcW w:w="7877" w:type="dxa"/>
            <w:shd w:val="clear" w:color="auto" w:fill="D6E3BC" w:themeFill="accent3" w:themeFillTint="66"/>
          </w:tcPr>
          <w:p w14:paraId="2BA62EDC" w14:textId="77777777" w:rsidR="00BB1287" w:rsidRPr="0044140A" w:rsidRDefault="00BB1287" w:rsidP="008E00D9">
            <w:pPr>
              <w:pStyle w:val="lettereninsprong"/>
              <w:spacing w:before="120" w:after="120" w:line="260" w:lineRule="exact"/>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snelheidsvergelijking </w:t>
            </w:r>
            <w:r w:rsidRPr="0044140A">
              <w:rPr>
                <w:rFonts w:ascii="Trebuchet MS" w:hAnsi="Trebuchet MS"/>
                <w:b/>
                <w:color w:val="404040" w:themeColor="text1" w:themeTint="BF"/>
                <w:sz w:val="20"/>
              </w:rPr>
              <w:t>toepassen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EDD" w14:textId="2C8EA3BD" w:rsidR="00BB1287" w:rsidRPr="0044140A" w:rsidRDefault="00BB1287" w:rsidP="00A70A28">
            <w:pPr>
              <w:spacing w:before="120"/>
              <w:rPr>
                <w:color w:val="404040" w:themeColor="text1" w:themeTint="BF"/>
                <w:sz w:val="16"/>
                <w:szCs w:val="16"/>
              </w:rPr>
            </w:pPr>
          </w:p>
        </w:tc>
      </w:tr>
      <w:tr w:rsidR="00BB1287" w:rsidRPr="0044140A" w14:paraId="2BA62EE1" w14:textId="77777777" w:rsidTr="000702F1">
        <w:trPr>
          <w:tblCellSpacing w:w="20" w:type="dxa"/>
        </w:trPr>
        <w:tc>
          <w:tcPr>
            <w:tcW w:w="9764" w:type="dxa"/>
            <w:gridSpan w:val="3"/>
          </w:tcPr>
          <w:p w14:paraId="2BA62EDF" w14:textId="77777777" w:rsidR="00BB1287" w:rsidRPr="0044140A" w:rsidRDefault="00BB1287" w:rsidP="000702F1">
            <w:pPr>
              <w:spacing w:before="120" w:after="120" w:line="240" w:lineRule="auto"/>
              <w:jc w:val="both"/>
              <w:rPr>
                <w:b/>
                <w:bCs/>
                <w:color w:val="404040" w:themeColor="text1" w:themeTint="BF"/>
                <w:szCs w:val="20"/>
              </w:rPr>
            </w:pPr>
            <w:r w:rsidRPr="0044140A">
              <w:rPr>
                <w:b/>
                <w:bCs/>
                <w:color w:val="404040" w:themeColor="text1" w:themeTint="BF"/>
                <w:szCs w:val="20"/>
              </w:rPr>
              <w:t>Wenken</w:t>
            </w:r>
          </w:p>
          <w:p w14:paraId="2BA62EE0" w14:textId="77777777" w:rsidR="00BB1287" w:rsidRPr="0044140A" w:rsidRDefault="00BB1287" w:rsidP="00F92CC3">
            <w:pPr>
              <w:spacing w:line="240" w:lineRule="auto"/>
              <w:rPr>
                <w:color w:val="404040" w:themeColor="text1" w:themeTint="BF"/>
              </w:rPr>
            </w:pPr>
            <w:r w:rsidRPr="0044140A">
              <w:rPr>
                <w:color w:val="404040" w:themeColor="text1" w:themeTint="BF"/>
              </w:rPr>
              <w:t>Als illustratie kunnen uit de gegeven of opgestelde snelheidsvergelijking de ogenblikkelijke reactiesnelheid, de snelheidsconstante en de actuele concentratie van de reagentia berekend worden.</w:t>
            </w:r>
          </w:p>
        </w:tc>
      </w:tr>
      <w:tr w:rsidR="00BB1287" w:rsidRPr="0044140A" w14:paraId="2BA62EE6" w14:textId="77777777" w:rsidTr="000702F1">
        <w:trPr>
          <w:tblCellSpacing w:w="20" w:type="dxa"/>
        </w:trPr>
        <w:tc>
          <w:tcPr>
            <w:tcW w:w="791" w:type="dxa"/>
            <w:shd w:val="clear" w:color="auto" w:fill="FFCC99"/>
          </w:tcPr>
          <w:p w14:paraId="2BA62EE2" w14:textId="77777777" w:rsidR="00BB1287" w:rsidRPr="0044140A" w:rsidRDefault="00BB1287" w:rsidP="008E00D9">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EE3" w14:textId="77777777" w:rsidR="00BB1287" w:rsidRPr="0044140A" w:rsidRDefault="00BB1287" w:rsidP="008E00D9">
            <w:pPr>
              <w:pStyle w:val="VVKSOOpsomming2"/>
              <w:keepLines w:val="0"/>
              <w:tabs>
                <w:tab w:val="clear" w:pos="397"/>
              </w:tabs>
              <w:spacing w:before="120" w:line="240" w:lineRule="auto"/>
              <w:ind w:left="52" w:firstLine="0"/>
              <w:jc w:val="left"/>
              <w:rPr>
                <w:rFonts w:ascii="Trebuchet MS" w:hAnsi="Trebuchet MS"/>
                <w:color w:val="404040" w:themeColor="text1" w:themeTint="BF"/>
              </w:rPr>
            </w:pPr>
            <w:r w:rsidRPr="0044140A">
              <w:rPr>
                <w:rFonts w:ascii="Trebuchet MS" w:hAnsi="Trebuchet MS"/>
                <w:color w:val="404040" w:themeColor="text1" w:themeTint="BF"/>
              </w:rPr>
              <w:t xml:space="preserve">Factoren die de snelheid van een reactie beïnvloeden </w:t>
            </w:r>
            <w:r w:rsidRPr="0044140A">
              <w:rPr>
                <w:rFonts w:ascii="Trebuchet MS" w:hAnsi="Trebuchet MS"/>
                <w:b/>
                <w:color w:val="404040" w:themeColor="text1" w:themeTint="BF"/>
              </w:rPr>
              <w:t>verklaren</w:t>
            </w:r>
            <w:r w:rsidRPr="0044140A">
              <w:rPr>
                <w:rFonts w:ascii="Trebuchet MS" w:hAnsi="Trebuchet MS"/>
                <w:color w:val="404040" w:themeColor="text1" w:themeTint="BF"/>
              </w:rPr>
              <w:t xml:space="preserve"> aan de hand van het botsingsmodel.</w:t>
            </w:r>
          </w:p>
        </w:tc>
        <w:tc>
          <w:tcPr>
            <w:tcW w:w="1016" w:type="dxa"/>
            <w:shd w:val="clear" w:color="auto" w:fill="FFCC99"/>
            <w:tcMar>
              <w:left w:w="170" w:type="dxa"/>
            </w:tcMar>
          </w:tcPr>
          <w:p w14:paraId="0496F1DF" w14:textId="77777777" w:rsidR="000702F1" w:rsidRDefault="000702F1" w:rsidP="000702F1">
            <w:pPr>
              <w:spacing w:after="0"/>
              <w:rPr>
                <w:color w:val="404040" w:themeColor="text1" w:themeTint="BF"/>
                <w:sz w:val="16"/>
                <w:szCs w:val="16"/>
              </w:rPr>
            </w:pPr>
          </w:p>
          <w:p w14:paraId="6A4710EB" w14:textId="67921462" w:rsidR="00BB1287" w:rsidRDefault="00F92CC3" w:rsidP="000702F1">
            <w:pPr>
              <w:spacing w:after="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C4</w:t>
            </w:r>
          </w:p>
          <w:p w14:paraId="2BA62EE5" w14:textId="413E81DD" w:rsidR="000702F1" w:rsidRPr="0044140A" w:rsidRDefault="000702F1" w:rsidP="000702F1">
            <w:pPr>
              <w:spacing w:after="0"/>
              <w:rPr>
                <w:color w:val="404040" w:themeColor="text1" w:themeTint="BF"/>
                <w:sz w:val="16"/>
                <w:szCs w:val="16"/>
              </w:rPr>
            </w:pPr>
          </w:p>
        </w:tc>
      </w:tr>
      <w:tr w:rsidR="00BB1287" w:rsidRPr="0044140A" w14:paraId="2BA62EEB" w14:textId="77777777" w:rsidTr="000702F1">
        <w:trPr>
          <w:tblCellSpacing w:w="20" w:type="dxa"/>
        </w:trPr>
        <w:tc>
          <w:tcPr>
            <w:tcW w:w="9764" w:type="dxa"/>
            <w:gridSpan w:val="3"/>
          </w:tcPr>
          <w:p w14:paraId="2BA62EE7" w14:textId="77777777" w:rsidR="00BB1287" w:rsidRPr="0044140A" w:rsidRDefault="00BB1287" w:rsidP="000702F1">
            <w:pPr>
              <w:spacing w:before="120" w:after="120" w:line="240" w:lineRule="auto"/>
              <w:jc w:val="both"/>
              <w:rPr>
                <w:b/>
                <w:bCs/>
                <w:color w:val="404040" w:themeColor="text1" w:themeTint="BF"/>
                <w:szCs w:val="20"/>
              </w:rPr>
            </w:pPr>
            <w:r w:rsidRPr="0044140A">
              <w:rPr>
                <w:b/>
                <w:bCs/>
                <w:color w:val="404040" w:themeColor="text1" w:themeTint="BF"/>
                <w:szCs w:val="20"/>
              </w:rPr>
              <w:t>Link met de 2de graad</w:t>
            </w:r>
          </w:p>
          <w:p w14:paraId="2BA62EE8" w14:textId="77777777" w:rsidR="00BB1287" w:rsidRPr="0044140A" w:rsidRDefault="00BB1287" w:rsidP="00F92CC3">
            <w:pPr>
              <w:spacing w:line="240" w:lineRule="auto"/>
              <w:rPr>
                <w:color w:val="404040" w:themeColor="text1" w:themeTint="BF"/>
              </w:rPr>
            </w:pPr>
            <w:r w:rsidRPr="0044140A">
              <w:rPr>
                <w:color w:val="404040" w:themeColor="text1" w:themeTint="BF"/>
              </w:rPr>
              <w:t>In de 2de graad (wetenschappen) kwamen reeds factoren als verdelingsgraad, temperatuur en katalysator aan bod. Deze kunnen uitgebreid worden met de concentratie. Daarnaast kan de invloed van alle factoren op de reactiesnelheid verklaard worden aan de hand van het botsingsmodel, de activeringsenergie en de boltzmannverdeling.</w:t>
            </w:r>
          </w:p>
          <w:p w14:paraId="2BA62EE9" w14:textId="77777777" w:rsidR="00BB1287" w:rsidRPr="0044140A" w:rsidRDefault="00BB1287" w:rsidP="00636064">
            <w:pPr>
              <w:rPr>
                <w:b/>
                <w:color w:val="404040" w:themeColor="text1" w:themeTint="BF"/>
              </w:rPr>
            </w:pPr>
            <w:r w:rsidRPr="0044140A">
              <w:rPr>
                <w:b/>
                <w:color w:val="404040" w:themeColor="text1" w:themeTint="BF"/>
              </w:rPr>
              <w:t>Wenken</w:t>
            </w:r>
          </w:p>
          <w:p w14:paraId="2BA62EEA" w14:textId="77777777" w:rsidR="00BB1287" w:rsidRPr="0044140A" w:rsidRDefault="00BB1287" w:rsidP="00F92CC3">
            <w:pPr>
              <w:spacing w:line="240" w:lineRule="auto"/>
              <w:rPr>
                <w:color w:val="404040" w:themeColor="text1" w:themeTint="BF"/>
              </w:rPr>
            </w:pPr>
            <w:r w:rsidRPr="0044140A">
              <w:rPr>
                <w:color w:val="404040" w:themeColor="text1" w:themeTint="BF"/>
              </w:rPr>
              <w:t>Voor de katalysator kan verwezen worden naar de lessen biologie waar enzymen aan bod komen. Tevens wordt het belang van katalysators bij industriële processen geïllustreerd alsook bij natuurlijke processen zoals de aanmaak van ozon in de atmosfeer. Voorbeelden uit het dagelijks leven waarbij snelheidsbeïnvloedende factoren worden gebruikt zijn: voeding bewaren in de koelkast, gevaar van stofexplosie, gebruik van een zuurstofmasker.</w:t>
            </w:r>
          </w:p>
        </w:tc>
      </w:tr>
    </w:tbl>
    <w:p w14:paraId="2BA62EEC" w14:textId="77777777" w:rsidR="00BB1287" w:rsidRPr="0044140A" w:rsidRDefault="00BB1287" w:rsidP="00BB1287">
      <w:pPr>
        <w:spacing w:before="120" w:after="60"/>
        <w:jc w:val="both"/>
        <w:rPr>
          <w:b/>
          <w:color w:val="404040" w:themeColor="text1" w:themeTint="BF"/>
          <w:szCs w:val="20"/>
        </w:rPr>
      </w:pPr>
      <w:r w:rsidRPr="0044140A">
        <w:rPr>
          <w:b/>
          <w:color w:val="404040" w:themeColor="text1" w:themeTint="BF"/>
          <w:szCs w:val="20"/>
        </w:rPr>
        <w:t>Mogelijke practica</w:t>
      </w:r>
    </w:p>
    <w:p w14:paraId="2BA62EED"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Het kwalitatief onderzoek van de factoren die de reactiesnelheid beïnvloeden.</w:t>
      </w:r>
    </w:p>
    <w:p w14:paraId="2BA62EEE"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Het kwantitatief onderzoek van de invloed van de concentratie van de reagentia op de reactiesnelheid.</w:t>
      </w:r>
    </w:p>
    <w:p w14:paraId="2BA62EEF"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de reactiesnelheid (vb. ontleding van waterstofperoxide met behulp van droge gist via druksensor).</w:t>
      </w:r>
    </w:p>
    <w:p w14:paraId="2BA62EF0"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t>Mogelijke demo-experimenten</w:t>
      </w:r>
    </w:p>
    <w:p w14:paraId="2BA62EF1"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het verschil in reactiesnelheid tussen twee reacties.</w:t>
      </w:r>
    </w:p>
    <w:p w14:paraId="2BA62EF2"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Demonstratie van factoren die de reactiesnelheid beïnvloeden.</w:t>
      </w:r>
    </w:p>
    <w:p w14:paraId="2BA62EF5" w14:textId="77777777" w:rsidR="00636064" w:rsidRPr="0044140A" w:rsidRDefault="00636064" w:rsidP="00636064">
      <w:pPr>
        <w:pStyle w:val="LPTekst"/>
        <w:rPr>
          <w:szCs w:val="24"/>
        </w:rPr>
      </w:pPr>
      <w:r w:rsidRPr="0044140A">
        <w:br w:type="page"/>
      </w:r>
    </w:p>
    <w:p w14:paraId="2BA62EF6" w14:textId="77777777" w:rsidR="00BB1287" w:rsidRPr="0044140A" w:rsidRDefault="00BB1287" w:rsidP="00636064">
      <w:pPr>
        <w:pStyle w:val="LPKop3"/>
        <w:rPr>
          <w:color w:val="404040" w:themeColor="text1" w:themeTint="BF"/>
        </w:rPr>
      </w:pPr>
      <w:r w:rsidRPr="0044140A">
        <w:rPr>
          <w:color w:val="404040" w:themeColor="text1" w:themeTint="BF"/>
        </w:rPr>
        <w:lastRenderedPageBreak/>
        <w:t>Chemisch evenwicht en factoren die het chemisch evenwicht beïnvloeden</w:t>
      </w:r>
    </w:p>
    <w:p w14:paraId="2BA62EF7" w14:textId="39952881" w:rsidR="00BB1287" w:rsidRPr="0044140A" w:rsidRDefault="00BB1287" w:rsidP="00BB1287">
      <w:pPr>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7 lestijden)</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3"/>
        <w:gridCol w:w="8075"/>
        <w:gridCol w:w="1076"/>
      </w:tblGrid>
      <w:tr w:rsidR="00BB1287" w:rsidRPr="0044140A" w14:paraId="2BA62EFB" w14:textId="77777777" w:rsidTr="008E00D9">
        <w:trPr>
          <w:tblCellSpacing w:w="20" w:type="dxa"/>
        </w:trPr>
        <w:tc>
          <w:tcPr>
            <w:tcW w:w="633" w:type="dxa"/>
            <w:shd w:val="clear" w:color="auto" w:fill="FFCC99"/>
          </w:tcPr>
          <w:p w14:paraId="2BA62EF8"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EF9"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Het begrip aflopende reactie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 xml:space="preserve"> als een reactie die verloopt tot één van de reagentia is opgebruikt.</w:t>
            </w:r>
          </w:p>
        </w:tc>
        <w:tc>
          <w:tcPr>
            <w:tcW w:w="1016" w:type="dxa"/>
            <w:shd w:val="clear" w:color="auto" w:fill="FFCC99"/>
            <w:tcMar>
              <w:left w:w="170" w:type="dxa"/>
            </w:tcMar>
          </w:tcPr>
          <w:p w14:paraId="2BA62EFA" w14:textId="77777777" w:rsidR="00BB1287" w:rsidRPr="0044140A" w:rsidRDefault="00BB1287" w:rsidP="00A70A28">
            <w:pPr>
              <w:spacing w:before="120" w:after="120"/>
              <w:rPr>
                <w:color w:val="404040" w:themeColor="text1" w:themeTint="BF"/>
                <w:sz w:val="16"/>
                <w:szCs w:val="16"/>
              </w:rPr>
            </w:pPr>
            <w:r w:rsidRPr="0044140A">
              <w:rPr>
                <w:color w:val="404040" w:themeColor="text1" w:themeTint="BF"/>
                <w:sz w:val="16"/>
                <w:szCs w:val="16"/>
              </w:rPr>
              <w:t>C5</w:t>
            </w:r>
          </w:p>
        </w:tc>
      </w:tr>
      <w:tr w:rsidR="00BB1287" w:rsidRPr="0044140A" w14:paraId="2BA62F00" w14:textId="77777777" w:rsidTr="008E00D9">
        <w:trPr>
          <w:tblCellSpacing w:w="20" w:type="dxa"/>
        </w:trPr>
        <w:tc>
          <w:tcPr>
            <w:tcW w:w="633" w:type="dxa"/>
            <w:shd w:val="clear" w:color="auto" w:fill="FFCC99"/>
          </w:tcPr>
          <w:p w14:paraId="2BA62EFC" w14:textId="77777777" w:rsidR="00BB1287" w:rsidRPr="0044140A" w:rsidRDefault="00BB1287" w:rsidP="003043B6">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EFD"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Het begrip chemisch evenwicht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 xml:space="preserve"> als een dynamisch stabiele toestand gekenmerkt door twee reacties die met dezelfde reactiesnelheid gelijktijdig en in tegengestelde zin verlopen.</w:t>
            </w:r>
          </w:p>
        </w:tc>
        <w:tc>
          <w:tcPr>
            <w:tcW w:w="1016" w:type="dxa"/>
            <w:shd w:val="clear" w:color="auto" w:fill="FFCC99"/>
            <w:tcMar>
              <w:left w:w="170" w:type="dxa"/>
            </w:tcMar>
          </w:tcPr>
          <w:p w14:paraId="2BA62EFE" w14:textId="77777777" w:rsidR="00BB1287" w:rsidRPr="0044140A" w:rsidRDefault="00BB1287" w:rsidP="00A70A28">
            <w:pPr>
              <w:spacing w:before="120" w:after="120"/>
              <w:rPr>
                <w:color w:val="404040" w:themeColor="text1" w:themeTint="BF"/>
                <w:sz w:val="16"/>
                <w:szCs w:val="16"/>
              </w:rPr>
            </w:pPr>
            <w:r w:rsidRPr="0044140A">
              <w:rPr>
                <w:color w:val="404040" w:themeColor="text1" w:themeTint="BF"/>
                <w:sz w:val="16"/>
                <w:szCs w:val="16"/>
              </w:rPr>
              <w:t>C5</w:t>
            </w:r>
          </w:p>
          <w:p w14:paraId="2BA62EFF" w14:textId="1D66D6A6" w:rsidR="00BB1287" w:rsidRPr="0044140A" w:rsidRDefault="00BB1287" w:rsidP="00A70A28">
            <w:pPr>
              <w:spacing w:before="120" w:after="120"/>
              <w:rPr>
                <w:color w:val="404040" w:themeColor="text1" w:themeTint="BF"/>
                <w:sz w:val="16"/>
                <w:szCs w:val="16"/>
              </w:rPr>
            </w:pPr>
          </w:p>
        </w:tc>
      </w:tr>
      <w:tr w:rsidR="00BB1287" w:rsidRPr="0044140A" w14:paraId="2BA62F04" w14:textId="77777777" w:rsidTr="008E00D9">
        <w:trPr>
          <w:tblCellSpacing w:w="20" w:type="dxa"/>
        </w:trPr>
        <w:tc>
          <w:tcPr>
            <w:tcW w:w="9764" w:type="dxa"/>
            <w:gridSpan w:val="3"/>
          </w:tcPr>
          <w:p w14:paraId="2BA62F01" w14:textId="77777777" w:rsidR="00BB1287" w:rsidRPr="0044140A" w:rsidRDefault="00BB1287" w:rsidP="00227AFE">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F02" w14:textId="77777777" w:rsidR="00BB1287" w:rsidRPr="0044140A" w:rsidRDefault="00BB1287" w:rsidP="00227AFE">
            <w:pPr>
              <w:spacing w:line="240" w:lineRule="auto"/>
              <w:ind w:left="174"/>
              <w:rPr>
                <w:color w:val="404040" w:themeColor="text1" w:themeTint="BF"/>
              </w:rPr>
            </w:pPr>
            <w:r w:rsidRPr="0044140A">
              <w:rPr>
                <w:color w:val="404040" w:themeColor="text1" w:themeTint="BF"/>
              </w:rPr>
              <w:t>Wegens het complexe en abstracte karakter van het dynamische evenwichtsmodel van chemische reacties is het nodig deze leerinhouden te visualiseren en te illustreren aan de hand van concrete stoffensystemen. De eerste kennismaking met chemische evenwichten zal dan ook proefondervindelijk worden ondersteund, hetzij met reële experimenten van kwalitatieve aard zoals kleurveranderingen, hetzij met simulaties.</w:t>
            </w:r>
          </w:p>
          <w:p w14:paraId="2BA62F03" w14:textId="77777777" w:rsidR="00BB1287" w:rsidRPr="0044140A" w:rsidRDefault="00BB1287" w:rsidP="00227AFE">
            <w:pPr>
              <w:spacing w:after="120" w:line="240" w:lineRule="auto"/>
              <w:ind w:left="174"/>
              <w:rPr>
                <w:color w:val="404040" w:themeColor="text1" w:themeTint="BF"/>
              </w:rPr>
            </w:pPr>
            <w:r w:rsidRPr="0044140A">
              <w:rPr>
                <w:color w:val="404040" w:themeColor="text1" w:themeTint="BF"/>
              </w:rPr>
              <w:t>Belangrijk is dat leerlingen goed inzien dat de blijvende aanwezigheid van alle reagentia bij chemisch evenwicht niets heeft te maken met een overmaat aan een van de uitgangsstoffen.</w:t>
            </w:r>
          </w:p>
        </w:tc>
      </w:tr>
      <w:tr w:rsidR="00BB1287" w:rsidRPr="0044140A" w14:paraId="2BA62F09" w14:textId="77777777" w:rsidTr="008E00D9">
        <w:trPr>
          <w:tblCellSpacing w:w="20" w:type="dxa"/>
        </w:trPr>
        <w:tc>
          <w:tcPr>
            <w:tcW w:w="633" w:type="dxa"/>
            <w:shd w:val="clear" w:color="auto" w:fill="FFCC99"/>
          </w:tcPr>
          <w:p w14:paraId="2BA62F05" w14:textId="77777777" w:rsidR="00BB1287" w:rsidRPr="0044140A" w:rsidRDefault="00BB1287" w:rsidP="007C5FC7">
            <w:pPr>
              <w:pStyle w:val="VVKSOTekst"/>
              <w:numPr>
                <w:ilvl w:val="0"/>
                <w:numId w:val="27"/>
              </w:numPr>
              <w:spacing w:after="120" w:line="260" w:lineRule="exact"/>
              <w:rPr>
                <w:rFonts w:ascii="Trebuchet MS" w:hAnsi="Trebuchet MS"/>
                <w:color w:val="404040" w:themeColor="text1" w:themeTint="BF"/>
              </w:rPr>
            </w:pPr>
          </w:p>
        </w:tc>
        <w:tc>
          <w:tcPr>
            <w:tcW w:w="8035" w:type="dxa"/>
            <w:shd w:val="clear" w:color="auto" w:fill="FFCC99"/>
          </w:tcPr>
          <w:p w14:paraId="2BA62F06" w14:textId="77777777" w:rsidR="00BB1287" w:rsidRPr="0044140A" w:rsidRDefault="00BB1287" w:rsidP="003043B6">
            <w:pPr>
              <w:pStyle w:val="VVKSOOpsomming2"/>
              <w:keepLines w:val="0"/>
              <w:tabs>
                <w:tab w:val="clear" w:pos="397"/>
              </w:tabs>
              <w:spacing w:before="120" w:line="240" w:lineRule="auto"/>
              <w:ind w:left="68" w:firstLine="0"/>
              <w:jc w:val="left"/>
              <w:rPr>
                <w:rFonts w:ascii="Trebuchet MS" w:hAnsi="Trebuchet MS"/>
                <w:color w:val="404040" w:themeColor="text1" w:themeTint="BF"/>
              </w:rPr>
            </w:pPr>
            <w:r w:rsidRPr="0044140A">
              <w:rPr>
                <w:rFonts w:ascii="Trebuchet MS" w:hAnsi="Trebuchet MS"/>
                <w:color w:val="404040" w:themeColor="text1" w:themeTint="BF"/>
              </w:rPr>
              <w:t xml:space="preserve">De evenwichtsconstante </w:t>
            </w:r>
            <w:r w:rsidRPr="0044140A">
              <w:rPr>
                <w:rFonts w:ascii="Trebuchet MS" w:hAnsi="Trebuchet MS"/>
                <w:b/>
                <w:color w:val="404040" w:themeColor="text1" w:themeTint="BF"/>
              </w:rPr>
              <w:t>opstellen</w:t>
            </w:r>
            <w:r w:rsidRPr="0044140A">
              <w:rPr>
                <w:rFonts w:ascii="Trebuchet MS" w:hAnsi="Trebuchet MS"/>
                <w:color w:val="404040" w:themeColor="text1" w:themeTint="BF"/>
              </w:rPr>
              <w:t xml:space="preserve"> en </w:t>
            </w:r>
            <w:r w:rsidRPr="0044140A">
              <w:rPr>
                <w:rFonts w:ascii="Trebuchet MS" w:hAnsi="Trebuchet MS"/>
                <w:b/>
                <w:color w:val="404040" w:themeColor="text1" w:themeTint="BF"/>
              </w:rPr>
              <w:t>berekenen</w:t>
            </w:r>
            <w:r w:rsidRPr="0044140A">
              <w:rPr>
                <w:rFonts w:ascii="Trebuchet MS" w:hAnsi="Trebuchet MS"/>
                <w:color w:val="404040" w:themeColor="text1" w:themeTint="BF"/>
              </w:rPr>
              <w:t xml:space="preserve"> voor een gegeven reactievergelijking.</w:t>
            </w:r>
          </w:p>
        </w:tc>
        <w:tc>
          <w:tcPr>
            <w:tcW w:w="1016" w:type="dxa"/>
            <w:shd w:val="clear" w:color="auto" w:fill="FFCC99"/>
            <w:tcMar>
              <w:left w:w="170" w:type="dxa"/>
            </w:tcMar>
          </w:tcPr>
          <w:p w14:paraId="2BA62F08" w14:textId="0D456797" w:rsidR="00BB1287" w:rsidRPr="0044140A" w:rsidRDefault="00BB1287" w:rsidP="00A70A28">
            <w:pPr>
              <w:rPr>
                <w:color w:val="404040" w:themeColor="text1" w:themeTint="BF"/>
                <w:sz w:val="16"/>
                <w:szCs w:val="16"/>
              </w:rPr>
            </w:pPr>
          </w:p>
        </w:tc>
      </w:tr>
      <w:tr w:rsidR="00BB1287" w:rsidRPr="0044140A" w14:paraId="2BA62F0E" w14:textId="77777777" w:rsidTr="008E00D9">
        <w:trPr>
          <w:tblCellSpacing w:w="20" w:type="dxa"/>
        </w:trPr>
        <w:tc>
          <w:tcPr>
            <w:tcW w:w="633" w:type="dxa"/>
            <w:shd w:val="clear" w:color="auto" w:fill="B8CCE4" w:themeFill="accent1" w:themeFillTint="66"/>
          </w:tcPr>
          <w:p w14:paraId="2BA62F0A" w14:textId="5D4B2C60"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U4</w:t>
            </w:r>
          </w:p>
        </w:tc>
        <w:tc>
          <w:tcPr>
            <w:tcW w:w="8035" w:type="dxa"/>
            <w:shd w:val="clear" w:color="auto" w:fill="B8CCE4" w:themeFill="accent1" w:themeFillTint="66"/>
          </w:tcPr>
          <w:p w14:paraId="2BA62F0B"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Evenwichtsconcentraties en het rendement </w:t>
            </w:r>
            <w:r w:rsidRPr="0044140A">
              <w:rPr>
                <w:rFonts w:ascii="Trebuchet MS" w:hAnsi="Trebuchet MS"/>
                <w:b/>
                <w:color w:val="404040" w:themeColor="text1" w:themeTint="BF"/>
                <w:sz w:val="20"/>
              </w:rPr>
              <w:t>berekenen</w:t>
            </w:r>
            <w:r w:rsidRPr="0044140A">
              <w:rPr>
                <w:rFonts w:ascii="Trebuchet MS" w:hAnsi="Trebuchet MS"/>
                <w:color w:val="404040" w:themeColor="text1" w:themeTint="BF"/>
                <w:sz w:val="20"/>
              </w:rPr>
              <w:t xml:space="preserve"> met behulp van de gegeven evenwichtsconstante.</w:t>
            </w:r>
          </w:p>
        </w:tc>
        <w:tc>
          <w:tcPr>
            <w:tcW w:w="1016" w:type="dxa"/>
            <w:shd w:val="clear" w:color="auto" w:fill="B8CCE4" w:themeFill="accent1" w:themeFillTint="66"/>
            <w:tcMar>
              <w:left w:w="170" w:type="dxa"/>
            </w:tcMar>
          </w:tcPr>
          <w:p w14:paraId="2BA62F0D" w14:textId="3AA3B1B2" w:rsidR="00BB1287" w:rsidRPr="0044140A" w:rsidRDefault="00BB1287" w:rsidP="00A70A28">
            <w:pPr>
              <w:rPr>
                <w:color w:val="404040" w:themeColor="text1" w:themeTint="BF"/>
                <w:sz w:val="16"/>
                <w:szCs w:val="16"/>
              </w:rPr>
            </w:pPr>
          </w:p>
        </w:tc>
      </w:tr>
      <w:tr w:rsidR="00BB1287" w:rsidRPr="0044140A" w14:paraId="2BA62F11" w14:textId="77777777" w:rsidTr="008E00D9">
        <w:trPr>
          <w:tblCellSpacing w:w="20" w:type="dxa"/>
        </w:trPr>
        <w:tc>
          <w:tcPr>
            <w:tcW w:w="9764" w:type="dxa"/>
            <w:gridSpan w:val="3"/>
          </w:tcPr>
          <w:p w14:paraId="2BA62F0F" w14:textId="77777777" w:rsidR="00BB1287" w:rsidRPr="0044140A" w:rsidRDefault="00BB1287" w:rsidP="003043B6">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F10" w14:textId="48C7E221" w:rsidR="00BB1287" w:rsidRPr="0044140A" w:rsidRDefault="00BB1287" w:rsidP="00227AFE">
            <w:pPr>
              <w:spacing w:after="120" w:line="240" w:lineRule="auto"/>
              <w:ind w:left="174"/>
              <w:rPr>
                <w:color w:val="404040" w:themeColor="text1" w:themeTint="BF"/>
              </w:rPr>
            </w:pPr>
            <w:r w:rsidRPr="0044140A">
              <w:rPr>
                <w:color w:val="404040" w:themeColor="text1" w:themeTint="BF"/>
              </w:rPr>
              <w:t xml:space="preserve">De evenwichtsconstante wordt theoretisch als een dimensieloze grootheid beschouwd. Dit vindt zijn oorsprong in de definitie van de evenwichtsconstante: de concentratie van elke stof wordt vergeleken met een standaardconcentratie van 1 mol/L waardoor alle eenheden </w:t>
            </w:r>
            <w:r w:rsidR="0044140A" w:rsidRPr="0044140A">
              <w:rPr>
                <w:color w:val="404040" w:themeColor="text1" w:themeTint="BF"/>
              </w:rPr>
              <w:t xml:space="preserve">wegvallen. </w:t>
            </w:r>
            <w:r w:rsidRPr="0044140A">
              <w:rPr>
                <w:color w:val="404040" w:themeColor="text1" w:themeTint="BF"/>
              </w:rPr>
              <w:t>De concentratie van zuivere stoffen als vaste stof en oplosmiddel worden gelijk gesteld aan 1.</w:t>
            </w:r>
          </w:p>
        </w:tc>
      </w:tr>
      <w:tr w:rsidR="00BB1287" w:rsidRPr="0044140A" w14:paraId="2BA62F16" w14:textId="77777777" w:rsidTr="008E00D9">
        <w:trPr>
          <w:tblCellSpacing w:w="20" w:type="dxa"/>
        </w:trPr>
        <w:tc>
          <w:tcPr>
            <w:tcW w:w="633" w:type="dxa"/>
            <w:shd w:val="clear" w:color="auto" w:fill="FFCC99"/>
          </w:tcPr>
          <w:p w14:paraId="2BA62F12"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F13"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invloed van concentratie, druk, temperatuur en katalysator op de ligging van het chemisch evenwicht </w:t>
            </w:r>
            <w:r w:rsidRPr="0044140A">
              <w:rPr>
                <w:rFonts w:ascii="Trebuchet MS" w:hAnsi="Trebuchet MS"/>
                <w:b/>
                <w:color w:val="404040" w:themeColor="text1" w:themeTint="BF"/>
                <w:sz w:val="20"/>
              </w:rPr>
              <w:t>kwalitatief</w:t>
            </w:r>
            <w:r w:rsidRPr="0044140A">
              <w:rPr>
                <w:rFonts w:ascii="Trebuchet MS" w:hAnsi="Trebuchet MS"/>
                <w:color w:val="404040" w:themeColor="text1" w:themeTint="BF"/>
                <w:sz w:val="20"/>
              </w:rPr>
              <w:t xml:space="preserve">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 xml:space="preserve"> en </w:t>
            </w:r>
            <w:r w:rsidRPr="0044140A">
              <w:rPr>
                <w:rFonts w:ascii="Trebuchet MS" w:hAnsi="Trebuchet MS"/>
                <w:b/>
                <w:color w:val="404040" w:themeColor="text1" w:themeTint="BF"/>
                <w:sz w:val="20"/>
              </w:rPr>
              <w:t>voorspellen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F15" w14:textId="34E4C917" w:rsidR="00BB1287" w:rsidRPr="0044140A" w:rsidRDefault="00BB1287" w:rsidP="00A70A28">
            <w:pPr>
              <w:spacing w:before="120" w:after="120"/>
              <w:rPr>
                <w:color w:val="404040" w:themeColor="text1" w:themeTint="BF"/>
                <w:sz w:val="16"/>
                <w:szCs w:val="16"/>
              </w:rPr>
            </w:pPr>
          </w:p>
        </w:tc>
      </w:tr>
      <w:tr w:rsidR="00BB1287" w:rsidRPr="0044140A" w14:paraId="2BA62F1B" w14:textId="77777777" w:rsidTr="008E00D9">
        <w:trPr>
          <w:tblCellSpacing w:w="20" w:type="dxa"/>
        </w:trPr>
        <w:tc>
          <w:tcPr>
            <w:tcW w:w="633" w:type="dxa"/>
            <w:shd w:val="clear" w:color="auto" w:fill="D6E3BC" w:themeFill="accent3" w:themeFillTint="66"/>
          </w:tcPr>
          <w:p w14:paraId="2BA62F17" w14:textId="42535238"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V35</w:t>
            </w:r>
          </w:p>
        </w:tc>
        <w:tc>
          <w:tcPr>
            <w:tcW w:w="8035" w:type="dxa"/>
            <w:shd w:val="clear" w:color="auto" w:fill="D6E3BC" w:themeFill="accent3" w:themeFillTint="66"/>
          </w:tcPr>
          <w:p w14:paraId="2BA62F18"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invloed van concentratie, druk, temperatuur en katalysator op de ligging van het chemisch evenwicht </w:t>
            </w:r>
            <w:r w:rsidRPr="0044140A">
              <w:rPr>
                <w:rFonts w:ascii="Trebuchet MS" w:hAnsi="Trebuchet MS"/>
                <w:b/>
                <w:color w:val="404040" w:themeColor="text1" w:themeTint="BF"/>
                <w:sz w:val="20"/>
              </w:rPr>
              <w:t>kwantitatief verklaren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F1A" w14:textId="48033F83" w:rsidR="00BB1287" w:rsidRPr="0044140A" w:rsidRDefault="00BB1287" w:rsidP="00A70A28">
            <w:pPr>
              <w:spacing w:before="120" w:after="120"/>
              <w:rPr>
                <w:color w:val="404040" w:themeColor="text1" w:themeTint="BF"/>
                <w:sz w:val="16"/>
                <w:szCs w:val="16"/>
              </w:rPr>
            </w:pPr>
          </w:p>
        </w:tc>
      </w:tr>
      <w:tr w:rsidR="00BB1287" w:rsidRPr="0044140A" w14:paraId="2BA62F1F" w14:textId="77777777" w:rsidTr="008E00D9">
        <w:trPr>
          <w:tblCellSpacing w:w="20" w:type="dxa"/>
        </w:trPr>
        <w:tc>
          <w:tcPr>
            <w:tcW w:w="633" w:type="dxa"/>
            <w:shd w:val="clear" w:color="auto" w:fill="B8CCE4" w:themeFill="accent1" w:themeFillTint="66"/>
          </w:tcPr>
          <w:p w14:paraId="2BA62F1C" w14:textId="30FA4F31"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U5</w:t>
            </w:r>
          </w:p>
        </w:tc>
        <w:tc>
          <w:tcPr>
            <w:tcW w:w="8035" w:type="dxa"/>
            <w:shd w:val="clear" w:color="auto" w:fill="B8CCE4" w:themeFill="accent1" w:themeFillTint="66"/>
          </w:tcPr>
          <w:p w14:paraId="2BA62F1D"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Concrete voorbeelden van chemische evenwichten in de maatschappij </w:t>
            </w:r>
            <w:r w:rsidRPr="0044140A">
              <w:rPr>
                <w:rFonts w:ascii="Trebuchet MS" w:hAnsi="Trebuchet MS"/>
                <w:b/>
                <w:color w:val="404040" w:themeColor="text1" w:themeTint="BF"/>
                <w:sz w:val="20"/>
              </w:rPr>
              <w:t>toelichten</w:t>
            </w:r>
            <w:r w:rsidRPr="0044140A">
              <w:rPr>
                <w:rFonts w:ascii="Trebuchet MS" w:hAnsi="Trebuchet MS"/>
                <w:color w:val="404040" w:themeColor="text1" w:themeTint="BF"/>
                <w:sz w:val="20"/>
              </w:rPr>
              <w:t>.</w:t>
            </w:r>
          </w:p>
        </w:tc>
        <w:tc>
          <w:tcPr>
            <w:tcW w:w="1016" w:type="dxa"/>
            <w:shd w:val="clear" w:color="auto" w:fill="B8CCE4" w:themeFill="accent1" w:themeFillTint="66"/>
            <w:tcMar>
              <w:left w:w="170" w:type="dxa"/>
            </w:tcMar>
          </w:tcPr>
          <w:p w14:paraId="2BA62F1E" w14:textId="1EDEF69F" w:rsidR="00BB1287" w:rsidRPr="0044140A" w:rsidRDefault="00227AFE" w:rsidP="00A70A28">
            <w:pPr>
              <w:spacing w:before="120" w:after="12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W6</w:t>
            </w:r>
          </w:p>
        </w:tc>
      </w:tr>
      <w:tr w:rsidR="00BB1287" w:rsidRPr="0044140A" w14:paraId="2BA62F22" w14:textId="77777777" w:rsidTr="008E00D9">
        <w:trPr>
          <w:tblCellSpacing w:w="20" w:type="dxa"/>
        </w:trPr>
        <w:tc>
          <w:tcPr>
            <w:tcW w:w="9764" w:type="dxa"/>
            <w:gridSpan w:val="3"/>
          </w:tcPr>
          <w:p w14:paraId="2BA62F20" w14:textId="77777777" w:rsidR="00BB1287" w:rsidRPr="0044140A" w:rsidRDefault="00BB1287" w:rsidP="003043B6">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F21" w14:textId="77777777" w:rsidR="00BB1287" w:rsidRPr="0044140A" w:rsidRDefault="00BB1287" w:rsidP="003043B6">
            <w:pPr>
              <w:spacing w:after="120" w:line="240" w:lineRule="auto"/>
              <w:ind w:left="174"/>
              <w:rPr>
                <w:color w:val="404040" w:themeColor="text1" w:themeTint="BF"/>
              </w:rPr>
            </w:pPr>
            <w:r w:rsidRPr="0044140A">
              <w:rPr>
                <w:color w:val="404040" w:themeColor="text1" w:themeTint="BF"/>
              </w:rPr>
              <w:t>Het belang van de invloed van factoren de concentratie, druk en temperatuur op de ligging van het chemisch evenwicht kan worden geïllustreerd via bijvoorbeeld industriële productieprocessen (Haber-Bosch proces voor de synthese van ammoniak, het contactproces voor de synthese van zwavelzuur) en de ademhaling.</w:t>
            </w:r>
          </w:p>
        </w:tc>
      </w:tr>
    </w:tbl>
    <w:p w14:paraId="2BA62F23"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t>Mogelijke practica</w:t>
      </w:r>
    </w:p>
    <w:p w14:paraId="2BA62F24"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Kwalitatief onderzoek van de factoren die een chemisch evenwicht kunnen verschuiven.</w:t>
      </w:r>
    </w:p>
    <w:p w14:paraId="2BA62F25" w14:textId="77777777" w:rsidR="00BB1287"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het chemisch evenwicht.</w:t>
      </w:r>
    </w:p>
    <w:p w14:paraId="1434969D" w14:textId="77777777" w:rsidR="00227AFE" w:rsidRPr="0044140A" w:rsidRDefault="00227AFE" w:rsidP="00227AFE">
      <w:pPr>
        <w:pStyle w:val="Lijstalinea"/>
        <w:spacing w:after="240" w:line="276" w:lineRule="auto"/>
        <w:ind w:left="681"/>
        <w:rPr>
          <w:rFonts w:ascii="Trebuchet MS" w:hAnsi="Trebuchet MS"/>
          <w:color w:val="404040" w:themeColor="text1" w:themeTint="BF"/>
        </w:rPr>
      </w:pPr>
    </w:p>
    <w:p w14:paraId="2BA62F26"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lastRenderedPageBreak/>
        <w:t>Mogelijke demo-experimenten</w:t>
      </w:r>
    </w:p>
    <w:p w14:paraId="2BA62F27"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Het bestaan van evenwichtsreacties aantonen.</w:t>
      </w:r>
    </w:p>
    <w:p w14:paraId="2BA62F28" w14:textId="77777777" w:rsidR="00BB1287" w:rsidRPr="0044140A" w:rsidRDefault="00BB1287" w:rsidP="00636064">
      <w:pPr>
        <w:pStyle w:val="LPKop3"/>
        <w:rPr>
          <w:color w:val="404040" w:themeColor="text1" w:themeTint="BF"/>
        </w:rPr>
      </w:pPr>
      <w:r w:rsidRPr="0044140A">
        <w:rPr>
          <w:color w:val="404040" w:themeColor="text1" w:themeTint="BF"/>
        </w:rPr>
        <w:t>Reactiesoorten</w:t>
      </w:r>
    </w:p>
    <w:p w14:paraId="2BA62F29" w14:textId="77777777" w:rsidR="00BB1287" w:rsidRPr="0044140A" w:rsidRDefault="00BB1287"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t>Zuur-basereacties</w:t>
      </w:r>
    </w:p>
    <w:p w14:paraId="2BA62F2A" w14:textId="66208DCA" w:rsidR="00BB1287" w:rsidRPr="0044140A" w:rsidRDefault="00BB1287" w:rsidP="002347AD">
      <w:pPr>
        <w:spacing w:before="120" w:after="120" w:line="240" w:lineRule="auto"/>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8 lestijden)</w:t>
      </w:r>
    </w:p>
    <w:tbl>
      <w:tblPr>
        <w:tblW w:w="98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93"/>
        <w:gridCol w:w="8075"/>
        <w:gridCol w:w="1076"/>
      </w:tblGrid>
      <w:tr w:rsidR="00BB1287" w:rsidRPr="0044140A" w14:paraId="2BA62F2E" w14:textId="77777777" w:rsidTr="008E00D9">
        <w:trPr>
          <w:tblCellSpacing w:w="20" w:type="dxa"/>
        </w:trPr>
        <w:tc>
          <w:tcPr>
            <w:tcW w:w="633" w:type="dxa"/>
            <w:shd w:val="clear" w:color="auto" w:fill="FFCC99"/>
          </w:tcPr>
          <w:p w14:paraId="2BA62F2B"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F2C" w14:textId="77777777" w:rsidR="00BB1287" w:rsidRPr="0044140A" w:rsidRDefault="00BB1287" w:rsidP="003043B6">
            <w:pPr>
              <w:pStyle w:val="lettereninsprong"/>
              <w:spacing w:before="120" w:after="120"/>
              <w:ind w:left="68"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Zuren en basen volgens Brönsted-Lowry </w:t>
            </w:r>
            <w:r w:rsidRPr="0044140A">
              <w:rPr>
                <w:rFonts w:ascii="Trebuchet MS" w:hAnsi="Trebuchet MS"/>
                <w:b/>
                <w:color w:val="404040" w:themeColor="text1" w:themeTint="BF"/>
                <w:sz w:val="20"/>
              </w:rPr>
              <w:t>herkennen</w:t>
            </w:r>
            <w:r w:rsidRPr="0044140A">
              <w:rPr>
                <w:rFonts w:ascii="Trebuchet MS" w:hAnsi="Trebuchet MS"/>
                <w:color w:val="404040" w:themeColor="text1" w:themeTint="BF"/>
                <w:sz w:val="20"/>
              </w:rPr>
              <w:t xml:space="preserve"> en zuur-basekoppels </w:t>
            </w:r>
            <w:r w:rsidRPr="0044140A">
              <w:rPr>
                <w:rFonts w:ascii="Trebuchet MS" w:hAnsi="Trebuchet MS"/>
                <w:b/>
                <w:color w:val="404040" w:themeColor="text1" w:themeTint="BF"/>
                <w:sz w:val="20"/>
              </w:rPr>
              <w:t>schrijven</w:t>
            </w:r>
            <w:r w:rsidRPr="0044140A">
              <w:rPr>
                <w:rFonts w:ascii="Trebuchet MS" w:hAnsi="Trebuchet MS"/>
                <w:color w:val="404040" w:themeColor="text1" w:themeTint="BF"/>
                <w:sz w:val="20"/>
              </w:rPr>
              <w:t>.</w:t>
            </w:r>
          </w:p>
        </w:tc>
        <w:tc>
          <w:tcPr>
            <w:tcW w:w="1016" w:type="dxa"/>
            <w:shd w:val="clear" w:color="auto" w:fill="FFCC99"/>
            <w:tcMar>
              <w:left w:w="170" w:type="dxa"/>
            </w:tcMar>
          </w:tcPr>
          <w:p w14:paraId="2BA62F2D" w14:textId="77777777" w:rsidR="00BB1287" w:rsidRPr="0044140A" w:rsidRDefault="00BB1287" w:rsidP="00A70A28">
            <w:pPr>
              <w:spacing w:before="120"/>
              <w:rPr>
                <w:color w:val="404040" w:themeColor="text1" w:themeTint="BF"/>
                <w:sz w:val="16"/>
                <w:szCs w:val="16"/>
              </w:rPr>
            </w:pPr>
          </w:p>
        </w:tc>
      </w:tr>
      <w:tr w:rsidR="00BB1287" w:rsidRPr="0044140A" w14:paraId="2BA62F33" w14:textId="77777777" w:rsidTr="008E00D9">
        <w:trPr>
          <w:tblCellSpacing w:w="20" w:type="dxa"/>
        </w:trPr>
        <w:tc>
          <w:tcPr>
            <w:tcW w:w="9764" w:type="dxa"/>
            <w:gridSpan w:val="3"/>
          </w:tcPr>
          <w:p w14:paraId="2BA62F2F" w14:textId="77777777" w:rsidR="00BB1287" w:rsidRPr="0044140A" w:rsidRDefault="00BB1287" w:rsidP="003043B6">
            <w:pPr>
              <w:spacing w:before="120" w:after="120" w:line="240" w:lineRule="auto"/>
              <w:ind w:left="174"/>
              <w:jc w:val="both"/>
              <w:rPr>
                <w:b/>
                <w:color w:val="404040" w:themeColor="text1" w:themeTint="BF"/>
                <w:szCs w:val="20"/>
              </w:rPr>
            </w:pPr>
            <w:r w:rsidRPr="0044140A">
              <w:rPr>
                <w:b/>
                <w:bCs/>
                <w:color w:val="404040" w:themeColor="text1" w:themeTint="BF"/>
                <w:szCs w:val="20"/>
              </w:rPr>
              <w:t>Link met de 2de graad</w:t>
            </w:r>
          </w:p>
          <w:p w14:paraId="2BA62F30" w14:textId="77777777" w:rsidR="00BB1287" w:rsidRPr="0044140A" w:rsidRDefault="00BB1287" w:rsidP="00227AFE">
            <w:pPr>
              <w:spacing w:line="240" w:lineRule="auto"/>
              <w:ind w:left="174"/>
              <w:rPr>
                <w:color w:val="404040" w:themeColor="text1" w:themeTint="BF"/>
              </w:rPr>
            </w:pPr>
            <w:r w:rsidRPr="0044140A">
              <w:rPr>
                <w:color w:val="404040" w:themeColor="text1" w:themeTint="BF"/>
              </w:rPr>
              <w:t xml:space="preserve">De definitie van een zuur als protondonor en een base als protonacceptor zijn een vervolg op de definitie volgens Arrhenius (2de graad). </w:t>
            </w:r>
          </w:p>
          <w:p w14:paraId="2BA62F31" w14:textId="77777777" w:rsidR="00BB1287" w:rsidRPr="0044140A" w:rsidRDefault="00BB1287" w:rsidP="00227AFE">
            <w:pPr>
              <w:pStyle w:val="VVKSOOpsomming2"/>
              <w:tabs>
                <w:tab w:val="clear" w:pos="397"/>
              </w:tabs>
              <w:spacing w:line="240" w:lineRule="auto"/>
              <w:ind w:left="174"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2BA62F32" w14:textId="77777777" w:rsidR="00BB1287" w:rsidRPr="0044140A" w:rsidRDefault="00BB1287" w:rsidP="00227AFE">
            <w:pPr>
              <w:spacing w:after="120" w:line="240" w:lineRule="auto"/>
              <w:ind w:left="174"/>
              <w:rPr>
                <w:color w:val="404040" w:themeColor="text1" w:themeTint="BF"/>
              </w:rPr>
            </w:pPr>
            <w:r w:rsidRPr="0044140A">
              <w:rPr>
                <w:color w:val="404040" w:themeColor="text1" w:themeTint="BF"/>
              </w:rPr>
              <w:t>Men kan duiden dat het zuur-baseconcept volgens Brönsted-Lowry een universeler karakter heeft dan dit van Arrhenius. Een bijkomende groep van deeltjes vormen de amfolyten.</w:t>
            </w:r>
          </w:p>
        </w:tc>
      </w:tr>
      <w:tr w:rsidR="00BB1287" w:rsidRPr="0044140A" w14:paraId="2BA62F37" w14:textId="77777777" w:rsidTr="008E00D9">
        <w:trPr>
          <w:tblCellSpacing w:w="20" w:type="dxa"/>
        </w:trPr>
        <w:tc>
          <w:tcPr>
            <w:tcW w:w="633" w:type="dxa"/>
            <w:shd w:val="clear" w:color="auto" w:fill="FFCC99"/>
          </w:tcPr>
          <w:p w14:paraId="2BA62F34"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035" w:type="dxa"/>
            <w:shd w:val="clear" w:color="auto" w:fill="FFCC99"/>
          </w:tcPr>
          <w:p w14:paraId="2BA62F35" w14:textId="77777777" w:rsidR="00BB1287" w:rsidRPr="0044140A" w:rsidRDefault="00BB1287" w:rsidP="003043B6">
            <w:pPr>
              <w:pStyle w:val="VVKSOOpsomming2"/>
              <w:keepLines w:val="0"/>
              <w:tabs>
                <w:tab w:val="clear" w:pos="397"/>
              </w:tabs>
              <w:spacing w:before="120" w:line="240" w:lineRule="auto"/>
              <w:ind w:left="68" w:firstLine="0"/>
              <w:jc w:val="left"/>
              <w:rPr>
                <w:rFonts w:ascii="Trebuchet MS" w:hAnsi="Trebuchet MS"/>
                <w:color w:val="404040" w:themeColor="text1" w:themeTint="BF"/>
              </w:rPr>
            </w:pPr>
            <w:r w:rsidRPr="0044140A">
              <w:rPr>
                <w:rFonts w:ascii="Trebuchet MS" w:hAnsi="Trebuchet MS"/>
                <w:color w:val="404040" w:themeColor="text1" w:themeTint="BF"/>
              </w:rPr>
              <w:t xml:space="preserve">Zuursterkte en basesterkte </w:t>
            </w:r>
            <w:r w:rsidRPr="0044140A">
              <w:rPr>
                <w:rFonts w:ascii="Trebuchet MS" w:hAnsi="Trebuchet MS"/>
                <w:b/>
                <w:color w:val="404040" w:themeColor="text1" w:themeTint="BF"/>
              </w:rPr>
              <w:t>in verband brengen</w:t>
            </w:r>
            <w:r w:rsidRPr="0044140A">
              <w:rPr>
                <w:rFonts w:ascii="Trebuchet MS" w:hAnsi="Trebuchet MS"/>
                <w:color w:val="404040" w:themeColor="text1" w:themeTint="BF"/>
              </w:rPr>
              <w:t xml:space="preserve"> met de zuurconstante en baseconstante.</w:t>
            </w:r>
          </w:p>
        </w:tc>
        <w:tc>
          <w:tcPr>
            <w:tcW w:w="1016" w:type="dxa"/>
            <w:shd w:val="clear" w:color="auto" w:fill="FFCC99"/>
            <w:tcMar>
              <w:left w:w="170" w:type="dxa"/>
            </w:tcMar>
          </w:tcPr>
          <w:p w14:paraId="2BA62F36" w14:textId="674BE26A" w:rsidR="00BB1287" w:rsidRPr="0044140A" w:rsidRDefault="00BB1287" w:rsidP="00A70A28">
            <w:pPr>
              <w:spacing w:before="120" w:after="120"/>
              <w:rPr>
                <w:color w:val="404040" w:themeColor="text1" w:themeTint="BF"/>
                <w:sz w:val="16"/>
                <w:szCs w:val="16"/>
              </w:rPr>
            </w:pPr>
          </w:p>
        </w:tc>
      </w:tr>
      <w:tr w:rsidR="00BB1287" w:rsidRPr="0044140A" w14:paraId="2BA62F3A" w14:textId="77777777" w:rsidTr="008E00D9">
        <w:trPr>
          <w:tblCellSpacing w:w="20" w:type="dxa"/>
        </w:trPr>
        <w:tc>
          <w:tcPr>
            <w:tcW w:w="9764" w:type="dxa"/>
            <w:gridSpan w:val="3"/>
          </w:tcPr>
          <w:p w14:paraId="2BA62F38" w14:textId="77777777" w:rsidR="00BB1287" w:rsidRPr="0044140A" w:rsidRDefault="00BB1287" w:rsidP="003043B6">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F39" w14:textId="77777777" w:rsidR="00BB1287" w:rsidRPr="0044140A" w:rsidRDefault="00BB1287" w:rsidP="003043B6">
            <w:pPr>
              <w:spacing w:after="120" w:line="240" w:lineRule="auto"/>
              <w:ind w:left="174"/>
              <w:rPr>
                <w:color w:val="404040" w:themeColor="text1" w:themeTint="BF"/>
              </w:rPr>
            </w:pPr>
            <w:r w:rsidRPr="0044140A">
              <w:rPr>
                <w:color w:val="404040" w:themeColor="text1" w:themeTint="BF"/>
              </w:rPr>
              <w:t>Het raadplegen van tabellen door leerlingen kan bij de introductie van de tabel met zuur- en baseconstanten gestimuleerd worden. De zuur- respectievelijk baseconstante worden gedefinieerd als de evenwichtsconstante die hoort bij de protolyse van een zuur respectievelijk base, allebei volgens Brönsted-Lowry, met water. Hierbij wordt de concentratie van water als oplosmiddel gelijkgesteld aan 1.</w:t>
            </w:r>
          </w:p>
        </w:tc>
      </w:tr>
      <w:tr w:rsidR="00BB1287" w:rsidRPr="0044140A" w14:paraId="2BA62F3E" w14:textId="77777777" w:rsidTr="008E00D9">
        <w:trPr>
          <w:tblCellSpacing w:w="20" w:type="dxa"/>
        </w:trPr>
        <w:tc>
          <w:tcPr>
            <w:tcW w:w="633" w:type="dxa"/>
            <w:shd w:val="clear" w:color="auto" w:fill="B8CCE4" w:themeFill="accent1" w:themeFillTint="66"/>
          </w:tcPr>
          <w:p w14:paraId="2BA62F3B" w14:textId="66806029"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U6</w:t>
            </w:r>
          </w:p>
        </w:tc>
        <w:tc>
          <w:tcPr>
            <w:tcW w:w="8035" w:type="dxa"/>
            <w:shd w:val="clear" w:color="auto" w:fill="B8CCE4" w:themeFill="accent1" w:themeFillTint="66"/>
          </w:tcPr>
          <w:p w14:paraId="2BA62F3C" w14:textId="77777777" w:rsidR="00BB1287" w:rsidRPr="0044140A" w:rsidRDefault="00BB1287" w:rsidP="003043B6">
            <w:pPr>
              <w:pStyle w:val="VVKSOOpsomming2"/>
              <w:keepLines w:val="0"/>
              <w:tabs>
                <w:tab w:val="clear" w:pos="397"/>
              </w:tabs>
              <w:spacing w:before="120" w:line="240" w:lineRule="auto"/>
              <w:ind w:left="68" w:firstLine="0"/>
              <w:rPr>
                <w:rFonts w:ascii="Trebuchet MS" w:hAnsi="Trebuchet MS"/>
                <w:color w:val="404040" w:themeColor="text1" w:themeTint="BF"/>
              </w:rPr>
            </w:pPr>
            <w:r w:rsidRPr="0044140A">
              <w:rPr>
                <w:rFonts w:ascii="Trebuchet MS" w:hAnsi="Trebuchet MS"/>
                <w:color w:val="404040" w:themeColor="text1" w:themeTint="BF"/>
              </w:rPr>
              <w:t xml:space="preserve">Het zuur-basegedrag van zouten in water </w:t>
            </w:r>
            <w:r w:rsidRPr="0044140A">
              <w:rPr>
                <w:rFonts w:ascii="Trebuchet MS" w:hAnsi="Trebuchet MS"/>
                <w:b/>
                <w:color w:val="404040" w:themeColor="text1" w:themeTint="BF"/>
              </w:rPr>
              <w:t>kwalitatief</w:t>
            </w:r>
            <w:r w:rsidRPr="0044140A">
              <w:rPr>
                <w:rFonts w:ascii="Trebuchet MS" w:hAnsi="Trebuchet MS"/>
                <w:color w:val="404040" w:themeColor="text1" w:themeTint="BF"/>
              </w:rPr>
              <w:t xml:space="preserve"> </w:t>
            </w:r>
            <w:r w:rsidRPr="0044140A">
              <w:rPr>
                <w:rFonts w:ascii="Trebuchet MS" w:hAnsi="Trebuchet MS"/>
                <w:b/>
                <w:color w:val="404040" w:themeColor="text1" w:themeTint="BF"/>
              </w:rPr>
              <w:t>verklaren</w:t>
            </w:r>
            <w:r w:rsidRPr="0044140A">
              <w:rPr>
                <w:rFonts w:ascii="Trebuchet MS" w:hAnsi="Trebuchet MS"/>
                <w:color w:val="404040" w:themeColor="text1" w:themeTint="BF"/>
              </w:rPr>
              <w:t>.</w:t>
            </w:r>
          </w:p>
        </w:tc>
        <w:tc>
          <w:tcPr>
            <w:tcW w:w="1016" w:type="dxa"/>
            <w:shd w:val="clear" w:color="auto" w:fill="B8CCE4" w:themeFill="accent1" w:themeFillTint="66"/>
            <w:tcMar>
              <w:left w:w="170" w:type="dxa"/>
            </w:tcMar>
          </w:tcPr>
          <w:p w14:paraId="2BA62F3D" w14:textId="6539F8A9" w:rsidR="00BB1287" w:rsidRPr="0044140A" w:rsidRDefault="00BB1287" w:rsidP="00A70A28">
            <w:pPr>
              <w:spacing w:before="120" w:after="120"/>
              <w:rPr>
                <w:color w:val="404040" w:themeColor="text1" w:themeTint="BF"/>
                <w:sz w:val="16"/>
                <w:szCs w:val="16"/>
              </w:rPr>
            </w:pPr>
          </w:p>
        </w:tc>
      </w:tr>
      <w:tr w:rsidR="00BB1287" w:rsidRPr="0044140A" w14:paraId="2BA62F41" w14:textId="77777777" w:rsidTr="008E00D9">
        <w:trPr>
          <w:tblCellSpacing w:w="20" w:type="dxa"/>
        </w:trPr>
        <w:tc>
          <w:tcPr>
            <w:tcW w:w="9764" w:type="dxa"/>
            <w:gridSpan w:val="3"/>
          </w:tcPr>
          <w:p w14:paraId="2BA62F3F" w14:textId="77777777" w:rsidR="00BB1287" w:rsidRPr="0044140A" w:rsidRDefault="00BB1287" w:rsidP="003043B6">
            <w:pPr>
              <w:spacing w:before="120" w:after="120" w:line="240" w:lineRule="auto"/>
              <w:ind w:left="174"/>
              <w:jc w:val="both"/>
              <w:rPr>
                <w:b/>
                <w:bCs/>
                <w:color w:val="404040" w:themeColor="text1" w:themeTint="BF"/>
                <w:szCs w:val="20"/>
              </w:rPr>
            </w:pPr>
            <w:r w:rsidRPr="0044140A">
              <w:rPr>
                <w:b/>
                <w:bCs/>
                <w:color w:val="404040" w:themeColor="text1" w:themeTint="BF"/>
                <w:szCs w:val="20"/>
              </w:rPr>
              <w:t>Wenken</w:t>
            </w:r>
          </w:p>
          <w:p w14:paraId="2BA62F40" w14:textId="77777777" w:rsidR="00BB1287" w:rsidRPr="0044140A" w:rsidRDefault="00BB1287" w:rsidP="003043B6">
            <w:pPr>
              <w:spacing w:after="120" w:line="240" w:lineRule="auto"/>
              <w:ind w:left="174"/>
              <w:rPr>
                <w:color w:val="404040" w:themeColor="text1" w:themeTint="BF"/>
              </w:rPr>
            </w:pPr>
            <w:r w:rsidRPr="0044140A">
              <w:rPr>
                <w:color w:val="404040" w:themeColor="text1" w:themeTint="BF"/>
              </w:rPr>
              <w:t>Het zuur-basegedrag van zouten wordt het best ondersteund met demo-experimenten of kan in een onderzoekje door leerlingen worden uitgevoerd. Het is niet de bedoeling de experimenteel verkregen pH-waarde theoretisch af te leiden. Door de studie van het zuur-basegedrag van zouten in oplossing wordt aangetoond dat een waterige oplossing van een zout niet altijd een pH-neutrale oplossing is.</w:t>
            </w:r>
          </w:p>
        </w:tc>
      </w:tr>
    </w:tbl>
    <w:p w14:paraId="2BA62F42" w14:textId="77777777" w:rsidR="00636064" w:rsidRPr="0044140A" w:rsidRDefault="00636064">
      <w:pPr>
        <w:rPr>
          <w:color w:val="404040" w:themeColor="text1" w:themeTint="BF"/>
        </w:rPr>
      </w:pPr>
      <w:r w:rsidRPr="0044140A">
        <w:rPr>
          <w:color w:val="404040" w:themeColor="text1" w:themeTint="BF"/>
        </w:rP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5"/>
        <w:gridCol w:w="8183"/>
        <w:gridCol w:w="40"/>
        <w:gridCol w:w="771"/>
      </w:tblGrid>
      <w:tr w:rsidR="00BB1287" w:rsidRPr="0044140A" w14:paraId="2BA62F46" w14:textId="77777777" w:rsidTr="008E00D9">
        <w:trPr>
          <w:tblCellSpacing w:w="20" w:type="dxa"/>
        </w:trPr>
        <w:tc>
          <w:tcPr>
            <w:tcW w:w="666" w:type="dxa"/>
            <w:shd w:val="clear" w:color="auto" w:fill="FFCC99"/>
          </w:tcPr>
          <w:p w14:paraId="2BA62F43" w14:textId="77777777" w:rsidR="00BB1287" w:rsidRPr="0044140A" w:rsidRDefault="00BB1287" w:rsidP="003043B6">
            <w:pPr>
              <w:pStyle w:val="VVKSOTekst"/>
              <w:numPr>
                <w:ilvl w:val="0"/>
                <w:numId w:val="27"/>
              </w:numPr>
              <w:spacing w:before="120" w:after="120" w:line="260" w:lineRule="exact"/>
              <w:rPr>
                <w:rFonts w:ascii="Trebuchet MS" w:hAnsi="Trebuchet MS"/>
                <w:color w:val="404040" w:themeColor="text1" w:themeTint="BF"/>
              </w:rPr>
            </w:pPr>
          </w:p>
        </w:tc>
        <w:tc>
          <w:tcPr>
            <w:tcW w:w="8165" w:type="dxa"/>
            <w:shd w:val="clear" w:color="auto" w:fill="FFCC99"/>
          </w:tcPr>
          <w:p w14:paraId="2BA62F44" w14:textId="373AD771" w:rsidR="00BB1287" w:rsidRPr="0044140A" w:rsidRDefault="00BB1287" w:rsidP="003043B6">
            <w:pPr>
              <w:pStyle w:val="lettereninsprong"/>
              <w:spacing w:before="120" w:after="120"/>
              <w:ind w:left="53"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begrippen </w:t>
            </w:r>
            <w:r w:rsidRPr="0044140A">
              <w:rPr>
                <w:rFonts w:ascii="Trebuchet MS" w:hAnsi="Trebuchet MS"/>
                <w:i/>
                <w:color w:val="404040" w:themeColor="text1" w:themeTint="BF"/>
                <w:sz w:val="20"/>
              </w:rPr>
              <w:t>K</w:t>
            </w:r>
            <w:r w:rsidRPr="0044140A">
              <w:rPr>
                <w:rFonts w:ascii="Trebuchet MS" w:hAnsi="Trebuchet MS"/>
                <w:color w:val="404040" w:themeColor="text1" w:themeTint="BF"/>
                <w:sz w:val="20"/>
                <w:vertAlign w:val="subscript"/>
              </w:rPr>
              <w:t>W</w:t>
            </w:r>
            <w:r w:rsidRPr="0044140A">
              <w:rPr>
                <w:rFonts w:ascii="Trebuchet MS" w:hAnsi="Trebuchet MS"/>
                <w:color w:val="404040" w:themeColor="text1" w:themeTint="BF"/>
                <w:sz w:val="20"/>
              </w:rPr>
              <w:t xml:space="preserve">, pH en pOH </w:t>
            </w:r>
            <w:r w:rsidRPr="0044140A">
              <w:rPr>
                <w:rFonts w:ascii="Trebuchet MS" w:hAnsi="Trebuchet MS"/>
                <w:b/>
                <w:color w:val="404040" w:themeColor="text1" w:themeTint="BF"/>
                <w:sz w:val="20"/>
              </w:rPr>
              <w:t>definiëren</w:t>
            </w:r>
            <w:r w:rsidRPr="0044140A">
              <w:rPr>
                <w:rFonts w:ascii="Trebuchet MS" w:hAnsi="Trebuchet MS"/>
                <w:color w:val="404040" w:themeColor="text1" w:themeTint="BF"/>
                <w:sz w:val="20"/>
              </w:rPr>
              <w:t>.</w:t>
            </w:r>
          </w:p>
        </w:tc>
        <w:tc>
          <w:tcPr>
            <w:tcW w:w="728" w:type="dxa"/>
            <w:gridSpan w:val="2"/>
            <w:shd w:val="clear" w:color="auto" w:fill="FFCC99"/>
            <w:tcMar>
              <w:left w:w="170" w:type="dxa"/>
            </w:tcMar>
          </w:tcPr>
          <w:p w14:paraId="2BA62F45" w14:textId="56CD03BD" w:rsidR="00BB1287" w:rsidRPr="0044140A" w:rsidRDefault="00227AFE" w:rsidP="00A70A28">
            <w:pPr>
              <w:spacing w:before="120" w:after="12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C6</w:t>
            </w:r>
          </w:p>
        </w:tc>
      </w:tr>
      <w:tr w:rsidR="00BB1287" w:rsidRPr="0044140A" w14:paraId="2BA62F4B" w14:textId="77777777" w:rsidTr="00A70A28">
        <w:trPr>
          <w:tblCellSpacing w:w="20" w:type="dxa"/>
        </w:trPr>
        <w:tc>
          <w:tcPr>
            <w:tcW w:w="9639" w:type="dxa"/>
            <w:gridSpan w:val="4"/>
          </w:tcPr>
          <w:p w14:paraId="2BA62F47" w14:textId="77777777" w:rsidR="00BB1287" w:rsidRPr="0044140A" w:rsidRDefault="00BB1287" w:rsidP="003043B6">
            <w:pPr>
              <w:spacing w:before="120" w:after="120" w:line="240" w:lineRule="auto"/>
              <w:ind w:left="191"/>
              <w:jc w:val="both"/>
              <w:rPr>
                <w:b/>
                <w:bCs/>
                <w:color w:val="404040" w:themeColor="text1" w:themeTint="BF"/>
                <w:szCs w:val="20"/>
              </w:rPr>
            </w:pPr>
            <w:r w:rsidRPr="0044140A">
              <w:rPr>
                <w:b/>
                <w:bCs/>
                <w:color w:val="404040" w:themeColor="text1" w:themeTint="BF"/>
                <w:szCs w:val="20"/>
              </w:rPr>
              <w:t>Link met de 2de graad</w:t>
            </w:r>
          </w:p>
          <w:p w14:paraId="2BA62F48" w14:textId="77777777" w:rsidR="00BB1287" w:rsidRPr="0044140A" w:rsidRDefault="00BB1287" w:rsidP="002347AD">
            <w:pPr>
              <w:spacing w:after="120" w:line="240" w:lineRule="auto"/>
              <w:ind w:left="193"/>
              <w:rPr>
                <w:color w:val="404040" w:themeColor="text1" w:themeTint="BF"/>
              </w:rPr>
            </w:pPr>
            <w:r w:rsidRPr="0044140A">
              <w:rPr>
                <w:color w:val="404040" w:themeColor="text1" w:themeTint="BF"/>
              </w:rPr>
              <w:t>In de 2de graad werd pH in verband gebracht met het zuur, neutraal of basisch karakter van een waterige oplossing.</w:t>
            </w:r>
          </w:p>
          <w:p w14:paraId="2BA62F49" w14:textId="77777777" w:rsidR="00BB1287" w:rsidRPr="0044140A" w:rsidRDefault="00BB1287" w:rsidP="00227AFE">
            <w:pPr>
              <w:pStyle w:val="VVKSOOpsomming2"/>
              <w:tabs>
                <w:tab w:val="clear" w:pos="397"/>
              </w:tabs>
              <w:spacing w:line="240" w:lineRule="auto"/>
              <w:ind w:left="191" w:firstLine="0"/>
              <w:rPr>
                <w:rFonts w:ascii="Trebuchet MS" w:hAnsi="Trebuchet MS"/>
                <w:b/>
                <w:color w:val="404040" w:themeColor="text1" w:themeTint="BF"/>
              </w:rPr>
            </w:pPr>
            <w:r w:rsidRPr="0044140A">
              <w:rPr>
                <w:rFonts w:ascii="Trebuchet MS" w:hAnsi="Trebuchet MS"/>
                <w:b/>
                <w:color w:val="404040" w:themeColor="text1" w:themeTint="BF"/>
              </w:rPr>
              <w:t>Wenken</w:t>
            </w:r>
          </w:p>
          <w:p w14:paraId="0B04672B" w14:textId="77777777" w:rsidR="00BB1287" w:rsidRDefault="00BB1287" w:rsidP="002347AD">
            <w:pPr>
              <w:spacing w:after="120" w:line="240" w:lineRule="auto"/>
              <w:ind w:left="193"/>
              <w:rPr>
                <w:color w:val="404040" w:themeColor="text1" w:themeTint="BF"/>
              </w:rPr>
            </w:pPr>
            <w:r w:rsidRPr="0044140A">
              <w:rPr>
                <w:color w:val="404040" w:themeColor="text1" w:themeTint="BF"/>
              </w:rPr>
              <w:t>In dit stadium wordt pH in verband gebracht met het negatief logaritme van de concentratie van het oxoniumion (H</w:t>
            </w:r>
            <w:r w:rsidRPr="0044140A">
              <w:rPr>
                <w:color w:val="404040" w:themeColor="text1" w:themeTint="BF"/>
                <w:vertAlign w:val="subscript"/>
              </w:rPr>
              <w:t>3</w:t>
            </w:r>
            <w:r w:rsidRPr="0044140A">
              <w:rPr>
                <w:color w:val="404040" w:themeColor="text1" w:themeTint="BF"/>
              </w:rPr>
              <w:t>O</w:t>
            </w:r>
            <w:r w:rsidRPr="0044140A">
              <w:rPr>
                <w:color w:val="404040" w:themeColor="text1" w:themeTint="BF"/>
                <w:vertAlign w:val="superscript"/>
              </w:rPr>
              <w:t>+</w:t>
            </w:r>
            <w:r w:rsidRPr="0044140A">
              <w:rPr>
                <w:color w:val="404040" w:themeColor="text1" w:themeTint="BF"/>
              </w:rPr>
              <w:t>) of van het proton (H</w:t>
            </w:r>
            <w:r w:rsidRPr="0044140A">
              <w:rPr>
                <w:color w:val="404040" w:themeColor="text1" w:themeTint="BF"/>
                <w:vertAlign w:val="superscript"/>
              </w:rPr>
              <w:t>+</w:t>
            </w:r>
            <w:r w:rsidRPr="0044140A">
              <w:rPr>
                <w:color w:val="404040" w:themeColor="text1" w:themeTint="BF"/>
              </w:rPr>
              <w:t xml:space="preserve">). De uitbreiding naar pOH kan functioneel praktisch zijn voor vlotte berekeningen van de pH van basische oplossingen maar is ondergeschikt aan het gebruik van het begrip pH. De </w:t>
            </w:r>
            <w:r w:rsidRPr="0044140A">
              <w:rPr>
                <w:i/>
                <w:color w:val="404040" w:themeColor="text1" w:themeTint="BF"/>
              </w:rPr>
              <w:t>K</w:t>
            </w:r>
            <w:r w:rsidRPr="0044140A">
              <w:rPr>
                <w:color w:val="404040" w:themeColor="text1" w:themeTint="BF"/>
                <w:vertAlign w:val="subscript"/>
              </w:rPr>
              <w:t>W</w:t>
            </w:r>
            <w:r w:rsidRPr="0044140A">
              <w:rPr>
                <w:color w:val="404040" w:themeColor="text1" w:themeTint="BF"/>
              </w:rPr>
              <w:t xml:space="preserve"> wordt gedefinieerd als de evenwichtsconstante die hoort bij de autoprotolyse van water. Hierbij wordt de concentratie van water als oplosmiddel gelijkgesteld aan 1.</w:t>
            </w:r>
          </w:p>
          <w:p w14:paraId="2BA62F4A" w14:textId="77777777" w:rsidR="002347AD" w:rsidRPr="0044140A" w:rsidRDefault="002347AD" w:rsidP="002347AD">
            <w:pPr>
              <w:spacing w:after="120" w:line="240" w:lineRule="auto"/>
              <w:ind w:left="193"/>
              <w:rPr>
                <w:color w:val="404040" w:themeColor="text1" w:themeTint="BF"/>
              </w:rPr>
            </w:pPr>
          </w:p>
        </w:tc>
      </w:tr>
      <w:tr w:rsidR="00BB1287" w:rsidRPr="0044140A" w14:paraId="2BA62F4F" w14:textId="77777777" w:rsidTr="008E00D9">
        <w:trPr>
          <w:tblCellSpacing w:w="20" w:type="dxa"/>
        </w:trPr>
        <w:tc>
          <w:tcPr>
            <w:tcW w:w="666" w:type="dxa"/>
            <w:shd w:val="clear" w:color="auto" w:fill="FFCC99"/>
          </w:tcPr>
          <w:p w14:paraId="2BA62F4C"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165" w:type="dxa"/>
            <w:shd w:val="clear" w:color="auto" w:fill="FFCC99"/>
          </w:tcPr>
          <w:p w14:paraId="2BA62F4D" w14:textId="77777777" w:rsidR="00BB1287" w:rsidRPr="0044140A" w:rsidRDefault="00BB1287" w:rsidP="002347AD">
            <w:pPr>
              <w:pStyle w:val="lettereninsprong"/>
              <w:spacing w:before="120" w:after="120"/>
              <w:ind w:left="51"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pH en pOH </w:t>
            </w:r>
            <w:r w:rsidRPr="0044140A">
              <w:rPr>
                <w:rFonts w:ascii="Trebuchet MS" w:hAnsi="Trebuchet MS"/>
                <w:b/>
                <w:color w:val="404040" w:themeColor="text1" w:themeTint="BF"/>
                <w:sz w:val="20"/>
              </w:rPr>
              <w:t>berekenen</w:t>
            </w:r>
            <w:r w:rsidRPr="0044140A">
              <w:rPr>
                <w:rFonts w:ascii="Trebuchet MS" w:hAnsi="Trebuchet MS"/>
                <w:color w:val="404040" w:themeColor="text1" w:themeTint="BF"/>
                <w:sz w:val="20"/>
              </w:rPr>
              <w:t xml:space="preserve"> voor waterige oplossingen van sterke zuren en sterke basen.</w:t>
            </w:r>
          </w:p>
        </w:tc>
        <w:tc>
          <w:tcPr>
            <w:tcW w:w="728" w:type="dxa"/>
            <w:gridSpan w:val="2"/>
            <w:shd w:val="clear" w:color="auto" w:fill="FFCC99"/>
            <w:tcMar>
              <w:left w:w="170" w:type="dxa"/>
            </w:tcMar>
          </w:tcPr>
          <w:p w14:paraId="2BA62F4E" w14:textId="71153CDE" w:rsidR="00BB1287" w:rsidRPr="0044140A" w:rsidRDefault="00227AFE" w:rsidP="00A70A28">
            <w:pPr>
              <w:spacing w:before="120" w:after="12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C6</w:t>
            </w:r>
          </w:p>
        </w:tc>
      </w:tr>
      <w:tr w:rsidR="00BB1287" w:rsidRPr="0044140A" w14:paraId="2BA62F52" w14:textId="77777777" w:rsidTr="00A70A28">
        <w:trPr>
          <w:tblCellSpacing w:w="20" w:type="dxa"/>
        </w:trPr>
        <w:tc>
          <w:tcPr>
            <w:tcW w:w="9639" w:type="dxa"/>
            <w:gridSpan w:val="4"/>
          </w:tcPr>
          <w:p w14:paraId="2BA62F50" w14:textId="77777777" w:rsidR="00BB1287" w:rsidRPr="0044140A" w:rsidRDefault="00BB1287" w:rsidP="003043B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42F69A83" w14:textId="77777777" w:rsidR="00BB1287" w:rsidRDefault="00BB1287" w:rsidP="003043B6">
            <w:pPr>
              <w:spacing w:after="120" w:line="240" w:lineRule="auto"/>
              <w:ind w:left="191"/>
              <w:rPr>
                <w:color w:val="404040" w:themeColor="text1" w:themeTint="BF"/>
              </w:rPr>
            </w:pPr>
            <w:r w:rsidRPr="0044140A">
              <w:rPr>
                <w:color w:val="404040" w:themeColor="text1" w:themeTint="BF"/>
              </w:rPr>
              <w:t>De berekeningen van de pH worden eenvoudig gehouden en beperkt tot oplossingen met één opgeloste stof. De berekening van de pH van een zwavelzuuroplossing dient niet te worden uitgevoerd. Wel kan gewezen worden op het feit dat de eerste protolysereactie met water een aflopend karakter heeft, terwijl de tweede geen aflopend karakter vertoont.</w:t>
            </w:r>
          </w:p>
          <w:p w14:paraId="2BA62F51" w14:textId="77777777" w:rsidR="002347AD" w:rsidRPr="0044140A" w:rsidRDefault="002347AD" w:rsidP="003043B6">
            <w:pPr>
              <w:spacing w:after="120" w:line="240" w:lineRule="auto"/>
              <w:ind w:left="191"/>
              <w:rPr>
                <w:color w:val="404040" w:themeColor="text1" w:themeTint="BF"/>
              </w:rPr>
            </w:pPr>
          </w:p>
        </w:tc>
      </w:tr>
      <w:tr w:rsidR="00BB1287" w:rsidRPr="0044140A" w14:paraId="2BA62F56" w14:textId="77777777" w:rsidTr="008E00D9">
        <w:trPr>
          <w:tblCellSpacing w:w="20" w:type="dxa"/>
        </w:trPr>
        <w:tc>
          <w:tcPr>
            <w:tcW w:w="666" w:type="dxa"/>
            <w:shd w:val="clear" w:color="auto" w:fill="B8CCE4" w:themeFill="accent1" w:themeFillTint="66"/>
          </w:tcPr>
          <w:p w14:paraId="2BA62F53" w14:textId="293161C4"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U7</w:t>
            </w:r>
          </w:p>
        </w:tc>
        <w:tc>
          <w:tcPr>
            <w:tcW w:w="8165" w:type="dxa"/>
            <w:shd w:val="clear" w:color="auto" w:fill="B8CCE4" w:themeFill="accent1" w:themeFillTint="66"/>
          </w:tcPr>
          <w:p w14:paraId="2BA62F54" w14:textId="77777777" w:rsidR="00BB1287" w:rsidRPr="0044140A" w:rsidRDefault="00BB1287" w:rsidP="002347AD">
            <w:pPr>
              <w:pStyle w:val="lettereninsprong"/>
              <w:spacing w:before="120" w:after="120"/>
              <w:ind w:left="51"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pH en pOH </w:t>
            </w:r>
            <w:r w:rsidRPr="0044140A">
              <w:rPr>
                <w:rFonts w:ascii="Trebuchet MS" w:hAnsi="Trebuchet MS"/>
                <w:b/>
                <w:color w:val="404040" w:themeColor="text1" w:themeTint="BF"/>
                <w:sz w:val="20"/>
              </w:rPr>
              <w:t>berekenen</w:t>
            </w:r>
            <w:r w:rsidRPr="0044140A">
              <w:rPr>
                <w:rFonts w:ascii="Trebuchet MS" w:hAnsi="Trebuchet MS"/>
                <w:color w:val="404040" w:themeColor="text1" w:themeTint="BF"/>
                <w:sz w:val="20"/>
              </w:rPr>
              <w:t xml:space="preserve"> voor waterige oplossingen van zwakke zuren en zwakke basen.</w:t>
            </w:r>
          </w:p>
        </w:tc>
        <w:tc>
          <w:tcPr>
            <w:tcW w:w="728" w:type="dxa"/>
            <w:gridSpan w:val="2"/>
            <w:shd w:val="clear" w:color="auto" w:fill="B8CCE4" w:themeFill="accent1" w:themeFillTint="66"/>
            <w:tcMar>
              <w:left w:w="170" w:type="dxa"/>
            </w:tcMar>
          </w:tcPr>
          <w:p w14:paraId="2BA62F55" w14:textId="51EC4B65" w:rsidR="00BB1287" w:rsidRPr="0044140A" w:rsidRDefault="00227AFE" w:rsidP="00A70A28">
            <w:pPr>
              <w:spacing w:before="120" w:after="12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C6</w:t>
            </w:r>
          </w:p>
        </w:tc>
      </w:tr>
      <w:tr w:rsidR="00BB1287" w:rsidRPr="0044140A" w14:paraId="2BA62F5B" w14:textId="77777777" w:rsidTr="00A70A28">
        <w:trPr>
          <w:tblCellSpacing w:w="20" w:type="dxa"/>
        </w:trPr>
        <w:tc>
          <w:tcPr>
            <w:tcW w:w="9639" w:type="dxa"/>
            <w:gridSpan w:val="4"/>
          </w:tcPr>
          <w:p w14:paraId="2BA62F57" w14:textId="77777777" w:rsidR="00BB1287" w:rsidRPr="0044140A" w:rsidRDefault="00BB1287" w:rsidP="003043B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59" w14:textId="6B60731B" w:rsidR="00BB1287" w:rsidRPr="0044140A" w:rsidRDefault="00BB1287" w:rsidP="00227AFE">
            <w:pPr>
              <w:spacing w:after="120" w:line="240" w:lineRule="auto"/>
              <w:ind w:left="191"/>
              <w:rPr>
                <w:color w:val="404040" w:themeColor="text1" w:themeTint="BF"/>
                <w:sz w:val="4"/>
                <w:szCs w:val="4"/>
              </w:rPr>
            </w:pPr>
            <w:r w:rsidRPr="0044140A">
              <w:rPr>
                <w:color w:val="404040" w:themeColor="text1" w:themeTint="BF"/>
              </w:rPr>
              <w:t xml:space="preserve">Bij de afleiding van de pH van zwakke zuren en zwakke basen wordt niet uitsluitend </w:t>
            </w:r>
            <w:r w:rsidR="002C3CDD" w:rsidRPr="0044140A">
              <w:rPr>
                <w:color w:val="404040" w:themeColor="text1" w:themeTint="BF"/>
              </w:rPr>
              <w:t xml:space="preserve">gefocust </w:t>
            </w:r>
            <w:r w:rsidRPr="0044140A">
              <w:rPr>
                <w:color w:val="404040" w:themeColor="text1" w:themeTint="BF"/>
              </w:rPr>
              <w:t xml:space="preserve">op de verkregen pH-formule. </w:t>
            </w:r>
          </w:p>
          <w:p w14:paraId="2BA62F5A" w14:textId="2B5741D2" w:rsidR="002347AD" w:rsidRPr="0044140A" w:rsidRDefault="00BB1287" w:rsidP="002347AD">
            <w:pPr>
              <w:spacing w:after="120" w:line="240" w:lineRule="auto"/>
              <w:ind w:left="191"/>
              <w:rPr>
                <w:color w:val="404040" w:themeColor="text1" w:themeTint="BF"/>
              </w:rPr>
            </w:pPr>
            <w:r w:rsidRPr="0044140A">
              <w:rPr>
                <w:color w:val="404040" w:themeColor="text1" w:themeTint="BF"/>
              </w:rPr>
              <w:t>Het is belangrijk leerlingen te doen inzien dat het concept van chemisch evenwicht hier kan worden toegepast. Opnieuw geldt dat pH-berekeningen beperkt worden gehouden tot oplossingen met één opgeloste stof</w:t>
            </w:r>
          </w:p>
        </w:tc>
      </w:tr>
      <w:tr w:rsidR="00BB1287" w:rsidRPr="0044140A" w14:paraId="2BA62F5F" w14:textId="77777777" w:rsidTr="008E00D9">
        <w:trPr>
          <w:tblCellSpacing w:w="20" w:type="dxa"/>
        </w:trPr>
        <w:tc>
          <w:tcPr>
            <w:tcW w:w="666" w:type="dxa"/>
            <w:shd w:val="clear" w:color="auto" w:fill="FFCC99"/>
          </w:tcPr>
          <w:p w14:paraId="2BA62F5C"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181" w:type="dxa"/>
            <w:gridSpan w:val="2"/>
            <w:shd w:val="clear" w:color="auto" w:fill="FFCC99"/>
          </w:tcPr>
          <w:p w14:paraId="2BA62F5D" w14:textId="77777777" w:rsidR="00BB1287" w:rsidRPr="0044140A" w:rsidRDefault="00BB1287" w:rsidP="003043B6">
            <w:pPr>
              <w:pStyle w:val="lettereninsprong"/>
              <w:spacing w:before="120" w:after="120" w:line="260" w:lineRule="exact"/>
              <w:ind w:left="53"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Het begrip buffermengsel </w:t>
            </w:r>
            <w:r w:rsidRPr="0044140A">
              <w:rPr>
                <w:rFonts w:ascii="Trebuchet MS" w:hAnsi="Trebuchet MS"/>
                <w:b/>
                <w:color w:val="404040" w:themeColor="text1" w:themeTint="BF"/>
                <w:sz w:val="20"/>
              </w:rPr>
              <w:t>omschrijven</w:t>
            </w:r>
            <w:r w:rsidRPr="0044140A">
              <w:rPr>
                <w:rFonts w:ascii="Trebuchet MS" w:hAnsi="Trebuchet MS"/>
                <w:color w:val="404040" w:themeColor="text1" w:themeTint="BF"/>
                <w:sz w:val="20"/>
              </w:rPr>
              <w:t xml:space="preserve"> en het belang ervan </w:t>
            </w:r>
            <w:r w:rsidRPr="0044140A">
              <w:rPr>
                <w:rFonts w:ascii="Trebuchet MS" w:hAnsi="Trebuchet MS"/>
                <w:b/>
                <w:color w:val="404040" w:themeColor="text1" w:themeTint="BF"/>
                <w:sz w:val="20"/>
              </w:rPr>
              <w:t>illustreren</w:t>
            </w:r>
            <w:r w:rsidRPr="0044140A">
              <w:rPr>
                <w:rFonts w:ascii="Trebuchet MS" w:hAnsi="Trebuchet MS"/>
                <w:color w:val="404040" w:themeColor="text1" w:themeTint="BF"/>
                <w:sz w:val="20"/>
              </w:rPr>
              <w:t>.</w:t>
            </w:r>
          </w:p>
        </w:tc>
        <w:tc>
          <w:tcPr>
            <w:tcW w:w="712" w:type="dxa"/>
            <w:shd w:val="clear" w:color="auto" w:fill="FFCC99"/>
            <w:tcMar>
              <w:left w:w="170" w:type="dxa"/>
            </w:tcMar>
          </w:tcPr>
          <w:p w14:paraId="2BA62F5E" w14:textId="48417F9E" w:rsidR="00BB1287" w:rsidRPr="0044140A" w:rsidRDefault="00227AFE" w:rsidP="00A70A28">
            <w:pPr>
              <w:spacing w:before="120" w:after="120"/>
              <w:rPr>
                <w:color w:val="404040" w:themeColor="text1" w:themeTint="BF"/>
                <w:sz w:val="16"/>
                <w:szCs w:val="16"/>
              </w:rPr>
            </w:pPr>
            <w:r>
              <w:rPr>
                <w:color w:val="404040" w:themeColor="text1" w:themeTint="BF"/>
                <w:sz w:val="16"/>
                <w:szCs w:val="16"/>
              </w:rPr>
              <w:t xml:space="preserve"> </w:t>
            </w:r>
            <w:r w:rsidR="00BB1287" w:rsidRPr="0044140A">
              <w:rPr>
                <w:color w:val="404040" w:themeColor="text1" w:themeTint="BF"/>
                <w:sz w:val="16"/>
                <w:szCs w:val="16"/>
              </w:rPr>
              <w:t>C7</w:t>
            </w:r>
          </w:p>
        </w:tc>
      </w:tr>
      <w:tr w:rsidR="00BB1287" w:rsidRPr="0044140A" w14:paraId="2BA62F63" w14:textId="77777777" w:rsidTr="00A70A28">
        <w:trPr>
          <w:tblCellSpacing w:w="20" w:type="dxa"/>
        </w:trPr>
        <w:tc>
          <w:tcPr>
            <w:tcW w:w="9639" w:type="dxa"/>
            <w:gridSpan w:val="4"/>
          </w:tcPr>
          <w:p w14:paraId="2BA62F60" w14:textId="77777777" w:rsidR="00BB1287" w:rsidRPr="0044140A" w:rsidRDefault="00BB1287" w:rsidP="003043B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45C52D26" w14:textId="77777777" w:rsidR="002347AD" w:rsidRDefault="00BB1287" w:rsidP="002347AD">
            <w:pPr>
              <w:spacing w:after="120" w:line="240" w:lineRule="auto"/>
              <w:ind w:left="193"/>
              <w:rPr>
                <w:color w:val="404040" w:themeColor="text1" w:themeTint="BF"/>
              </w:rPr>
            </w:pPr>
            <w:r w:rsidRPr="0044140A">
              <w:rPr>
                <w:color w:val="404040" w:themeColor="text1" w:themeTint="BF"/>
              </w:rPr>
              <w:t>Het volstaat om het principe en de samenstelling van een buffer te geven. De pH van een buffermengsel dient niet te worden afgeleid.</w:t>
            </w:r>
          </w:p>
          <w:p w14:paraId="2BA62F62" w14:textId="1CD61AE9" w:rsidR="002347AD" w:rsidRPr="0044140A" w:rsidRDefault="00BB1287" w:rsidP="002347AD">
            <w:pPr>
              <w:spacing w:after="120" w:line="240" w:lineRule="auto"/>
              <w:ind w:left="193"/>
              <w:rPr>
                <w:color w:val="404040" w:themeColor="text1" w:themeTint="BF"/>
              </w:rPr>
            </w:pPr>
            <w:r w:rsidRPr="0044140A">
              <w:rPr>
                <w:color w:val="404040" w:themeColor="text1" w:themeTint="BF"/>
              </w:rPr>
              <w:t>Het belang van buffers kan geïllustreerd worden aan de hand van de bufferende werking van bijvoorbeeld bodem, zeeën en bloed.</w:t>
            </w:r>
          </w:p>
        </w:tc>
      </w:tr>
      <w:tr w:rsidR="00BB1287" w:rsidRPr="0044140A" w14:paraId="2BA62F67" w14:textId="77777777" w:rsidTr="002347AD">
        <w:trPr>
          <w:trHeight w:val="382"/>
          <w:tblCellSpacing w:w="20" w:type="dxa"/>
        </w:trPr>
        <w:tc>
          <w:tcPr>
            <w:tcW w:w="666" w:type="dxa"/>
            <w:shd w:val="clear" w:color="auto" w:fill="D6E3BC" w:themeFill="accent3" w:themeFillTint="66"/>
          </w:tcPr>
          <w:p w14:paraId="2BA62F64" w14:textId="49041B7D"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V40</w:t>
            </w:r>
          </w:p>
        </w:tc>
        <w:tc>
          <w:tcPr>
            <w:tcW w:w="8181" w:type="dxa"/>
            <w:gridSpan w:val="2"/>
            <w:shd w:val="clear" w:color="auto" w:fill="D6E3BC" w:themeFill="accent3" w:themeFillTint="66"/>
          </w:tcPr>
          <w:p w14:paraId="2BA62F65" w14:textId="77777777" w:rsidR="00BB1287" w:rsidRPr="0044140A" w:rsidRDefault="00BB1287" w:rsidP="002347AD">
            <w:pPr>
              <w:pStyle w:val="lettereninsprong"/>
              <w:spacing w:before="120" w:after="120"/>
              <w:ind w:left="51" w:firstLine="0"/>
              <w:rPr>
                <w:rFonts w:ascii="Trebuchet MS" w:hAnsi="Trebuchet MS"/>
                <w:color w:val="404040" w:themeColor="text1" w:themeTint="BF"/>
                <w:sz w:val="20"/>
              </w:rPr>
            </w:pPr>
            <w:r w:rsidRPr="0044140A">
              <w:rPr>
                <w:rFonts w:ascii="Trebuchet MS" w:hAnsi="Trebuchet MS"/>
                <w:bCs/>
                <w:color w:val="404040" w:themeColor="text1" w:themeTint="BF"/>
                <w:sz w:val="20"/>
              </w:rPr>
              <w:t xml:space="preserve">De werking van een buffermengsel </w:t>
            </w:r>
            <w:r w:rsidRPr="0044140A">
              <w:rPr>
                <w:rFonts w:ascii="Trebuchet MS" w:hAnsi="Trebuchet MS"/>
                <w:b/>
                <w:bCs/>
                <w:color w:val="404040" w:themeColor="text1" w:themeTint="BF"/>
                <w:sz w:val="20"/>
              </w:rPr>
              <w:t>kwalitatief verklaren</w:t>
            </w:r>
            <w:r w:rsidRPr="0044140A">
              <w:rPr>
                <w:rFonts w:ascii="Trebuchet MS" w:hAnsi="Trebuchet MS"/>
                <w:bCs/>
                <w:color w:val="404040" w:themeColor="text1" w:themeTint="BF"/>
                <w:sz w:val="20"/>
              </w:rPr>
              <w:t>.</w:t>
            </w:r>
          </w:p>
        </w:tc>
        <w:tc>
          <w:tcPr>
            <w:tcW w:w="712" w:type="dxa"/>
            <w:shd w:val="clear" w:color="auto" w:fill="D6E3BC" w:themeFill="accent3" w:themeFillTint="66"/>
            <w:tcMar>
              <w:left w:w="170" w:type="dxa"/>
            </w:tcMar>
          </w:tcPr>
          <w:p w14:paraId="2BA62F66" w14:textId="77777777" w:rsidR="00BB1287" w:rsidRPr="0044140A" w:rsidRDefault="00BB1287" w:rsidP="00A70A28">
            <w:pPr>
              <w:spacing w:before="120"/>
              <w:rPr>
                <w:color w:val="404040" w:themeColor="text1" w:themeTint="BF"/>
                <w:sz w:val="16"/>
                <w:szCs w:val="16"/>
              </w:rPr>
            </w:pPr>
          </w:p>
        </w:tc>
      </w:tr>
      <w:tr w:rsidR="00BB1287" w:rsidRPr="0044140A" w14:paraId="2BA62F6A" w14:textId="77777777" w:rsidTr="00A70A28">
        <w:trPr>
          <w:tblCellSpacing w:w="20" w:type="dxa"/>
        </w:trPr>
        <w:tc>
          <w:tcPr>
            <w:tcW w:w="9639" w:type="dxa"/>
            <w:gridSpan w:val="4"/>
          </w:tcPr>
          <w:p w14:paraId="2BA62F68" w14:textId="77777777" w:rsidR="00BB1287" w:rsidRPr="0044140A" w:rsidRDefault="00BB1287" w:rsidP="003043B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69" w14:textId="77777777" w:rsidR="00BB1287" w:rsidRPr="0044140A" w:rsidRDefault="00BB1287" w:rsidP="003043B6">
            <w:pPr>
              <w:spacing w:after="120" w:line="240" w:lineRule="auto"/>
              <w:ind w:left="191"/>
              <w:rPr>
                <w:color w:val="404040" w:themeColor="text1" w:themeTint="BF"/>
              </w:rPr>
            </w:pPr>
            <w:r w:rsidRPr="0044140A">
              <w:rPr>
                <w:color w:val="404040" w:themeColor="text1" w:themeTint="BF"/>
              </w:rPr>
              <w:t>Bij de werking van een buffermengsel wijst men op de optredende neutralisatie en de beïnvloeding van de aanwezige evenwichten.</w:t>
            </w:r>
          </w:p>
        </w:tc>
      </w:tr>
      <w:tr w:rsidR="00BB1287" w:rsidRPr="0044140A" w14:paraId="2BA62F6E" w14:textId="77777777" w:rsidTr="008E00D9">
        <w:trPr>
          <w:tblCellSpacing w:w="20" w:type="dxa"/>
        </w:trPr>
        <w:tc>
          <w:tcPr>
            <w:tcW w:w="666" w:type="dxa"/>
            <w:shd w:val="clear" w:color="auto" w:fill="B8CCE4" w:themeFill="accent1" w:themeFillTint="66"/>
          </w:tcPr>
          <w:p w14:paraId="2BA62F6B" w14:textId="3D9F73FC" w:rsidR="00BB1287" w:rsidRPr="00227AFE" w:rsidRDefault="003043B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U8</w:t>
            </w:r>
          </w:p>
        </w:tc>
        <w:tc>
          <w:tcPr>
            <w:tcW w:w="8181" w:type="dxa"/>
            <w:gridSpan w:val="2"/>
            <w:shd w:val="clear" w:color="auto" w:fill="B8CCE4" w:themeFill="accent1" w:themeFillTint="66"/>
          </w:tcPr>
          <w:p w14:paraId="2BA62F6C" w14:textId="77777777" w:rsidR="00BB1287" w:rsidRPr="0044140A" w:rsidRDefault="00BB1287" w:rsidP="002347AD">
            <w:pPr>
              <w:pStyle w:val="lettereninsprong"/>
              <w:spacing w:before="120" w:after="120"/>
              <w:ind w:left="51"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De werking van een zuur-base-indicator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w:t>
            </w:r>
          </w:p>
        </w:tc>
        <w:tc>
          <w:tcPr>
            <w:tcW w:w="712" w:type="dxa"/>
            <w:shd w:val="clear" w:color="auto" w:fill="B8CCE4" w:themeFill="accent1" w:themeFillTint="66"/>
            <w:tcMar>
              <w:left w:w="170" w:type="dxa"/>
            </w:tcMar>
          </w:tcPr>
          <w:p w14:paraId="2BA62F6D" w14:textId="77777777" w:rsidR="00BB1287" w:rsidRPr="0044140A" w:rsidRDefault="00BB1287" w:rsidP="00A70A28">
            <w:pPr>
              <w:spacing w:before="120"/>
              <w:rPr>
                <w:color w:val="404040" w:themeColor="text1" w:themeTint="BF"/>
                <w:sz w:val="16"/>
                <w:szCs w:val="16"/>
              </w:rPr>
            </w:pPr>
          </w:p>
        </w:tc>
      </w:tr>
      <w:tr w:rsidR="00BB1287" w:rsidRPr="0044140A" w14:paraId="2BA62F73" w14:textId="77777777" w:rsidTr="00A70A28">
        <w:trPr>
          <w:tblCellSpacing w:w="20" w:type="dxa"/>
        </w:trPr>
        <w:tc>
          <w:tcPr>
            <w:tcW w:w="9639" w:type="dxa"/>
            <w:gridSpan w:val="4"/>
          </w:tcPr>
          <w:p w14:paraId="2BA62F6F"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lastRenderedPageBreak/>
              <w:t>Link met de 2de graad</w:t>
            </w:r>
          </w:p>
          <w:p w14:paraId="2BA62F70"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 xml:space="preserve">In de 2de graad werd kennis gemaakt met zuur-base-indicatoren om te bepalen of een oplossing zuur of basisch is. </w:t>
            </w:r>
          </w:p>
          <w:p w14:paraId="2BA62F71" w14:textId="77777777" w:rsidR="00BB1287" w:rsidRPr="0044140A" w:rsidRDefault="00BB1287" w:rsidP="00227AFE">
            <w:pPr>
              <w:pStyle w:val="VVKSOOpsomming2"/>
              <w:tabs>
                <w:tab w:val="clear" w:pos="397"/>
              </w:tabs>
              <w:spacing w:line="240" w:lineRule="auto"/>
              <w:ind w:left="191" w:firstLine="0"/>
              <w:rPr>
                <w:rFonts w:ascii="Trebuchet MS" w:hAnsi="Trebuchet MS"/>
                <w:b/>
                <w:color w:val="404040" w:themeColor="text1" w:themeTint="BF"/>
                <w:szCs w:val="20"/>
              </w:rPr>
            </w:pPr>
            <w:r w:rsidRPr="0044140A">
              <w:rPr>
                <w:rFonts w:ascii="Trebuchet MS" w:hAnsi="Trebuchet MS"/>
                <w:b/>
                <w:color w:val="404040" w:themeColor="text1" w:themeTint="BF"/>
                <w:szCs w:val="20"/>
              </w:rPr>
              <w:t>Wenken</w:t>
            </w:r>
          </w:p>
          <w:p w14:paraId="2BA62F72" w14:textId="77777777" w:rsidR="00BB1287" w:rsidRPr="0044140A" w:rsidRDefault="00BB1287" w:rsidP="00227AFE">
            <w:pPr>
              <w:spacing w:after="120" w:line="240" w:lineRule="auto"/>
              <w:ind w:left="191"/>
              <w:rPr>
                <w:b/>
                <w:color w:val="404040" w:themeColor="text1" w:themeTint="BF"/>
              </w:rPr>
            </w:pPr>
            <w:r w:rsidRPr="0044140A">
              <w:rPr>
                <w:color w:val="404040" w:themeColor="text1" w:themeTint="BF"/>
              </w:rPr>
              <w:t>Via een verdere (experimentele) studie kan gewezen worden op het voorkomen van een omslaggebied en op de pH-afhankelijkheid ervan. Voor de verkleuring van een zuur-base-indicator wordt gesteund op de verschuiving van het chemisch evenwicht.</w:t>
            </w:r>
          </w:p>
        </w:tc>
      </w:tr>
      <w:tr w:rsidR="00BB1287" w:rsidRPr="0044140A" w14:paraId="2BA62F77" w14:textId="77777777" w:rsidTr="008E00D9">
        <w:trPr>
          <w:tblCellSpacing w:w="20" w:type="dxa"/>
        </w:trPr>
        <w:tc>
          <w:tcPr>
            <w:tcW w:w="666" w:type="dxa"/>
            <w:shd w:val="clear" w:color="auto" w:fill="B8CCE4" w:themeFill="accent1" w:themeFillTint="66"/>
          </w:tcPr>
          <w:p w14:paraId="2BA62F74" w14:textId="52DE971B" w:rsidR="00BB1287" w:rsidRPr="00227AFE" w:rsidRDefault="00F1163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U9</w:t>
            </w:r>
          </w:p>
        </w:tc>
        <w:tc>
          <w:tcPr>
            <w:tcW w:w="8181" w:type="dxa"/>
            <w:gridSpan w:val="2"/>
            <w:shd w:val="clear" w:color="auto" w:fill="B8CCE4" w:themeFill="accent1" w:themeFillTint="66"/>
          </w:tcPr>
          <w:p w14:paraId="2BA62F75" w14:textId="77777777" w:rsidR="00BB1287" w:rsidRPr="0044140A" w:rsidRDefault="00BB1287" w:rsidP="00F11636">
            <w:pPr>
              <w:pStyle w:val="lettereninsprong"/>
              <w:spacing w:before="120" w:after="120"/>
              <w:ind w:left="53"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Het pH-verloop tijdens de titratie van een sterk zuur of een sterke base kwalitatief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w:t>
            </w:r>
          </w:p>
        </w:tc>
        <w:tc>
          <w:tcPr>
            <w:tcW w:w="712" w:type="dxa"/>
            <w:shd w:val="clear" w:color="auto" w:fill="B8CCE4" w:themeFill="accent1" w:themeFillTint="66"/>
            <w:tcMar>
              <w:left w:w="170" w:type="dxa"/>
            </w:tcMar>
          </w:tcPr>
          <w:p w14:paraId="2BA62F76" w14:textId="4C0BBE4F" w:rsidR="00BB1287" w:rsidRPr="0044140A" w:rsidRDefault="00BB1287" w:rsidP="00A70A28">
            <w:pPr>
              <w:spacing w:before="120" w:after="120"/>
              <w:rPr>
                <w:color w:val="404040" w:themeColor="text1" w:themeTint="BF"/>
                <w:sz w:val="16"/>
                <w:szCs w:val="16"/>
              </w:rPr>
            </w:pPr>
            <w:r w:rsidRPr="0044140A">
              <w:rPr>
                <w:color w:val="404040" w:themeColor="text1" w:themeTint="BF"/>
                <w:sz w:val="16"/>
                <w:szCs w:val="16"/>
              </w:rPr>
              <w:t xml:space="preserve">W3 </w:t>
            </w:r>
          </w:p>
        </w:tc>
      </w:tr>
      <w:tr w:rsidR="00BB1287" w:rsidRPr="0044140A" w14:paraId="2BA62F7B" w14:textId="77777777" w:rsidTr="008E00D9">
        <w:trPr>
          <w:tblCellSpacing w:w="20" w:type="dxa"/>
        </w:trPr>
        <w:tc>
          <w:tcPr>
            <w:tcW w:w="666" w:type="dxa"/>
            <w:shd w:val="clear" w:color="auto" w:fill="FFCC99"/>
          </w:tcPr>
          <w:p w14:paraId="2BA62F78" w14:textId="77777777" w:rsidR="00BB1287" w:rsidRPr="0044140A" w:rsidRDefault="00BB1287" w:rsidP="00F11636">
            <w:pPr>
              <w:pStyle w:val="VVKSOTekst"/>
              <w:numPr>
                <w:ilvl w:val="0"/>
                <w:numId w:val="27"/>
              </w:numPr>
              <w:spacing w:before="120" w:after="120" w:line="260" w:lineRule="exact"/>
              <w:rPr>
                <w:rFonts w:ascii="Trebuchet MS" w:hAnsi="Trebuchet MS"/>
                <w:color w:val="404040" w:themeColor="text1" w:themeTint="BF"/>
              </w:rPr>
            </w:pPr>
          </w:p>
        </w:tc>
        <w:tc>
          <w:tcPr>
            <w:tcW w:w="8181" w:type="dxa"/>
            <w:gridSpan w:val="2"/>
            <w:shd w:val="clear" w:color="auto" w:fill="FFCC99"/>
          </w:tcPr>
          <w:p w14:paraId="2BA62F79" w14:textId="77777777" w:rsidR="00BB1287" w:rsidRPr="0044140A" w:rsidRDefault="00BB1287" w:rsidP="00F11636">
            <w:pPr>
              <w:pStyle w:val="lettereninsprong"/>
              <w:spacing w:before="120" w:after="120"/>
              <w:ind w:left="53"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ongekende molaire concentratie van een zure of basische oplossing </w:t>
            </w:r>
            <w:r w:rsidRPr="0044140A">
              <w:rPr>
                <w:rFonts w:ascii="Trebuchet MS" w:hAnsi="Trebuchet MS"/>
                <w:b/>
                <w:color w:val="404040" w:themeColor="text1" w:themeTint="BF"/>
                <w:sz w:val="20"/>
              </w:rPr>
              <w:t>berekenen</w:t>
            </w:r>
            <w:r w:rsidRPr="0044140A">
              <w:rPr>
                <w:rFonts w:ascii="Trebuchet MS" w:hAnsi="Trebuchet MS"/>
                <w:color w:val="404040" w:themeColor="text1" w:themeTint="BF"/>
                <w:sz w:val="20"/>
              </w:rPr>
              <w:t xml:space="preserve"> bij een zuur-basetitratie.</w:t>
            </w:r>
          </w:p>
        </w:tc>
        <w:tc>
          <w:tcPr>
            <w:tcW w:w="712" w:type="dxa"/>
            <w:shd w:val="clear" w:color="auto" w:fill="FFCC99"/>
            <w:tcMar>
              <w:left w:w="170" w:type="dxa"/>
            </w:tcMar>
          </w:tcPr>
          <w:p w14:paraId="2BA62F7A" w14:textId="7990C7C5" w:rsidR="00BB1287" w:rsidRPr="0044140A" w:rsidRDefault="00BB1287" w:rsidP="00A70A28">
            <w:pPr>
              <w:spacing w:before="120" w:after="120"/>
              <w:rPr>
                <w:color w:val="404040" w:themeColor="text1" w:themeTint="BF"/>
                <w:sz w:val="16"/>
                <w:szCs w:val="16"/>
              </w:rPr>
            </w:pPr>
          </w:p>
        </w:tc>
      </w:tr>
      <w:tr w:rsidR="00BB1287" w:rsidRPr="0044140A" w14:paraId="2BA62F7E" w14:textId="77777777" w:rsidTr="00A70A28">
        <w:trPr>
          <w:tblCellSpacing w:w="20" w:type="dxa"/>
        </w:trPr>
        <w:tc>
          <w:tcPr>
            <w:tcW w:w="9639" w:type="dxa"/>
            <w:gridSpan w:val="4"/>
          </w:tcPr>
          <w:p w14:paraId="2BA62F7C"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7D" w14:textId="77777777" w:rsidR="00BB1287" w:rsidRPr="0044140A" w:rsidRDefault="00BB1287" w:rsidP="00F11636">
            <w:pPr>
              <w:spacing w:after="120" w:line="240" w:lineRule="auto"/>
              <w:ind w:left="191"/>
              <w:rPr>
                <w:color w:val="404040" w:themeColor="text1" w:themeTint="BF"/>
              </w:rPr>
            </w:pPr>
            <w:r w:rsidRPr="0044140A">
              <w:rPr>
                <w:color w:val="404040" w:themeColor="text1" w:themeTint="BF"/>
              </w:rPr>
              <w:t>Het is zinvol bij de bespreking van de zuur-basetitratie te wijzen op het belang ervan als analysetechniek. Het is niet de bedoeling dat leerlingen de pH voor elk punt van de zuur-basetitratie kunnen berekenen. Het volstaat in te gaan op de pH bij het begin van de titratie, op het equivalentiepunt en na het equivalentiepunt. Bij voorkeur wordt dit ondersteund door een demo-experiment of een simulatie. Als aanvulling kan eventueel een zwak zuur of een zwakke base worden getitreerd.</w:t>
            </w:r>
          </w:p>
        </w:tc>
      </w:tr>
      <w:tr w:rsidR="00BB1287" w:rsidRPr="0044140A" w14:paraId="2BA62F82" w14:textId="77777777" w:rsidTr="008E00D9">
        <w:trPr>
          <w:tblCellSpacing w:w="20" w:type="dxa"/>
        </w:trPr>
        <w:tc>
          <w:tcPr>
            <w:tcW w:w="666" w:type="dxa"/>
            <w:shd w:val="clear" w:color="auto" w:fill="B8CCE4" w:themeFill="accent1" w:themeFillTint="66"/>
          </w:tcPr>
          <w:p w14:paraId="2BA62F7F" w14:textId="4057C153" w:rsidR="00BB1287" w:rsidRPr="00227AFE" w:rsidRDefault="00F1163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U10</w:t>
            </w:r>
          </w:p>
        </w:tc>
        <w:tc>
          <w:tcPr>
            <w:tcW w:w="8181" w:type="dxa"/>
            <w:gridSpan w:val="2"/>
            <w:shd w:val="clear" w:color="auto" w:fill="B8CCE4" w:themeFill="accent1" w:themeFillTint="66"/>
          </w:tcPr>
          <w:p w14:paraId="2BA62F80" w14:textId="77777777" w:rsidR="00BB1287" w:rsidRPr="0044140A" w:rsidRDefault="00BB1287" w:rsidP="00F11636">
            <w:pPr>
              <w:pStyle w:val="lettereninsprong"/>
              <w:spacing w:before="120" w:after="120" w:line="260" w:lineRule="exact"/>
              <w:ind w:left="53"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Een zuur-basetitratie </w:t>
            </w:r>
            <w:r w:rsidRPr="0044140A">
              <w:rPr>
                <w:rFonts w:ascii="Trebuchet MS" w:hAnsi="Trebuchet MS"/>
                <w:b/>
                <w:color w:val="404040" w:themeColor="text1" w:themeTint="BF"/>
                <w:sz w:val="20"/>
              </w:rPr>
              <w:t>uitvoeren</w:t>
            </w:r>
            <w:r w:rsidRPr="0044140A">
              <w:rPr>
                <w:rFonts w:ascii="Trebuchet MS" w:hAnsi="Trebuchet MS"/>
                <w:color w:val="404040" w:themeColor="text1" w:themeTint="BF"/>
                <w:sz w:val="20"/>
              </w:rPr>
              <w:t>.</w:t>
            </w:r>
          </w:p>
        </w:tc>
        <w:tc>
          <w:tcPr>
            <w:tcW w:w="712" w:type="dxa"/>
            <w:shd w:val="clear" w:color="auto" w:fill="B8CCE4" w:themeFill="accent1" w:themeFillTint="66"/>
            <w:tcMar>
              <w:left w:w="170" w:type="dxa"/>
            </w:tcMar>
          </w:tcPr>
          <w:p w14:paraId="2BA62F81" w14:textId="77777777" w:rsidR="00BB1287" w:rsidRPr="0044140A" w:rsidRDefault="00BB1287" w:rsidP="00A70A28">
            <w:pPr>
              <w:spacing w:before="120" w:after="120"/>
              <w:rPr>
                <w:color w:val="404040" w:themeColor="text1" w:themeTint="BF"/>
                <w:sz w:val="16"/>
                <w:szCs w:val="16"/>
              </w:rPr>
            </w:pPr>
            <w:r w:rsidRPr="0044140A">
              <w:rPr>
                <w:color w:val="404040" w:themeColor="text1" w:themeTint="BF"/>
                <w:sz w:val="16"/>
                <w:szCs w:val="16"/>
              </w:rPr>
              <w:t>W5</w:t>
            </w:r>
          </w:p>
        </w:tc>
      </w:tr>
      <w:tr w:rsidR="00BB1287" w:rsidRPr="0044140A" w14:paraId="2BA62F85" w14:textId="77777777" w:rsidTr="00A70A28">
        <w:trPr>
          <w:tblCellSpacing w:w="20" w:type="dxa"/>
        </w:trPr>
        <w:tc>
          <w:tcPr>
            <w:tcW w:w="9639" w:type="dxa"/>
            <w:gridSpan w:val="4"/>
          </w:tcPr>
          <w:p w14:paraId="2BA62F83" w14:textId="77777777" w:rsidR="00BB1287" w:rsidRPr="0044140A" w:rsidRDefault="00BB1287" w:rsidP="00F11636">
            <w:pPr>
              <w:spacing w:before="60" w:after="120"/>
              <w:ind w:left="191"/>
              <w:jc w:val="both"/>
              <w:rPr>
                <w:b/>
                <w:bCs/>
                <w:color w:val="404040" w:themeColor="text1" w:themeTint="BF"/>
                <w:szCs w:val="20"/>
              </w:rPr>
            </w:pPr>
            <w:r w:rsidRPr="0044140A">
              <w:rPr>
                <w:b/>
                <w:bCs/>
                <w:color w:val="404040" w:themeColor="text1" w:themeTint="BF"/>
                <w:szCs w:val="20"/>
              </w:rPr>
              <w:t>Wenken</w:t>
            </w:r>
          </w:p>
          <w:p w14:paraId="2BA62F84" w14:textId="77777777" w:rsidR="00BB1287" w:rsidRPr="0044140A" w:rsidRDefault="00BB1287" w:rsidP="00F11636">
            <w:pPr>
              <w:spacing w:after="120" w:line="240" w:lineRule="auto"/>
              <w:ind w:left="191"/>
              <w:rPr>
                <w:color w:val="404040" w:themeColor="text1" w:themeTint="BF"/>
              </w:rPr>
            </w:pPr>
            <w:r w:rsidRPr="0044140A">
              <w:rPr>
                <w:color w:val="404040" w:themeColor="text1" w:themeTint="BF"/>
              </w:rPr>
              <w:t>Bij de uitvoering van een zuur-basetitratie door leerlingen wordt voorzien in de aanwezigheid van voldoende volumetrisch labomateriaal waaronder pipet, buret en erlenmeyer (zie minimale materiële vereisten).</w:t>
            </w:r>
          </w:p>
        </w:tc>
      </w:tr>
    </w:tbl>
    <w:p w14:paraId="2BA62F87" w14:textId="77777777" w:rsidR="00BB1287" w:rsidRPr="0044140A" w:rsidRDefault="00BB1287" w:rsidP="003043B6">
      <w:pPr>
        <w:spacing w:before="120" w:after="120" w:line="240" w:lineRule="auto"/>
        <w:jc w:val="both"/>
        <w:rPr>
          <w:b/>
          <w:color w:val="404040" w:themeColor="text1" w:themeTint="BF"/>
          <w:szCs w:val="20"/>
        </w:rPr>
      </w:pPr>
      <w:r w:rsidRPr="0044140A">
        <w:rPr>
          <w:b/>
          <w:color w:val="404040" w:themeColor="text1" w:themeTint="BF"/>
          <w:szCs w:val="20"/>
        </w:rPr>
        <w:t>Mogelijke practica</w:t>
      </w:r>
    </w:p>
    <w:p w14:paraId="2BA62F88"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Bereiding van een buffermengsel en de werking ervan controleren.</w:t>
      </w:r>
    </w:p>
    <w:p w14:paraId="2BA62F89"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Bepaling van het omslaggebied van zuur-base-indicatoren.</w:t>
      </w:r>
    </w:p>
    <w:p w14:paraId="2BA62F8A"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Uitvoeren van zuur-basetitraties.</w:t>
      </w:r>
    </w:p>
    <w:p w14:paraId="2BA62F8B"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pH-bepaling van allerlei oplossingen (waaronder huishoudproducten).</w:t>
      </w:r>
    </w:p>
    <w:p w14:paraId="2BA62F8C"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de invloed van het zuur / de base en de concentratie op de pH-waarde van de oplossing.</w:t>
      </w:r>
    </w:p>
    <w:p w14:paraId="2BA62F8D"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het zuur-basegedrag van zouten in water.</w:t>
      </w:r>
    </w:p>
    <w:p w14:paraId="2BA62F8E"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het pH-verloop tijdens een zuur-basetitratie.</w:t>
      </w:r>
    </w:p>
    <w:p w14:paraId="2BA62F8F" w14:textId="77777777" w:rsidR="00BB1287" w:rsidRPr="0044140A" w:rsidRDefault="00BB1287" w:rsidP="002347AD">
      <w:pPr>
        <w:pStyle w:val="Lijstalinea"/>
        <w:numPr>
          <w:ilvl w:val="0"/>
          <w:numId w:val="28"/>
        </w:numPr>
        <w:spacing w:after="120" w:line="240" w:lineRule="auto"/>
        <w:rPr>
          <w:rFonts w:ascii="Trebuchet MS" w:hAnsi="Trebuchet MS"/>
          <w:color w:val="404040" w:themeColor="text1" w:themeTint="BF"/>
        </w:rPr>
      </w:pPr>
      <w:r w:rsidRPr="0044140A">
        <w:rPr>
          <w:rFonts w:ascii="Trebuchet MS" w:hAnsi="Trebuchet MS"/>
          <w:color w:val="404040" w:themeColor="text1" w:themeTint="BF"/>
        </w:rPr>
        <w:t>Het volgen van een zuur-basereactie aan de hand van digitale pH-, geleidbaarheids- en/of temperatuursmetingen.</w:t>
      </w:r>
    </w:p>
    <w:p w14:paraId="2BA62F90"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t>Mogelijke demo-experimenten</w:t>
      </w:r>
    </w:p>
    <w:p w14:paraId="2BA62F91"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de werking van een buffermengsel.</w:t>
      </w:r>
    </w:p>
    <w:p w14:paraId="2BA62F92"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het omslaggebied van zuur-base-indicatoren.</w:t>
      </w:r>
    </w:p>
    <w:p w14:paraId="2BA62F93"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Demonstratie van een zuur-basetitratie.</w:t>
      </w:r>
    </w:p>
    <w:p w14:paraId="2BA62F94"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Demonstratie van de sterkte van een zuur/base via geleidbaarheidsmetingen.</w:t>
      </w:r>
    </w:p>
    <w:p w14:paraId="2BA62F95"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Illustratie van het zuur-basegedrag van zouten in water.</w:t>
      </w:r>
    </w:p>
    <w:p w14:paraId="2BA62F9B" w14:textId="77777777" w:rsidR="00BB1287" w:rsidRPr="0044140A" w:rsidRDefault="00BB1287"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lastRenderedPageBreak/>
        <w:t>Redoxreacties</w:t>
      </w:r>
    </w:p>
    <w:p w14:paraId="2BA62F9C" w14:textId="4DDB7388" w:rsidR="00BB1287" w:rsidRPr="0044140A" w:rsidRDefault="00BB1287" w:rsidP="00BB1287">
      <w:pPr>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7917"/>
        <w:gridCol w:w="1076"/>
      </w:tblGrid>
      <w:tr w:rsidR="00BB1287" w:rsidRPr="0044140A" w14:paraId="2BA62FA0" w14:textId="77777777" w:rsidTr="00F11636">
        <w:trPr>
          <w:tblCellSpacing w:w="20" w:type="dxa"/>
        </w:trPr>
        <w:tc>
          <w:tcPr>
            <w:tcW w:w="666" w:type="dxa"/>
            <w:shd w:val="clear" w:color="auto" w:fill="FFCC99"/>
          </w:tcPr>
          <w:p w14:paraId="2BA62F9D"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F9E" w14:textId="77777777" w:rsidR="00BB1287" w:rsidRPr="0044140A" w:rsidRDefault="00BB1287" w:rsidP="00F11636">
            <w:pPr>
              <w:pStyle w:val="lettereninsprong"/>
              <w:spacing w:before="120" w:after="120" w:line="260" w:lineRule="exact"/>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verandering van oxidatiegetallen in een redoxreactie </w:t>
            </w:r>
            <w:r w:rsidRPr="0044140A">
              <w:rPr>
                <w:rFonts w:ascii="Trebuchet MS" w:hAnsi="Trebuchet MS"/>
                <w:b/>
                <w:color w:val="404040" w:themeColor="text1" w:themeTint="BF"/>
                <w:sz w:val="20"/>
              </w:rPr>
              <w:t>vaststellen en in verband brengen</w:t>
            </w:r>
            <w:r w:rsidRPr="0044140A">
              <w:rPr>
                <w:rFonts w:ascii="Trebuchet MS" w:hAnsi="Trebuchet MS"/>
                <w:color w:val="404040" w:themeColor="text1" w:themeTint="BF"/>
                <w:sz w:val="20"/>
              </w:rPr>
              <w:t xml:space="preserve"> met de begrippen oxidator, reductor, oxidatie, reductie en elektronenoverdracht voor reacties met binaire en ternaire verbindingen.</w:t>
            </w:r>
          </w:p>
        </w:tc>
        <w:tc>
          <w:tcPr>
            <w:tcW w:w="1016" w:type="dxa"/>
            <w:shd w:val="clear" w:color="auto" w:fill="FFCC99"/>
            <w:tcMar>
              <w:left w:w="170" w:type="dxa"/>
            </w:tcMar>
          </w:tcPr>
          <w:p w14:paraId="2BA62F9F" w14:textId="77777777" w:rsidR="00BB1287" w:rsidRPr="0044140A" w:rsidRDefault="00BB1287" w:rsidP="00A70A28">
            <w:pPr>
              <w:spacing w:before="120"/>
              <w:rPr>
                <w:color w:val="404040" w:themeColor="text1" w:themeTint="BF"/>
                <w:sz w:val="16"/>
                <w:szCs w:val="16"/>
              </w:rPr>
            </w:pPr>
          </w:p>
        </w:tc>
      </w:tr>
      <w:tr w:rsidR="00BB1287" w:rsidRPr="0044140A" w14:paraId="2BA62FA6" w14:textId="77777777" w:rsidTr="00A70A28">
        <w:trPr>
          <w:tblCellSpacing w:w="20" w:type="dxa"/>
        </w:trPr>
        <w:tc>
          <w:tcPr>
            <w:tcW w:w="9639" w:type="dxa"/>
            <w:gridSpan w:val="3"/>
          </w:tcPr>
          <w:p w14:paraId="2BA62FA1" w14:textId="77777777" w:rsidR="00BB1287" w:rsidRPr="0044140A" w:rsidRDefault="00BB1287" w:rsidP="00227AFE">
            <w:pPr>
              <w:spacing w:before="120" w:after="120" w:line="240" w:lineRule="auto"/>
              <w:ind w:left="191"/>
              <w:jc w:val="both"/>
              <w:rPr>
                <w:b/>
                <w:bCs/>
                <w:color w:val="404040" w:themeColor="text1" w:themeTint="BF"/>
                <w:szCs w:val="20"/>
              </w:rPr>
            </w:pPr>
            <w:r w:rsidRPr="0044140A">
              <w:rPr>
                <w:b/>
                <w:bCs/>
                <w:color w:val="404040" w:themeColor="text1" w:themeTint="BF"/>
                <w:szCs w:val="20"/>
              </w:rPr>
              <w:t>Link met de 2de graad</w:t>
            </w:r>
          </w:p>
          <w:p w14:paraId="2BA62FA2"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In de 2de graad werden redoxreacties met binaire stoffen bestudeerd. Hierbij werd de berekening van de oxidatiegetallen beperkt tot binaire samengestelde stoffen en enkelvoudige stoffen.</w:t>
            </w:r>
          </w:p>
          <w:p w14:paraId="2BA62FA3" w14:textId="77777777" w:rsidR="00BB1287" w:rsidRPr="0044140A" w:rsidRDefault="00BB1287" w:rsidP="00227AFE">
            <w:pPr>
              <w:spacing w:after="120" w:line="240" w:lineRule="auto"/>
              <w:ind w:left="191"/>
              <w:jc w:val="both"/>
              <w:rPr>
                <w:b/>
                <w:color w:val="404040" w:themeColor="text1" w:themeTint="BF"/>
                <w:szCs w:val="20"/>
              </w:rPr>
            </w:pPr>
            <w:r w:rsidRPr="0044140A">
              <w:rPr>
                <w:b/>
                <w:color w:val="404040" w:themeColor="text1" w:themeTint="BF"/>
                <w:szCs w:val="20"/>
              </w:rPr>
              <w:t>Wenken</w:t>
            </w:r>
          </w:p>
          <w:p w14:paraId="2BA62FA4"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De studie van redoxreacties wordt uitgebreid naar reacties waar behalve binaire verbindingen ook ternaire verbindingen voorkomen. Daarnaast zal men de parallellen aangeven tussen een zuur-basereactie en een redoxreactie: het zuur (protondonor) en de base (protonacceptor) worden respectievelijk vervangen door de reductor (elektronendonor) en de oxidator (elektronenacceptor). Het is didactisch interessant de voorbeelden van redoxreacties via demo-experimenten aan te reiken.</w:t>
            </w:r>
          </w:p>
          <w:p w14:paraId="23143610" w14:textId="77777777" w:rsidR="00BB1287" w:rsidRDefault="00BB1287" w:rsidP="00227AFE">
            <w:pPr>
              <w:spacing w:after="120" w:line="240" w:lineRule="auto"/>
              <w:ind w:left="191"/>
              <w:rPr>
                <w:color w:val="404040" w:themeColor="text1" w:themeTint="BF"/>
              </w:rPr>
            </w:pPr>
            <w:r w:rsidRPr="0044140A">
              <w:rPr>
                <w:color w:val="404040" w:themeColor="text1" w:themeTint="BF"/>
              </w:rPr>
              <w:t>Het is aan te bevelen om de berekening van oxidatiegetallen te herhalen en uit te breiden naar geladen deeltjes zoals kationen (bijvoorbeeld NH</w:t>
            </w:r>
            <w:r w:rsidRPr="0044140A">
              <w:rPr>
                <w:color w:val="404040" w:themeColor="text1" w:themeTint="BF"/>
                <w:vertAlign w:val="subscript"/>
              </w:rPr>
              <w:t>4</w:t>
            </w:r>
            <w:r w:rsidRPr="0044140A">
              <w:rPr>
                <w:color w:val="404040" w:themeColor="text1" w:themeTint="BF"/>
                <w:vertAlign w:val="superscript"/>
              </w:rPr>
              <w:t>+</w:t>
            </w:r>
            <w:r w:rsidRPr="0044140A">
              <w:rPr>
                <w:color w:val="404040" w:themeColor="text1" w:themeTint="BF"/>
              </w:rPr>
              <w:t>) en anionen (bijvoorbeeld NO</w:t>
            </w:r>
            <w:r w:rsidRPr="0044140A">
              <w:rPr>
                <w:color w:val="404040" w:themeColor="text1" w:themeTint="BF"/>
                <w:vertAlign w:val="subscript"/>
              </w:rPr>
              <w:t>3</w:t>
            </w:r>
            <w:r w:rsidRPr="0044140A">
              <w:rPr>
                <w:color w:val="404040" w:themeColor="text1" w:themeTint="BF"/>
                <w:vertAlign w:val="superscript"/>
              </w:rPr>
              <w:t>-</w:t>
            </w:r>
            <w:r w:rsidRPr="0044140A">
              <w:rPr>
                <w:color w:val="404040" w:themeColor="text1" w:themeTint="BF"/>
              </w:rPr>
              <w:t>). Als illustratie van de definitie van een oxidatiegetal, als de lading die aanwezig zou zijn op een atoom indien de elektronen in elke binding die dat atoom heeft aangegaan worden toegekend aan het meest elektronegatieve atoom van de binding, kan de bepaling van het oxidatiegetal van koolstof in organische verbindingen worden gegeven.</w:t>
            </w:r>
          </w:p>
          <w:p w14:paraId="2BA62FA5" w14:textId="77777777" w:rsidR="002347AD" w:rsidRPr="0044140A" w:rsidRDefault="002347AD" w:rsidP="00227AFE">
            <w:pPr>
              <w:spacing w:after="120" w:line="240" w:lineRule="auto"/>
              <w:ind w:left="191"/>
              <w:rPr>
                <w:color w:val="404040" w:themeColor="text1" w:themeTint="BF"/>
              </w:rPr>
            </w:pPr>
          </w:p>
        </w:tc>
      </w:tr>
      <w:tr w:rsidR="00BB1287" w:rsidRPr="0044140A" w14:paraId="2BA62FAA" w14:textId="77777777" w:rsidTr="00F11636">
        <w:trPr>
          <w:tblCellSpacing w:w="20" w:type="dxa"/>
        </w:trPr>
        <w:tc>
          <w:tcPr>
            <w:tcW w:w="666" w:type="dxa"/>
            <w:shd w:val="clear" w:color="auto" w:fill="B8CCE4" w:themeFill="accent1" w:themeFillTint="66"/>
          </w:tcPr>
          <w:p w14:paraId="2BA62FA7" w14:textId="043D1CCD" w:rsidR="00BB1287" w:rsidRPr="00227AFE" w:rsidRDefault="00F1163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U11</w:t>
            </w:r>
          </w:p>
        </w:tc>
        <w:tc>
          <w:tcPr>
            <w:tcW w:w="7877" w:type="dxa"/>
            <w:shd w:val="clear" w:color="auto" w:fill="B8CCE4" w:themeFill="accent1" w:themeFillTint="66"/>
          </w:tcPr>
          <w:p w14:paraId="2BA62FA8" w14:textId="77777777" w:rsidR="00BB1287" w:rsidRPr="0044140A" w:rsidRDefault="00BB1287" w:rsidP="00F11636">
            <w:pPr>
              <w:pStyle w:val="lettereninsprong"/>
              <w:spacing w:before="120" w:after="120"/>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Redoxvergelijkingen met binaire en ternaire verbindingen </w:t>
            </w:r>
            <w:r w:rsidRPr="0044140A">
              <w:rPr>
                <w:rFonts w:ascii="Trebuchet MS" w:hAnsi="Trebuchet MS"/>
                <w:b/>
                <w:color w:val="404040" w:themeColor="text1" w:themeTint="BF"/>
                <w:sz w:val="20"/>
              </w:rPr>
              <w:t>opstellen</w:t>
            </w:r>
            <w:r w:rsidRPr="0044140A">
              <w:rPr>
                <w:rFonts w:ascii="Trebuchet MS" w:hAnsi="Trebuchet MS"/>
                <w:color w:val="404040" w:themeColor="text1" w:themeTint="BF"/>
                <w:sz w:val="20"/>
              </w:rPr>
              <w:t>.</w:t>
            </w:r>
          </w:p>
        </w:tc>
        <w:tc>
          <w:tcPr>
            <w:tcW w:w="1016" w:type="dxa"/>
            <w:shd w:val="clear" w:color="auto" w:fill="B8CCE4" w:themeFill="accent1" w:themeFillTint="66"/>
            <w:tcMar>
              <w:left w:w="170" w:type="dxa"/>
            </w:tcMar>
          </w:tcPr>
          <w:p w14:paraId="2BA62FA9" w14:textId="77777777" w:rsidR="00BB1287" w:rsidRPr="0044140A" w:rsidRDefault="00BB1287" w:rsidP="00A70A28">
            <w:pPr>
              <w:spacing w:before="120"/>
              <w:rPr>
                <w:color w:val="404040" w:themeColor="text1" w:themeTint="BF"/>
                <w:sz w:val="16"/>
                <w:szCs w:val="16"/>
              </w:rPr>
            </w:pPr>
          </w:p>
        </w:tc>
      </w:tr>
      <w:tr w:rsidR="00BB1287" w:rsidRPr="0044140A" w14:paraId="2BA62FAD" w14:textId="77777777" w:rsidTr="00A70A28">
        <w:trPr>
          <w:tblCellSpacing w:w="20" w:type="dxa"/>
        </w:trPr>
        <w:tc>
          <w:tcPr>
            <w:tcW w:w="9639" w:type="dxa"/>
            <w:gridSpan w:val="3"/>
          </w:tcPr>
          <w:p w14:paraId="2BA62FAB"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596AD6AF" w14:textId="77777777" w:rsidR="00BB1287" w:rsidRDefault="00BB1287" w:rsidP="00F11636">
            <w:pPr>
              <w:spacing w:after="120" w:line="240" w:lineRule="auto"/>
              <w:ind w:left="191"/>
              <w:rPr>
                <w:color w:val="404040" w:themeColor="text1" w:themeTint="BF"/>
              </w:rPr>
            </w:pPr>
            <w:r w:rsidRPr="0044140A">
              <w:rPr>
                <w:color w:val="404040" w:themeColor="text1" w:themeTint="BF"/>
              </w:rPr>
              <w:t>Bij het opstellen van de vergelijking voor een redoxreactie kan uitgegaan worden van oxidatiegetallen (oxidatiegetalmethode) of van de twee deelreacties (ion-elektronmethode). De laatste methode gebeurt bij voorkeur wanneer de redoxreactie in waterig milieu plaatsgrijpt. Hierbij worden de oxidatie- en de reductiereactie opgesteld met de aanwezige deeltjes in oplossing (ionen/moleculen). Bij de oxidatiegetalmethode gebeurt het opstellen op basis van de stoffenvergelijking.</w:t>
            </w:r>
          </w:p>
          <w:p w14:paraId="2BA62FAC" w14:textId="77777777" w:rsidR="002347AD" w:rsidRPr="0044140A" w:rsidRDefault="002347AD" w:rsidP="00F11636">
            <w:pPr>
              <w:spacing w:after="120" w:line="240" w:lineRule="auto"/>
              <w:ind w:left="191"/>
              <w:rPr>
                <w:color w:val="404040" w:themeColor="text1" w:themeTint="BF"/>
              </w:rPr>
            </w:pPr>
          </w:p>
        </w:tc>
      </w:tr>
      <w:tr w:rsidR="00BB1287" w:rsidRPr="0044140A" w14:paraId="2BA62FB1" w14:textId="77777777" w:rsidTr="00F11636">
        <w:trPr>
          <w:tblCellSpacing w:w="20" w:type="dxa"/>
        </w:trPr>
        <w:tc>
          <w:tcPr>
            <w:tcW w:w="666" w:type="dxa"/>
            <w:shd w:val="clear" w:color="auto" w:fill="FFCC99"/>
          </w:tcPr>
          <w:p w14:paraId="2BA62FAE"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FAF" w14:textId="77777777" w:rsidR="00BB1287" w:rsidRPr="0044140A" w:rsidRDefault="00BB1287" w:rsidP="00F11636">
            <w:pPr>
              <w:pStyle w:val="lettereninsprong"/>
              <w:spacing w:before="120" w:after="120"/>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sterkte van oxidator en reductor </w:t>
            </w:r>
            <w:r w:rsidRPr="0044140A">
              <w:rPr>
                <w:rFonts w:ascii="Trebuchet MS" w:hAnsi="Trebuchet MS"/>
                <w:b/>
                <w:color w:val="404040" w:themeColor="text1" w:themeTint="BF"/>
                <w:sz w:val="20"/>
              </w:rPr>
              <w:t>in verband brengen</w:t>
            </w:r>
            <w:r w:rsidRPr="0044140A">
              <w:rPr>
                <w:rFonts w:ascii="Trebuchet MS" w:hAnsi="Trebuchet MS"/>
                <w:color w:val="404040" w:themeColor="text1" w:themeTint="BF"/>
                <w:sz w:val="20"/>
              </w:rPr>
              <w:t xml:space="preserve"> met de standaardreductiepotentiaal.</w:t>
            </w:r>
          </w:p>
        </w:tc>
        <w:tc>
          <w:tcPr>
            <w:tcW w:w="1016" w:type="dxa"/>
            <w:shd w:val="clear" w:color="auto" w:fill="FFCC99"/>
            <w:tcMar>
              <w:left w:w="170" w:type="dxa"/>
            </w:tcMar>
          </w:tcPr>
          <w:p w14:paraId="2BA62FB0" w14:textId="424CC00F" w:rsidR="00BB1287" w:rsidRPr="0044140A" w:rsidRDefault="00BB1287" w:rsidP="00A70A28">
            <w:pPr>
              <w:spacing w:before="120" w:after="120"/>
              <w:rPr>
                <w:color w:val="404040" w:themeColor="text1" w:themeTint="BF"/>
                <w:sz w:val="16"/>
                <w:szCs w:val="16"/>
              </w:rPr>
            </w:pPr>
          </w:p>
        </w:tc>
      </w:tr>
      <w:tr w:rsidR="00BB1287" w:rsidRPr="0044140A" w14:paraId="2BA62FB4" w14:textId="77777777" w:rsidTr="00A70A28">
        <w:trPr>
          <w:tblCellSpacing w:w="20" w:type="dxa"/>
        </w:trPr>
        <w:tc>
          <w:tcPr>
            <w:tcW w:w="9639" w:type="dxa"/>
            <w:gridSpan w:val="3"/>
          </w:tcPr>
          <w:p w14:paraId="2BA62FB2"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B3" w14:textId="77777777" w:rsidR="00BB1287" w:rsidRPr="0044140A" w:rsidRDefault="00BB1287" w:rsidP="00F11636">
            <w:pPr>
              <w:spacing w:after="120" w:line="240" w:lineRule="auto"/>
              <w:ind w:left="191"/>
              <w:rPr>
                <w:color w:val="404040" w:themeColor="text1" w:themeTint="BF"/>
              </w:rPr>
            </w:pPr>
            <w:r w:rsidRPr="0044140A">
              <w:rPr>
                <w:color w:val="404040" w:themeColor="text1" w:themeTint="BF"/>
              </w:rPr>
              <w:t>Een standaardreductiepotentiaal is het verschil tussen de potentiaal van een willekeurig redoxkoppel en de potentiaal van de standaard-waterstofelektrode. In een standaardcel zijn de opgeloste bestanddelen aanwezig in een concentratie van 1 mol/L, de gassen bij een druk van 1 bar (100000 Pa) en een temperatuur van 298,15 K. Opnieuw kan het raadplegen van tabellen door leerlingen gestimuleerd worden bij het gebruik van de tabel met standaardreductiepotentialen. De eventueel experimenteel opgestelde verdringingsreeks van de metalen en de niet-metalen kan verklaard worden via de tabel met standaardreductiepotentialen. De omzetting van de standaardreductiepotentiaal naar de reële reductiepotentiaal (vergelijking van Nernst) dient niet te gebeuren.</w:t>
            </w:r>
          </w:p>
        </w:tc>
      </w:tr>
      <w:tr w:rsidR="00BB1287" w:rsidRPr="0044140A" w14:paraId="2BA62FB8" w14:textId="77777777" w:rsidTr="00F11636">
        <w:trPr>
          <w:tblCellSpacing w:w="20" w:type="dxa"/>
        </w:trPr>
        <w:tc>
          <w:tcPr>
            <w:tcW w:w="666" w:type="dxa"/>
            <w:shd w:val="clear" w:color="auto" w:fill="FFCC99"/>
          </w:tcPr>
          <w:p w14:paraId="2BA62FB5"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FB6" w14:textId="77777777" w:rsidR="00BB1287" w:rsidRPr="0044140A" w:rsidRDefault="00BB1287" w:rsidP="00F11636">
            <w:pPr>
              <w:pStyle w:val="lettereninsprong"/>
              <w:spacing w:before="120" w:after="120" w:line="260" w:lineRule="exact"/>
              <w:ind w:left="52" w:firstLine="0"/>
              <w:rPr>
                <w:rFonts w:ascii="Trebuchet MS" w:hAnsi="Trebuchet MS"/>
                <w:bCs/>
                <w:color w:val="404040" w:themeColor="text1" w:themeTint="BF"/>
                <w:sz w:val="20"/>
              </w:rPr>
            </w:pPr>
            <w:r w:rsidRPr="0044140A">
              <w:rPr>
                <w:rFonts w:ascii="Trebuchet MS" w:hAnsi="Trebuchet MS"/>
                <w:bCs/>
                <w:color w:val="404040" w:themeColor="text1" w:themeTint="BF"/>
                <w:sz w:val="20"/>
              </w:rPr>
              <w:t xml:space="preserve">De bouw van een galvanische cel </w:t>
            </w:r>
            <w:r w:rsidRPr="0044140A">
              <w:rPr>
                <w:rFonts w:ascii="Trebuchet MS" w:hAnsi="Trebuchet MS"/>
                <w:b/>
                <w:bCs/>
                <w:color w:val="404040" w:themeColor="text1" w:themeTint="BF"/>
                <w:sz w:val="20"/>
              </w:rPr>
              <w:t xml:space="preserve">bespreken </w:t>
            </w:r>
            <w:r w:rsidRPr="0044140A">
              <w:rPr>
                <w:rFonts w:ascii="Trebuchet MS" w:hAnsi="Trebuchet MS"/>
                <w:bCs/>
                <w:color w:val="404040" w:themeColor="text1" w:themeTint="BF"/>
                <w:sz w:val="20"/>
              </w:rPr>
              <w:t xml:space="preserve">en de werking ervan </w:t>
            </w:r>
            <w:r w:rsidRPr="0044140A">
              <w:rPr>
                <w:rFonts w:ascii="Trebuchet MS" w:hAnsi="Trebuchet MS"/>
                <w:b/>
                <w:bCs/>
                <w:color w:val="404040" w:themeColor="text1" w:themeTint="BF"/>
                <w:sz w:val="20"/>
              </w:rPr>
              <w:t>verklaren</w:t>
            </w:r>
            <w:r w:rsidRPr="0044140A">
              <w:rPr>
                <w:rFonts w:ascii="Trebuchet MS" w:hAnsi="Trebuchet MS"/>
                <w:bCs/>
                <w:color w:val="404040" w:themeColor="text1" w:themeTint="BF"/>
                <w:sz w:val="20"/>
              </w:rPr>
              <w:t>.</w:t>
            </w:r>
          </w:p>
        </w:tc>
        <w:tc>
          <w:tcPr>
            <w:tcW w:w="1016" w:type="dxa"/>
            <w:shd w:val="clear" w:color="auto" w:fill="FFCC99"/>
            <w:tcMar>
              <w:left w:w="170" w:type="dxa"/>
            </w:tcMar>
          </w:tcPr>
          <w:p w14:paraId="2BA62FB7" w14:textId="1570E415" w:rsidR="00BB1287" w:rsidRPr="0044140A" w:rsidRDefault="00BB1287" w:rsidP="00A70A28">
            <w:pPr>
              <w:spacing w:before="120" w:after="120"/>
              <w:rPr>
                <w:color w:val="404040" w:themeColor="text1" w:themeTint="BF"/>
                <w:sz w:val="16"/>
                <w:szCs w:val="16"/>
              </w:rPr>
            </w:pPr>
          </w:p>
        </w:tc>
      </w:tr>
      <w:tr w:rsidR="00BB1287" w:rsidRPr="0044140A" w14:paraId="2BA62FBB" w14:textId="77777777" w:rsidTr="00A70A28">
        <w:trPr>
          <w:tblCellSpacing w:w="20" w:type="dxa"/>
        </w:trPr>
        <w:tc>
          <w:tcPr>
            <w:tcW w:w="9639" w:type="dxa"/>
            <w:gridSpan w:val="3"/>
          </w:tcPr>
          <w:p w14:paraId="2BA62FB9" w14:textId="77777777" w:rsidR="00BB1287" w:rsidRPr="0044140A" w:rsidRDefault="00BB1287" w:rsidP="002347AD">
            <w:pPr>
              <w:spacing w:before="60" w:after="120"/>
              <w:ind w:left="191"/>
              <w:jc w:val="both"/>
              <w:rPr>
                <w:b/>
                <w:bCs/>
                <w:color w:val="404040" w:themeColor="text1" w:themeTint="BF"/>
                <w:szCs w:val="20"/>
              </w:rPr>
            </w:pPr>
            <w:r w:rsidRPr="0044140A">
              <w:rPr>
                <w:b/>
                <w:bCs/>
                <w:color w:val="404040" w:themeColor="text1" w:themeTint="BF"/>
                <w:szCs w:val="20"/>
              </w:rPr>
              <w:lastRenderedPageBreak/>
              <w:t>Wenken</w:t>
            </w:r>
          </w:p>
          <w:p w14:paraId="2BA62FBA" w14:textId="77777777" w:rsidR="00BB1287" w:rsidRPr="0044140A" w:rsidRDefault="00BB1287" w:rsidP="00F11636">
            <w:pPr>
              <w:spacing w:after="120" w:line="240" w:lineRule="auto"/>
              <w:ind w:left="191"/>
              <w:rPr>
                <w:color w:val="404040" w:themeColor="text1" w:themeTint="BF"/>
              </w:rPr>
            </w:pPr>
            <w:r w:rsidRPr="0044140A">
              <w:rPr>
                <w:color w:val="404040" w:themeColor="text1" w:themeTint="BF"/>
              </w:rPr>
              <w:t>Bij de bespreking van de galvanische cel zal men benadrukken dat de redoxreactie spontaan verloopt en energie levert.</w:t>
            </w:r>
          </w:p>
        </w:tc>
      </w:tr>
      <w:tr w:rsidR="00BB1287" w:rsidRPr="0044140A" w14:paraId="2BA62FBF" w14:textId="77777777" w:rsidTr="00F11636">
        <w:trPr>
          <w:tblCellSpacing w:w="20" w:type="dxa"/>
        </w:trPr>
        <w:tc>
          <w:tcPr>
            <w:tcW w:w="666" w:type="dxa"/>
            <w:shd w:val="clear" w:color="auto" w:fill="FFCC99"/>
          </w:tcPr>
          <w:p w14:paraId="2BA62FBC" w14:textId="77777777" w:rsidR="00BB1287" w:rsidRPr="0044140A" w:rsidRDefault="00BB1287" w:rsidP="00F11636">
            <w:pPr>
              <w:pStyle w:val="VVKSOTekst"/>
              <w:numPr>
                <w:ilvl w:val="0"/>
                <w:numId w:val="27"/>
              </w:numPr>
              <w:spacing w:before="120" w:after="120" w:line="260" w:lineRule="exact"/>
              <w:rPr>
                <w:rFonts w:ascii="Trebuchet MS" w:hAnsi="Trebuchet MS"/>
                <w:color w:val="404040" w:themeColor="text1" w:themeTint="BF"/>
              </w:rPr>
            </w:pPr>
          </w:p>
        </w:tc>
        <w:tc>
          <w:tcPr>
            <w:tcW w:w="7877" w:type="dxa"/>
            <w:shd w:val="clear" w:color="auto" w:fill="FFCC99"/>
          </w:tcPr>
          <w:p w14:paraId="2BA62FBD" w14:textId="77777777" w:rsidR="00BB1287" w:rsidRPr="0044140A" w:rsidRDefault="00BB1287" w:rsidP="00F11636">
            <w:pPr>
              <w:pStyle w:val="lettereninsprong"/>
              <w:spacing w:before="120" w:after="120"/>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Elektrolyse </w:t>
            </w:r>
            <w:r w:rsidRPr="0044140A">
              <w:rPr>
                <w:rFonts w:ascii="Trebuchet MS" w:hAnsi="Trebuchet MS"/>
                <w:b/>
                <w:color w:val="404040" w:themeColor="text1" w:themeTint="BF"/>
                <w:sz w:val="20"/>
              </w:rPr>
              <w:t xml:space="preserve">herkennen </w:t>
            </w:r>
            <w:r w:rsidRPr="0044140A">
              <w:rPr>
                <w:rFonts w:ascii="Trebuchet MS" w:hAnsi="Trebuchet MS"/>
                <w:color w:val="404040" w:themeColor="text1" w:themeTint="BF"/>
                <w:sz w:val="20"/>
              </w:rPr>
              <w:t>als een gedwongen chemische reactie onder invloed van elektrische stroom.</w:t>
            </w:r>
          </w:p>
        </w:tc>
        <w:tc>
          <w:tcPr>
            <w:tcW w:w="1016" w:type="dxa"/>
            <w:shd w:val="clear" w:color="auto" w:fill="FFCC99"/>
            <w:tcMar>
              <w:left w:w="170" w:type="dxa"/>
            </w:tcMar>
          </w:tcPr>
          <w:p w14:paraId="2BA62FBE" w14:textId="26EAAAEF" w:rsidR="00BB1287" w:rsidRPr="0044140A" w:rsidRDefault="00BB1287" w:rsidP="00A70A28">
            <w:pPr>
              <w:spacing w:before="120" w:after="120"/>
              <w:rPr>
                <w:color w:val="404040" w:themeColor="text1" w:themeTint="BF"/>
                <w:sz w:val="16"/>
                <w:szCs w:val="16"/>
              </w:rPr>
            </w:pPr>
          </w:p>
        </w:tc>
      </w:tr>
      <w:tr w:rsidR="00BB1287" w:rsidRPr="0044140A" w14:paraId="2BA62FC3" w14:textId="77777777" w:rsidTr="00F11636">
        <w:trPr>
          <w:tblCellSpacing w:w="20" w:type="dxa"/>
        </w:trPr>
        <w:tc>
          <w:tcPr>
            <w:tcW w:w="666" w:type="dxa"/>
            <w:shd w:val="clear" w:color="auto" w:fill="D6E3BC" w:themeFill="accent3" w:themeFillTint="66"/>
          </w:tcPr>
          <w:p w14:paraId="2BA62FC0" w14:textId="6671BCBE" w:rsidR="00BB1287" w:rsidRPr="00227AFE" w:rsidRDefault="00F1163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V45</w:t>
            </w:r>
          </w:p>
        </w:tc>
        <w:tc>
          <w:tcPr>
            <w:tcW w:w="7877" w:type="dxa"/>
            <w:shd w:val="clear" w:color="auto" w:fill="D6E3BC" w:themeFill="accent3" w:themeFillTint="66"/>
          </w:tcPr>
          <w:p w14:paraId="2BA62FC1" w14:textId="77777777" w:rsidR="00BB1287" w:rsidRPr="0044140A" w:rsidRDefault="00BB1287" w:rsidP="00F11636">
            <w:pPr>
              <w:pStyle w:val="lettereninsprong"/>
              <w:spacing w:before="120" w:after="120"/>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De reacties aan anode en kathode bij elektrolyse van waterige oplossingen </w:t>
            </w:r>
            <w:r w:rsidRPr="0044140A">
              <w:rPr>
                <w:rFonts w:ascii="Trebuchet MS" w:hAnsi="Trebuchet MS"/>
                <w:b/>
                <w:color w:val="404040" w:themeColor="text1" w:themeTint="BF"/>
                <w:sz w:val="20"/>
              </w:rPr>
              <w:t>voorspellen</w:t>
            </w:r>
            <w:r w:rsidRPr="0044140A">
              <w:rPr>
                <w:rFonts w:ascii="Trebuchet MS" w:hAnsi="Trebuchet MS"/>
                <w:color w:val="404040" w:themeColor="text1" w:themeTint="BF"/>
                <w:sz w:val="20"/>
              </w:rPr>
              <w:t>.</w:t>
            </w:r>
          </w:p>
        </w:tc>
        <w:tc>
          <w:tcPr>
            <w:tcW w:w="1016" w:type="dxa"/>
            <w:shd w:val="clear" w:color="auto" w:fill="D6E3BC" w:themeFill="accent3" w:themeFillTint="66"/>
            <w:tcMar>
              <w:left w:w="170" w:type="dxa"/>
            </w:tcMar>
          </w:tcPr>
          <w:p w14:paraId="2BA62FC2" w14:textId="77777777" w:rsidR="00BB1287" w:rsidRPr="0044140A" w:rsidRDefault="00BB1287" w:rsidP="00A70A28">
            <w:pPr>
              <w:spacing w:before="120" w:after="120"/>
              <w:rPr>
                <w:color w:val="404040" w:themeColor="text1" w:themeTint="BF"/>
                <w:sz w:val="16"/>
                <w:szCs w:val="16"/>
              </w:rPr>
            </w:pPr>
          </w:p>
        </w:tc>
      </w:tr>
      <w:tr w:rsidR="00BB1287" w:rsidRPr="0044140A" w14:paraId="2BA62FC7" w14:textId="77777777" w:rsidTr="00A70A28">
        <w:trPr>
          <w:tblCellSpacing w:w="20" w:type="dxa"/>
        </w:trPr>
        <w:tc>
          <w:tcPr>
            <w:tcW w:w="9639" w:type="dxa"/>
            <w:gridSpan w:val="3"/>
          </w:tcPr>
          <w:p w14:paraId="2BA62FC4"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C5"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Bij de bespreking van elektrolyse zal men benadrukken dat de redoxreactie gedwongen verloopt en energie verbruikt.</w:t>
            </w:r>
          </w:p>
          <w:p w14:paraId="2BA62FC6"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 xml:space="preserve">Het is didactisch belangrijk dat men zowel de galvanische cel als de elektrolysecel illustreert met hetzelfde redoxevenwicht. Zo levert de spontane reactie tussen zinkmetaal en koper(II)-ionen elektrische energie (Daniëll-element) terwijl de gedwongen reactie tussen kopermetaal en zink(II)-ionen elektrische energie verbruikt (elektrolyse van zinksulfaatoplossing met koperelektroden). Een alternatief is het opladen en ontladen van een batterij. </w:t>
            </w:r>
          </w:p>
        </w:tc>
      </w:tr>
      <w:tr w:rsidR="00BB1287" w:rsidRPr="0044140A" w14:paraId="2BA62FCB" w14:textId="77777777" w:rsidTr="00F11636">
        <w:trPr>
          <w:tblCellSpacing w:w="20" w:type="dxa"/>
        </w:trPr>
        <w:tc>
          <w:tcPr>
            <w:tcW w:w="666" w:type="dxa"/>
            <w:shd w:val="clear" w:color="auto" w:fill="B8CCE4" w:themeFill="accent1" w:themeFillTint="66"/>
          </w:tcPr>
          <w:p w14:paraId="2BA62FC8" w14:textId="627530F0" w:rsidR="00BB1287" w:rsidRPr="00227AFE" w:rsidRDefault="00F11636"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Pr="00227AFE">
              <w:rPr>
                <w:rFonts w:ascii="Trebuchet MS" w:hAnsi="Trebuchet MS"/>
                <w:color w:val="404040" w:themeColor="text1" w:themeTint="BF"/>
                <w:szCs w:val="20"/>
              </w:rPr>
              <w:t xml:space="preserve"> </w:t>
            </w:r>
            <w:r w:rsidR="00BB1287" w:rsidRPr="00227AFE">
              <w:rPr>
                <w:rFonts w:ascii="Trebuchet MS" w:hAnsi="Trebuchet MS"/>
                <w:color w:val="404040" w:themeColor="text1" w:themeTint="BF"/>
                <w:szCs w:val="20"/>
              </w:rPr>
              <w:t>U12</w:t>
            </w:r>
          </w:p>
        </w:tc>
        <w:tc>
          <w:tcPr>
            <w:tcW w:w="7877" w:type="dxa"/>
            <w:shd w:val="clear" w:color="auto" w:fill="B8CCE4" w:themeFill="accent1" w:themeFillTint="66"/>
          </w:tcPr>
          <w:p w14:paraId="2BA62FC9" w14:textId="77777777" w:rsidR="00BB1287" w:rsidRPr="0044140A" w:rsidRDefault="00BB1287" w:rsidP="00F11636">
            <w:pPr>
              <w:pStyle w:val="lettereninsprong"/>
              <w:spacing w:before="120" w:after="120" w:line="260" w:lineRule="exact"/>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Concrete voorbeelden van redoxprocessen in de maatschappij </w:t>
            </w:r>
            <w:r w:rsidRPr="0044140A">
              <w:rPr>
                <w:rFonts w:ascii="Trebuchet MS" w:hAnsi="Trebuchet MS"/>
                <w:b/>
                <w:color w:val="404040" w:themeColor="text1" w:themeTint="BF"/>
                <w:sz w:val="20"/>
              </w:rPr>
              <w:t>toelichten</w:t>
            </w:r>
            <w:r w:rsidRPr="0044140A">
              <w:rPr>
                <w:rFonts w:ascii="Trebuchet MS" w:hAnsi="Trebuchet MS"/>
                <w:color w:val="404040" w:themeColor="text1" w:themeTint="BF"/>
                <w:sz w:val="20"/>
              </w:rPr>
              <w:t>.</w:t>
            </w:r>
          </w:p>
        </w:tc>
        <w:tc>
          <w:tcPr>
            <w:tcW w:w="1016" w:type="dxa"/>
            <w:shd w:val="clear" w:color="auto" w:fill="B8CCE4" w:themeFill="accent1" w:themeFillTint="66"/>
            <w:tcMar>
              <w:left w:w="170" w:type="dxa"/>
            </w:tcMar>
          </w:tcPr>
          <w:p w14:paraId="2BA62FCA" w14:textId="287E0ED7" w:rsidR="00BB1287" w:rsidRPr="0044140A" w:rsidRDefault="00E30628" w:rsidP="00A70A28">
            <w:pPr>
              <w:spacing w:before="120" w:after="120"/>
              <w:rPr>
                <w:color w:val="404040" w:themeColor="text1" w:themeTint="BF"/>
                <w:sz w:val="16"/>
                <w:szCs w:val="16"/>
              </w:rPr>
            </w:pPr>
            <w:r w:rsidRPr="0044140A">
              <w:rPr>
                <w:color w:val="404040" w:themeColor="text1" w:themeTint="BF"/>
                <w:sz w:val="16"/>
                <w:szCs w:val="16"/>
              </w:rPr>
              <w:t xml:space="preserve">W6, </w:t>
            </w:r>
            <w:r w:rsidR="00BB1287" w:rsidRPr="0044140A">
              <w:rPr>
                <w:color w:val="404040" w:themeColor="text1" w:themeTint="BF"/>
                <w:sz w:val="16"/>
                <w:szCs w:val="16"/>
              </w:rPr>
              <w:t>W7</w:t>
            </w:r>
          </w:p>
        </w:tc>
      </w:tr>
      <w:tr w:rsidR="00BB1287" w:rsidRPr="0044140A" w14:paraId="2BA62FCE" w14:textId="77777777" w:rsidTr="00A70A28">
        <w:trPr>
          <w:tblCellSpacing w:w="20" w:type="dxa"/>
        </w:trPr>
        <w:tc>
          <w:tcPr>
            <w:tcW w:w="9639" w:type="dxa"/>
            <w:gridSpan w:val="3"/>
          </w:tcPr>
          <w:p w14:paraId="2BA62FCC" w14:textId="77777777" w:rsidR="00BB1287" w:rsidRPr="0044140A" w:rsidRDefault="00BB1287" w:rsidP="00F11636">
            <w:pPr>
              <w:spacing w:before="120" w:after="120" w:line="240" w:lineRule="auto"/>
              <w:ind w:left="191"/>
              <w:jc w:val="both"/>
              <w:rPr>
                <w:b/>
                <w:bCs/>
                <w:color w:val="404040" w:themeColor="text1" w:themeTint="BF"/>
                <w:szCs w:val="20"/>
              </w:rPr>
            </w:pPr>
            <w:r w:rsidRPr="0044140A">
              <w:rPr>
                <w:b/>
                <w:bCs/>
                <w:color w:val="404040" w:themeColor="text1" w:themeTint="BF"/>
                <w:szCs w:val="20"/>
              </w:rPr>
              <w:t>Wenken</w:t>
            </w:r>
          </w:p>
          <w:p w14:paraId="2BA62FCD"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Bij het geven van voorbeelden van redoxprocessen denken we aan galvaniseren, verzilveren van voorwerpen, verkleuren van metalen voorwerpen, kathodische bescherming van ijzeroppervlakken, heroplaadbare en niet-heroplaadbare batterijen.</w:t>
            </w:r>
          </w:p>
        </w:tc>
      </w:tr>
    </w:tbl>
    <w:p w14:paraId="2BA62FD2" w14:textId="77777777" w:rsidR="00BB1287" w:rsidRPr="0044140A" w:rsidRDefault="00BB1287" w:rsidP="00F11636">
      <w:pPr>
        <w:spacing w:before="120" w:after="120" w:line="240" w:lineRule="auto"/>
        <w:jc w:val="both"/>
        <w:rPr>
          <w:b/>
          <w:color w:val="404040" w:themeColor="text1" w:themeTint="BF"/>
          <w:szCs w:val="20"/>
        </w:rPr>
      </w:pPr>
      <w:r w:rsidRPr="0044140A">
        <w:rPr>
          <w:b/>
          <w:color w:val="404040" w:themeColor="text1" w:themeTint="BF"/>
          <w:szCs w:val="20"/>
        </w:rPr>
        <w:t>Mogelijke practica</w:t>
      </w:r>
    </w:p>
    <w:p w14:paraId="2BA62FD3"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reacties tussen redoxkoppels.</w:t>
      </w:r>
    </w:p>
    <w:p w14:paraId="2BA62FD4"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Opstellen van verdringingsreeks van metalen of niet-metalen door waarneming van de optredende reacties.</w:t>
      </w:r>
    </w:p>
    <w:p w14:paraId="2BA62FD5"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Redoxtitratie.</w:t>
      </w:r>
    </w:p>
    <w:p w14:paraId="2BA62FD6"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t>Mogelijke demo-experimenten</w:t>
      </w:r>
    </w:p>
    <w:p w14:paraId="2BA62FD7"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Reacties tussen redoxkoppels.</w:t>
      </w:r>
    </w:p>
    <w:p w14:paraId="2BA62FD8"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Opstellen van een galvanische cel en een elektrolysecel.</w:t>
      </w:r>
    </w:p>
    <w:p w14:paraId="2BA62FD9"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Verzilveren, verkoperen van voorwerpen.</w:t>
      </w:r>
    </w:p>
    <w:p w14:paraId="2BA62FDF" w14:textId="77777777" w:rsidR="00BB1287" w:rsidRPr="0044140A" w:rsidRDefault="00BB1287" w:rsidP="007C5FC7">
      <w:pPr>
        <w:pStyle w:val="VVKSOKop4"/>
        <w:numPr>
          <w:ilvl w:val="3"/>
          <w:numId w:val="1"/>
        </w:numPr>
        <w:rPr>
          <w:rStyle w:val="Zwaar"/>
          <w:rFonts w:ascii="Trebuchet MS" w:hAnsi="Trebuchet MS"/>
          <w:color w:val="404040" w:themeColor="text1" w:themeTint="BF"/>
        </w:rPr>
      </w:pPr>
      <w:r w:rsidRPr="0044140A">
        <w:rPr>
          <w:rStyle w:val="Zwaar"/>
          <w:rFonts w:ascii="Trebuchet MS" w:hAnsi="Trebuchet MS"/>
          <w:color w:val="404040" w:themeColor="text1" w:themeTint="BF"/>
        </w:rPr>
        <w:t>Reactietypes in de koolstofchemie</w:t>
      </w:r>
    </w:p>
    <w:p w14:paraId="2BA62FE0" w14:textId="556A1037" w:rsidR="00BB1287" w:rsidRPr="0044140A" w:rsidRDefault="00BB1287" w:rsidP="00BB1287">
      <w:pPr>
        <w:rPr>
          <w:color w:val="404040" w:themeColor="text1" w:themeTint="BF"/>
        </w:rPr>
      </w:pPr>
      <w:r w:rsidRPr="0044140A">
        <w:rPr>
          <w:color w:val="404040" w:themeColor="text1" w:themeTint="BF"/>
        </w:rPr>
        <w:t>(</w:t>
      </w:r>
      <w:r w:rsidR="00D77AEF">
        <w:rPr>
          <w:color w:val="404040" w:themeColor="text1" w:themeTint="BF"/>
        </w:rPr>
        <w:t>ca.</w:t>
      </w:r>
      <w:r w:rsidRPr="0044140A">
        <w:rPr>
          <w:color w:val="404040" w:themeColor="text1" w:themeTint="BF"/>
        </w:rPr>
        <w:t xml:space="preserve"> 8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26"/>
        <w:gridCol w:w="8221"/>
        <w:gridCol w:w="772"/>
      </w:tblGrid>
      <w:tr w:rsidR="00BB1287" w:rsidRPr="0044140A" w14:paraId="2BA62FE4" w14:textId="77777777" w:rsidTr="0013257D">
        <w:trPr>
          <w:tblCellSpacing w:w="20" w:type="dxa"/>
        </w:trPr>
        <w:tc>
          <w:tcPr>
            <w:tcW w:w="666" w:type="dxa"/>
            <w:shd w:val="clear" w:color="auto" w:fill="FFCC99"/>
          </w:tcPr>
          <w:p w14:paraId="2BA62FE1"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181" w:type="dxa"/>
            <w:shd w:val="clear" w:color="auto" w:fill="FFCC99"/>
          </w:tcPr>
          <w:p w14:paraId="2BA62FE2" w14:textId="77777777" w:rsidR="00BB1287" w:rsidRPr="0044140A" w:rsidRDefault="00BB1287" w:rsidP="00F11636">
            <w:pPr>
              <w:pStyle w:val="lettereninsprong"/>
              <w:spacing w:before="120" w:after="120" w:line="260" w:lineRule="exact"/>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Reactiesoorten </w:t>
            </w:r>
            <w:r w:rsidRPr="0044140A">
              <w:rPr>
                <w:rFonts w:ascii="Trebuchet MS" w:hAnsi="Trebuchet MS"/>
                <w:b/>
                <w:color w:val="404040" w:themeColor="text1" w:themeTint="BF"/>
                <w:sz w:val="20"/>
              </w:rPr>
              <w:t>herkennen</w:t>
            </w:r>
            <w:r w:rsidRPr="0044140A">
              <w:rPr>
                <w:rFonts w:ascii="Trebuchet MS" w:hAnsi="Trebuchet MS"/>
                <w:color w:val="404040" w:themeColor="text1" w:themeTint="BF"/>
                <w:sz w:val="20"/>
              </w:rPr>
              <w:t xml:space="preserve"> naar de wijze waarop de binding wordt verbroken en naar de aard van het aanvallend reagensdeeltje.</w:t>
            </w:r>
          </w:p>
        </w:tc>
        <w:tc>
          <w:tcPr>
            <w:tcW w:w="712" w:type="dxa"/>
            <w:shd w:val="clear" w:color="auto" w:fill="FFCC99"/>
            <w:tcMar>
              <w:left w:w="170" w:type="dxa"/>
            </w:tcMar>
          </w:tcPr>
          <w:p w14:paraId="2BA62FE3" w14:textId="2F8C8E31" w:rsidR="00BB1287" w:rsidRPr="0044140A" w:rsidRDefault="00BB1287" w:rsidP="003A4838">
            <w:pPr>
              <w:spacing w:before="120"/>
              <w:rPr>
                <w:color w:val="404040" w:themeColor="text1" w:themeTint="BF"/>
                <w:sz w:val="16"/>
                <w:szCs w:val="16"/>
              </w:rPr>
            </w:pPr>
            <w:r w:rsidRPr="0044140A">
              <w:rPr>
                <w:color w:val="404040" w:themeColor="text1" w:themeTint="BF"/>
                <w:sz w:val="16"/>
                <w:szCs w:val="16"/>
              </w:rPr>
              <w:t>C2</w:t>
            </w:r>
            <w:r w:rsidR="003A4838" w:rsidRPr="0044140A">
              <w:rPr>
                <w:color w:val="404040" w:themeColor="text1" w:themeTint="BF"/>
                <w:sz w:val="16"/>
                <w:szCs w:val="16"/>
              </w:rPr>
              <w:br/>
            </w:r>
          </w:p>
        </w:tc>
      </w:tr>
      <w:tr w:rsidR="00BB1287" w:rsidRPr="0044140A" w14:paraId="2BA62FE7" w14:textId="77777777" w:rsidTr="00A70A28">
        <w:trPr>
          <w:tblCellSpacing w:w="20" w:type="dxa"/>
        </w:trPr>
        <w:tc>
          <w:tcPr>
            <w:tcW w:w="9639" w:type="dxa"/>
            <w:gridSpan w:val="3"/>
          </w:tcPr>
          <w:p w14:paraId="2BA62FE5" w14:textId="77777777" w:rsidR="00BB1287" w:rsidRPr="0044140A" w:rsidRDefault="00BB1287" w:rsidP="00F11636">
            <w:pPr>
              <w:spacing w:before="60" w:after="120"/>
              <w:ind w:left="191"/>
              <w:jc w:val="both"/>
              <w:rPr>
                <w:b/>
                <w:bCs/>
                <w:color w:val="404040" w:themeColor="text1" w:themeTint="BF"/>
                <w:szCs w:val="20"/>
              </w:rPr>
            </w:pPr>
            <w:r w:rsidRPr="0044140A">
              <w:rPr>
                <w:b/>
                <w:bCs/>
                <w:color w:val="404040" w:themeColor="text1" w:themeTint="BF"/>
                <w:szCs w:val="20"/>
              </w:rPr>
              <w:t>Wenken</w:t>
            </w:r>
          </w:p>
          <w:p w14:paraId="2BA62FE6" w14:textId="77777777" w:rsidR="00BB1287" w:rsidRPr="0044140A" w:rsidRDefault="00BB1287" w:rsidP="0013257D">
            <w:pPr>
              <w:spacing w:after="120" w:line="240" w:lineRule="auto"/>
              <w:ind w:left="193"/>
              <w:rPr>
                <w:color w:val="404040" w:themeColor="text1" w:themeTint="BF"/>
              </w:rPr>
            </w:pPr>
            <w:r w:rsidRPr="0044140A">
              <w:rPr>
                <w:color w:val="404040" w:themeColor="text1" w:themeTint="BF"/>
              </w:rPr>
              <w:t xml:space="preserve">De wijze waarop de binding wordt verbroken kan homolytisch (radicalair) of heterolytisch zijn. Reacties onderscheiden volgens de aard van het aanvallend reagensdeeltje betekent volgens de </w:t>
            </w:r>
            <w:r w:rsidRPr="0044140A">
              <w:rPr>
                <w:color w:val="404040" w:themeColor="text1" w:themeTint="BF"/>
              </w:rPr>
              <w:lastRenderedPageBreak/>
              <w:t>nucleofiele, elektrofiele of radicalaire aard van de deeltjes die een molecuulskelet aanvallen. Het reactiemechanisme van radicalaire reacties (initiatie, propagatie, terminatie) en van substitutie-, additie- en eliminatiereacties (waaronder de orde) zijn voorbestemd voor het hoger onderwijs.</w:t>
            </w:r>
          </w:p>
        </w:tc>
      </w:tr>
      <w:tr w:rsidR="00BB1287" w:rsidRPr="0044140A" w14:paraId="2BA62FEB" w14:textId="77777777" w:rsidTr="0013257D">
        <w:trPr>
          <w:tblCellSpacing w:w="20" w:type="dxa"/>
        </w:trPr>
        <w:tc>
          <w:tcPr>
            <w:tcW w:w="666" w:type="dxa"/>
            <w:shd w:val="clear" w:color="auto" w:fill="FFCC99"/>
          </w:tcPr>
          <w:p w14:paraId="2BA62FE8" w14:textId="77777777" w:rsidR="00BB1287" w:rsidRPr="0044140A" w:rsidRDefault="00BB1287" w:rsidP="0013257D">
            <w:pPr>
              <w:pStyle w:val="VVKSOTekst"/>
              <w:numPr>
                <w:ilvl w:val="0"/>
                <w:numId w:val="27"/>
              </w:numPr>
              <w:spacing w:before="120" w:after="120" w:line="260" w:lineRule="exact"/>
              <w:rPr>
                <w:rFonts w:ascii="Trebuchet MS" w:hAnsi="Trebuchet MS"/>
                <w:color w:val="404040" w:themeColor="text1" w:themeTint="BF"/>
              </w:rPr>
            </w:pPr>
            <w:r w:rsidRPr="0044140A">
              <w:rPr>
                <w:rFonts w:ascii="Trebuchet MS" w:hAnsi="Trebuchet MS"/>
                <w:color w:val="404040" w:themeColor="text1" w:themeTint="BF"/>
              </w:rPr>
              <w:lastRenderedPageBreak/>
              <w:t>n</w:t>
            </w:r>
          </w:p>
        </w:tc>
        <w:tc>
          <w:tcPr>
            <w:tcW w:w="8181" w:type="dxa"/>
            <w:shd w:val="clear" w:color="auto" w:fill="FFCC99"/>
          </w:tcPr>
          <w:p w14:paraId="2BA62FE9" w14:textId="77777777" w:rsidR="00BB1287" w:rsidRPr="0044140A" w:rsidRDefault="00BB1287" w:rsidP="0013257D">
            <w:pPr>
              <w:pStyle w:val="lettereninsprong"/>
              <w:spacing w:before="120" w:after="120" w:line="260" w:lineRule="exact"/>
              <w:ind w:left="52" w:firstLine="0"/>
              <w:jc w:val="left"/>
              <w:rPr>
                <w:rFonts w:ascii="Trebuchet MS" w:hAnsi="Trebuchet MS"/>
                <w:color w:val="404040" w:themeColor="text1" w:themeTint="BF"/>
                <w:sz w:val="20"/>
              </w:rPr>
            </w:pPr>
            <w:r w:rsidRPr="0044140A">
              <w:rPr>
                <w:rFonts w:ascii="Trebuchet MS" w:hAnsi="Trebuchet MS"/>
                <w:color w:val="404040" w:themeColor="text1" w:themeTint="BF"/>
                <w:sz w:val="20"/>
              </w:rPr>
              <w:t xml:space="preserve">In een gegeven chemische reactie tussen koolstofverbindingen het reactietype </w:t>
            </w:r>
            <w:r w:rsidRPr="0044140A">
              <w:rPr>
                <w:rFonts w:ascii="Trebuchet MS" w:hAnsi="Trebuchet MS"/>
                <w:b/>
                <w:color w:val="404040" w:themeColor="text1" w:themeTint="BF"/>
                <w:sz w:val="20"/>
              </w:rPr>
              <w:t>identificeren</w:t>
            </w:r>
            <w:r w:rsidRPr="0044140A">
              <w:rPr>
                <w:rFonts w:ascii="Trebuchet MS" w:hAnsi="Trebuchet MS"/>
                <w:color w:val="404040" w:themeColor="text1" w:themeTint="BF"/>
                <w:sz w:val="20"/>
              </w:rPr>
              <w:t xml:space="preserve"> als substitutie, additie, eliminatie, condensatie, polymeervorming en/of degradatie.</w:t>
            </w:r>
          </w:p>
        </w:tc>
        <w:tc>
          <w:tcPr>
            <w:tcW w:w="712" w:type="dxa"/>
            <w:shd w:val="clear" w:color="auto" w:fill="FFCC99"/>
            <w:tcMar>
              <w:left w:w="170" w:type="dxa"/>
            </w:tcMar>
          </w:tcPr>
          <w:p w14:paraId="2BA62FEA" w14:textId="77777777" w:rsidR="00BB1287" w:rsidRPr="0044140A" w:rsidRDefault="00BB1287" w:rsidP="00A70A28">
            <w:pPr>
              <w:spacing w:before="120"/>
              <w:rPr>
                <w:color w:val="404040" w:themeColor="text1" w:themeTint="BF"/>
                <w:sz w:val="16"/>
                <w:szCs w:val="16"/>
              </w:rPr>
            </w:pPr>
            <w:r w:rsidRPr="0044140A">
              <w:rPr>
                <w:color w:val="404040" w:themeColor="text1" w:themeTint="BF"/>
                <w:sz w:val="16"/>
                <w:szCs w:val="16"/>
              </w:rPr>
              <w:t>C2</w:t>
            </w:r>
          </w:p>
        </w:tc>
      </w:tr>
      <w:tr w:rsidR="00BB1287" w:rsidRPr="0044140A" w14:paraId="2BA62FF0" w14:textId="77777777" w:rsidTr="00A70A28">
        <w:trPr>
          <w:tblCellSpacing w:w="20" w:type="dxa"/>
        </w:trPr>
        <w:tc>
          <w:tcPr>
            <w:tcW w:w="9639" w:type="dxa"/>
            <w:gridSpan w:val="3"/>
          </w:tcPr>
          <w:p w14:paraId="2BA62FEC" w14:textId="77777777" w:rsidR="00BB1287" w:rsidRPr="0044140A" w:rsidRDefault="00BB1287" w:rsidP="0013257D">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2FED"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 xml:space="preserve">De oxidatie van alcoholen kan als illustratie gebruikt worden voor een eliminatie (dehydrogenatie). Condensatie en polycondensatie kunnen geïllustreerd worden via de structuuropbouw van biomoleculen zoals sachariden (de condensatie van monosachariden), proteïnen (de vorming van een peptidebinding bij de koppeling van twee aminozuren) en lipiden (de veresteringsreactie van glycerol met een vetzuur). Bij polymeervorming kunnen polymerisatie, polyadditie en polycondensatie als voorbeelden worden gegeven. </w:t>
            </w:r>
          </w:p>
          <w:p w14:paraId="2BA62FEE"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Voorbeelden van degradatie zijn kraken en verbranding van organische stoffen.</w:t>
            </w:r>
          </w:p>
          <w:p w14:paraId="2BA62FEF" w14:textId="77777777" w:rsidR="00BB1287" w:rsidRPr="0044140A" w:rsidRDefault="00BB1287" w:rsidP="00227AFE">
            <w:pPr>
              <w:spacing w:after="120" w:line="240" w:lineRule="auto"/>
              <w:ind w:left="193"/>
              <w:rPr>
                <w:color w:val="404040" w:themeColor="text1" w:themeTint="BF"/>
              </w:rPr>
            </w:pPr>
            <w:r w:rsidRPr="0044140A">
              <w:rPr>
                <w:color w:val="404040" w:themeColor="text1" w:themeTint="BF"/>
              </w:rPr>
              <w:t>Het is niet de bedoeling de reactiemechanismen gedetailleerd aan de hand van elektronenverschuivingen in de betrokken reagentia te bespreken.</w:t>
            </w:r>
          </w:p>
        </w:tc>
      </w:tr>
      <w:tr w:rsidR="00BB1287" w:rsidRPr="0044140A" w14:paraId="2BA62FF4" w14:textId="77777777" w:rsidTr="0013257D">
        <w:trPr>
          <w:tblCellSpacing w:w="20" w:type="dxa"/>
        </w:trPr>
        <w:tc>
          <w:tcPr>
            <w:tcW w:w="666" w:type="dxa"/>
            <w:shd w:val="clear" w:color="auto" w:fill="B8CCE4" w:themeFill="accent1" w:themeFillTint="66"/>
          </w:tcPr>
          <w:p w14:paraId="2BA62FF1" w14:textId="3C14A15E" w:rsidR="00BB1287" w:rsidRPr="00227AFE" w:rsidRDefault="0013257D"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U13</w:t>
            </w:r>
          </w:p>
        </w:tc>
        <w:tc>
          <w:tcPr>
            <w:tcW w:w="8181" w:type="dxa"/>
            <w:shd w:val="clear" w:color="auto" w:fill="B8CCE4" w:themeFill="accent1" w:themeFillTint="66"/>
          </w:tcPr>
          <w:p w14:paraId="2BA62FF2" w14:textId="77777777" w:rsidR="00BB1287" w:rsidRPr="0044140A" w:rsidRDefault="00BB1287" w:rsidP="0013257D">
            <w:pPr>
              <w:pStyle w:val="lettereninsprong"/>
              <w:spacing w:before="120" w:after="120" w:line="260" w:lineRule="exact"/>
              <w:ind w:left="52" w:firstLine="0"/>
              <w:rPr>
                <w:rFonts w:ascii="Trebuchet MS" w:hAnsi="Trebuchet MS"/>
                <w:bCs/>
                <w:color w:val="404040" w:themeColor="text1" w:themeTint="BF"/>
                <w:sz w:val="20"/>
              </w:rPr>
            </w:pPr>
            <w:r w:rsidRPr="0044140A">
              <w:rPr>
                <w:rFonts w:ascii="Trebuchet MS" w:hAnsi="Trebuchet MS"/>
                <w:bCs/>
                <w:color w:val="404040" w:themeColor="text1" w:themeTint="BF"/>
                <w:sz w:val="20"/>
              </w:rPr>
              <w:t xml:space="preserve">Een chemische reactie tussen koolstofverbindingen </w:t>
            </w:r>
            <w:r w:rsidRPr="0044140A">
              <w:rPr>
                <w:rFonts w:ascii="Trebuchet MS" w:hAnsi="Trebuchet MS"/>
                <w:b/>
                <w:bCs/>
                <w:color w:val="404040" w:themeColor="text1" w:themeTint="BF"/>
                <w:sz w:val="20"/>
              </w:rPr>
              <w:t>aanvullen</w:t>
            </w:r>
            <w:r w:rsidR="003A4838" w:rsidRPr="0044140A">
              <w:rPr>
                <w:rFonts w:ascii="Trebuchet MS" w:hAnsi="Trebuchet MS"/>
                <w:bCs/>
                <w:color w:val="404040" w:themeColor="text1" w:themeTint="BF"/>
                <w:sz w:val="20"/>
              </w:rPr>
              <w:t>.</w:t>
            </w:r>
          </w:p>
        </w:tc>
        <w:tc>
          <w:tcPr>
            <w:tcW w:w="712" w:type="dxa"/>
            <w:shd w:val="clear" w:color="auto" w:fill="B8CCE4" w:themeFill="accent1" w:themeFillTint="66"/>
            <w:tcMar>
              <w:left w:w="170" w:type="dxa"/>
            </w:tcMar>
          </w:tcPr>
          <w:p w14:paraId="2BA62FF3" w14:textId="3FB5C1EA" w:rsidR="00BB1287" w:rsidRPr="0044140A" w:rsidRDefault="00BB1287" w:rsidP="0013257D">
            <w:pPr>
              <w:spacing w:before="120" w:after="120"/>
              <w:rPr>
                <w:color w:val="404040" w:themeColor="text1" w:themeTint="BF"/>
                <w:sz w:val="16"/>
                <w:szCs w:val="16"/>
              </w:rPr>
            </w:pPr>
            <w:r w:rsidRPr="0044140A">
              <w:rPr>
                <w:color w:val="404040" w:themeColor="text1" w:themeTint="BF"/>
                <w:sz w:val="16"/>
                <w:szCs w:val="16"/>
              </w:rPr>
              <w:t>C1</w:t>
            </w:r>
          </w:p>
        </w:tc>
      </w:tr>
      <w:tr w:rsidR="00BB1287" w:rsidRPr="0044140A" w14:paraId="2BA62FF7" w14:textId="77777777" w:rsidTr="00A70A28">
        <w:trPr>
          <w:tblCellSpacing w:w="20" w:type="dxa"/>
        </w:trPr>
        <w:tc>
          <w:tcPr>
            <w:tcW w:w="9639" w:type="dxa"/>
            <w:gridSpan w:val="3"/>
          </w:tcPr>
          <w:p w14:paraId="2BA62FF5" w14:textId="77777777" w:rsidR="00BB1287" w:rsidRPr="0044140A" w:rsidRDefault="00BB1287" w:rsidP="0013257D">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2FF6" w14:textId="77777777" w:rsidR="00BB1287" w:rsidRPr="0044140A" w:rsidRDefault="00BB1287" w:rsidP="0013257D">
            <w:pPr>
              <w:spacing w:after="120" w:line="240" w:lineRule="auto"/>
              <w:ind w:left="193"/>
              <w:rPr>
                <w:color w:val="404040" w:themeColor="text1" w:themeTint="BF"/>
              </w:rPr>
            </w:pPr>
            <w:r w:rsidRPr="0044140A">
              <w:rPr>
                <w:color w:val="404040" w:themeColor="text1" w:themeTint="BF"/>
              </w:rPr>
              <w:t>Als uitbreiding kunnen voor een aantal organische stofklassen (bijvoorbeeld alkenen, halogeenverbindingen, alcoholen, carbonzuren) de belangrijkste organische reacties worden opgesteld. Het is niet de bedoeling alle mogelijke reacties van alle organische stofklassen te bespreken.</w:t>
            </w:r>
          </w:p>
        </w:tc>
      </w:tr>
      <w:tr w:rsidR="00BB1287" w:rsidRPr="0044140A" w14:paraId="2BA62FFB" w14:textId="77777777" w:rsidTr="0013257D">
        <w:trPr>
          <w:tblCellSpacing w:w="20" w:type="dxa"/>
        </w:trPr>
        <w:tc>
          <w:tcPr>
            <w:tcW w:w="666" w:type="dxa"/>
            <w:shd w:val="clear" w:color="auto" w:fill="D6E3BC" w:themeFill="accent3" w:themeFillTint="66"/>
          </w:tcPr>
          <w:p w14:paraId="2BA62FF8" w14:textId="0C949B40" w:rsidR="00BB1287" w:rsidRPr="00227AFE" w:rsidRDefault="0013257D" w:rsidP="00A70A28">
            <w:pPr>
              <w:pStyle w:val="VVKSOTekst"/>
              <w:spacing w:before="120" w:after="120" w:line="260" w:lineRule="exact"/>
              <w:rPr>
                <w:rFonts w:ascii="Trebuchet MS" w:hAnsi="Trebuchet MS"/>
                <w:color w:val="404040" w:themeColor="text1" w:themeTint="BF"/>
                <w:szCs w:val="20"/>
              </w:rPr>
            </w:pPr>
            <w:r>
              <w:rPr>
                <w:rFonts w:ascii="Trebuchet MS" w:hAnsi="Trebuchet MS"/>
                <w:color w:val="404040" w:themeColor="text1" w:themeTint="BF"/>
                <w:sz w:val="16"/>
                <w:szCs w:val="16"/>
              </w:rPr>
              <w:t xml:space="preserve">  </w:t>
            </w:r>
            <w:r w:rsidR="00BB1287" w:rsidRPr="00227AFE">
              <w:rPr>
                <w:rFonts w:ascii="Trebuchet MS" w:hAnsi="Trebuchet MS"/>
                <w:color w:val="404040" w:themeColor="text1" w:themeTint="BF"/>
                <w:szCs w:val="20"/>
              </w:rPr>
              <w:t>V47</w:t>
            </w:r>
          </w:p>
        </w:tc>
        <w:tc>
          <w:tcPr>
            <w:tcW w:w="8181" w:type="dxa"/>
            <w:shd w:val="clear" w:color="auto" w:fill="D6E3BC" w:themeFill="accent3" w:themeFillTint="66"/>
          </w:tcPr>
          <w:p w14:paraId="2BA62FF9" w14:textId="77777777" w:rsidR="00BB1287" w:rsidRPr="0044140A" w:rsidRDefault="00BB1287" w:rsidP="0013257D">
            <w:pPr>
              <w:pStyle w:val="lettereninsprong"/>
              <w:spacing w:before="120" w:after="120" w:line="260" w:lineRule="exact"/>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Een elementaire syntheseweg voor een eenvoudige koolstofverbinding </w:t>
            </w:r>
            <w:r w:rsidRPr="0044140A">
              <w:rPr>
                <w:rFonts w:ascii="Trebuchet MS" w:hAnsi="Trebuchet MS"/>
                <w:b/>
                <w:color w:val="404040" w:themeColor="text1" w:themeTint="BF"/>
                <w:sz w:val="20"/>
              </w:rPr>
              <w:t>voorstellen.</w:t>
            </w:r>
          </w:p>
        </w:tc>
        <w:tc>
          <w:tcPr>
            <w:tcW w:w="712" w:type="dxa"/>
            <w:shd w:val="clear" w:color="auto" w:fill="D6E3BC" w:themeFill="accent3" w:themeFillTint="66"/>
            <w:tcMar>
              <w:left w:w="170" w:type="dxa"/>
            </w:tcMar>
          </w:tcPr>
          <w:p w14:paraId="2BA62FFA" w14:textId="07B520D7" w:rsidR="00BB1287" w:rsidRPr="0044140A" w:rsidRDefault="00BB1287" w:rsidP="00A70A28">
            <w:pPr>
              <w:spacing w:before="120" w:after="120"/>
              <w:rPr>
                <w:color w:val="404040" w:themeColor="text1" w:themeTint="BF"/>
                <w:sz w:val="16"/>
                <w:szCs w:val="16"/>
              </w:rPr>
            </w:pPr>
            <w:r w:rsidRPr="0044140A">
              <w:rPr>
                <w:color w:val="404040" w:themeColor="text1" w:themeTint="BF"/>
                <w:sz w:val="16"/>
                <w:szCs w:val="16"/>
              </w:rPr>
              <w:t>W6</w:t>
            </w:r>
          </w:p>
        </w:tc>
      </w:tr>
      <w:tr w:rsidR="00BB1287" w:rsidRPr="0044140A" w14:paraId="2BA62FFE" w14:textId="77777777" w:rsidTr="00A70A28">
        <w:trPr>
          <w:tblCellSpacing w:w="20" w:type="dxa"/>
        </w:trPr>
        <w:tc>
          <w:tcPr>
            <w:tcW w:w="9639" w:type="dxa"/>
            <w:gridSpan w:val="3"/>
          </w:tcPr>
          <w:p w14:paraId="2BA62FFC" w14:textId="77777777" w:rsidR="00BB1287" w:rsidRPr="0044140A" w:rsidRDefault="00BB1287" w:rsidP="0013257D">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2FFD" w14:textId="77777777" w:rsidR="00BB1287" w:rsidRPr="0044140A" w:rsidRDefault="00BB1287" w:rsidP="0013257D">
            <w:pPr>
              <w:spacing w:after="120" w:line="240" w:lineRule="auto"/>
              <w:ind w:left="193"/>
              <w:rPr>
                <w:color w:val="404040" w:themeColor="text1" w:themeTint="BF"/>
              </w:rPr>
            </w:pPr>
            <w:r w:rsidRPr="0044140A">
              <w:rPr>
                <w:color w:val="404040" w:themeColor="text1" w:themeTint="BF"/>
              </w:rPr>
              <w:t>Een overzichtsschema van elementaire synthesewegen wordt best progressief opgebouwd bij de studie van de chemische eigenschappen van de organische stofklassen. Het is niet de bedoeling dat de leerlingen dit schema kunnen reproduceren. Bedoeling is dat ze inzicht verwerven in de onderlinge samenhang van de organische stofklassen en dit schema kunnen gebruiken bij de studie van elementaire synthesewegen uitgaande van eenvoudige grondstoffen. Een voorbeeld is de synthese van propaanzuur uitgaande van propeen.</w:t>
            </w:r>
          </w:p>
        </w:tc>
      </w:tr>
      <w:tr w:rsidR="00BB1287" w:rsidRPr="0044140A" w14:paraId="2BA63002" w14:textId="77777777" w:rsidTr="0013257D">
        <w:trPr>
          <w:tblCellSpacing w:w="20" w:type="dxa"/>
        </w:trPr>
        <w:tc>
          <w:tcPr>
            <w:tcW w:w="666" w:type="dxa"/>
            <w:shd w:val="clear" w:color="auto" w:fill="FFCC99"/>
          </w:tcPr>
          <w:p w14:paraId="2BA62FFF"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181" w:type="dxa"/>
            <w:shd w:val="clear" w:color="auto" w:fill="FFCC99"/>
          </w:tcPr>
          <w:p w14:paraId="2BA63000" w14:textId="77777777" w:rsidR="00BB1287" w:rsidRPr="0044140A" w:rsidRDefault="00BB1287" w:rsidP="0013257D">
            <w:pPr>
              <w:pStyle w:val="lettereninsprong"/>
              <w:spacing w:before="120" w:after="120" w:line="260" w:lineRule="exact"/>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Kunststoffen </w:t>
            </w:r>
            <w:r w:rsidRPr="0044140A">
              <w:rPr>
                <w:rFonts w:ascii="Trebuchet MS" w:hAnsi="Trebuchet MS"/>
                <w:b/>
                <w:color w:val="404040" w:themeColor="text1" w:themeTint="BF"/>
                <w:sz w:val="20"/>
              </w:rPr>
              <w:t>herkennen</w:t>
            </w:r>
            <w:r w:rsidRPr="0044140A">
              <w:rPr>
                <w:rFonts w:ascii="Trebuchet MS" w:hAnsi="Trebuchet MS"/>
                <w:color w:val="404040" w:themeColor="text1" w:themeTint="BF"/>
                <w:sz w:val="20"/>
              </w:rPr>
              <w:t xml:space="preserve"> als voorbeelden van macromoleculen.</w:t>
            </w:r>
          </w:p>
        </w:tc>
        <w:tc>
          <w:tcPr>
            <w:tcW w:w="712" w:type="dxa"/>
            <w:shd w:val="clear" w:color="auto" w:fill="FFCC99"/>
            <w:tcMar>
              <w:left w:w="170" w:type="dxa"/>
            </w:tcMar>
          </w:tcPr>
          <w:p w14:paraId="2BA63001" w14:textId="77777777" w:rsidR="00BB1287" w:rsidRPr="0044140A" w:rsidRDefault="00BB1287" w:rsidP="00A70A28">
            <w:pPr>
              <w:spacing w:before="120"/>
              <w:rPr>
                <w:color w:val="404040" w:themeColor="text1" w:themeTint="BF"/>
                <w:sz w:val="16"/>
                <w:szCs w:val="16"/>
              </w:rPr>
            </w:pPr>
            <w:r w:rsidRPr="0044140A">
              <w:rPr>
                <w:color w:val="404040" w:themeColor="text1" w:themeTint="BF"/>
                <w:sz w:val="16"/>
                <w:szCs w:val="16"/>
              </w:rPr>
              <w:t>C2</w:t>
            </w:r>
          </w:p>
        </w:tc>
      </w:tr>
      <w:tr w:rsidR="00BB1287" w:rsidRPr="0044140A" w14:paraId="2BA63006" w14:textId="77777777" w:rsidTr="00A70A28">
        <w:trPr>
          <w:tblCellSpacing w:w="20" w:type="dxa"/>
        </w:trPr>
        <w:tc>
          <w:tcPr>
            <w:tcW w:w="9639" w:type="dxa"/>
            <w:gridSpan w:val="3"/>
          </w:tcPr>
          <w:p w14:paraId="2BA63003" w14:textId="77777777" w:rsidR="00BB1287" w:rsidRPr="0044140A" w:rsidRDefault="00BB1287" w:rsidP="0013257D">
            <w:pPr>
              <w:spacing w:before="120" w:after="120" w:line="240" w:lineRule="auto"/>
              <w:ind w:left="193"/>
              <w:jc w:val="both"/>
              <w:rPr>
                <w:b/>
                <w:bCs/>
                <w:color w:val="404040" w:themeColor="text1" w:themeTint="BF"/>
                <w:szCs w:val="20"/>
              </w:rPr>
            </w:pPr>
            <w:r w:rsidRPr="0044140A">
              <w:rPr>
                <w:b/>
                <w:bCs/>
                <w:color w:val="404040" w:themeColor="text1" w:themeTint="BF"/>
                <w:szCs w:val="20"/>
              </w:rPr>
              <w:t>Wenken</w:t>
            </w:r>
          </w:p>
          <w:p w14:paraId="2BA63004"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De behandeling van macromoleculaire verbindingsklassen zal zich beperken tot een elementaire kennismaking met de structuur en de belangrijkste skeletonderdelen van dergelijke moleculen. Ingewikkeldere structuurmodellen van macromoleculen kunnen wel bij wijze van illustratie worden getoond, maar hoeven niet te worden verklaard.</w:t>
            </w:r>
          </w:p>
          <w:p w14:paraId="2BA63005" w14:textId="77777777" w:rsidR="00BB1287" w:rsidRPr="0044140A" w:rsidRDefault="00BB1287" w:rsidP="00227AFE">
            <w:pPr>
              <w:spacing w:after="120" w:line="240" w:lineRule="auto"/>
              <w:ind w:left="193"/>
              <w:rPr>
                <w:color w:val="404040" w:themeColor="text1" w:themeTint="BF"/>
              </w:rPr>
            </w:pPr>
            <w:r w:rsidRPr="0044140A">
              <w:rPr>
                <w:color w:val="404040" w:themeColor="text1" w:themeTint="BF"/>
              </w:rPr>
              <w:t>Aanduiden dat polymeren zowel van natuurlijke als van synthetische oorsprong kunnen zijn.</w:t>
            </w:r>
          </w:p>
        </w:tc>
      </w:tr>
      <w:tr w:rsidR="00BB1287" w:rsidRPr="0044140A" w14:paraId="2BA6300B" w14:textId="77777777" w:rsidTr="0013257D">
        <w:trPr>
          <w:tblCellSpacing w:w="20" w:type="dxa"/>
        </w:trPr>
        <w:tc>
          <w:tcPr>
            <w:tcW w:w="666" w:type="dxa"/>
            <w:shd w:val="clear" w:color="auto" w:fill="FFCC99"/>
          </w:tcPr>
          <w:p w14:paraId="2BA63007" w14:textId="77777777" w:rsidR="00BB1287" w:rsidRPr="0044140A" w:rsidRDefault="00BB1287" w:rsidP="007C5FC7">
            <w:pPr>
              <w:pStyle w:val="VVKSOTekst"/>
              <w:numPr>
                <w:ilvl w:val="0"/>
                <w:numId w:val="27"/>
              </w:numPr>
              <w:spacing w:before="120" w:after="120" w:line="260" w:lineRule="exact"/>
              <w:rPr>
                <w:rFonts w:ascii="Trebuchet MS" w:hAnsi="Trebuchet MS"/>
                <w:color w:val="404040" w:themeColor="text1" w:themeTint="BF"/>
              </w:rPr>
            </w:pPr>
          </w:p>
        </w:tc>
        <w:tc>
          <w:tcPr>
            <w:tcW w:w="8181" w:type="dxa"/>
            <w:shd w:val="clear" w:color="auto" w:fill="FFCC99"/>
          </w:tcPr>
          <w:p w14:paraId="2BA63008" w14:textId="77777777" w:rsidR="00BB1287" w:rsidRPr="0044140A" w:rsidRDefault="00BB1287" w:rsidP="0013257D">
            <w:pPr>
              <w:pStyle w:val="lettereninsprong"/>
              <w:spacing w:before="120" w:after="120" w:line="260" w:lineRule="exact"/>
              <w:ind w:left="52" w:firstLine="0"/>
              <w:rPr>
                <w:rFonts w:ascii="Trebuchet MS" w:hAnsi="Trebuchet MS"/>
                <w:color w:val="404040" w:themeColor="text1" w:themeTint="BF"/>
                <w:sz w:val="20"/>
              </w:rPr>
            </w:pPr>
            <w:r w:rsidRPr="0044140A">
              <w:rPr>
                <w:rFonts w:ascii="Trebuchet MS" w:hAnsi="Trebuchet MS"/>
                <w:color w:val="404040" w:themeColor="text1" w:themeTint="BF"/>
                <w:sz w:val="20"/>
              </w:rPr>
              <w:t xml:space="preserve">Eigenschappen en actuele toepassingen van kunststoffen </w:t>
            </w:r>
            <w:r w:rsidRPr="0044140A">
              <w:rPr>
                <w:rFonts w:ascii="Trebuchet MS" w:hAnsi="Trebuchet MS"/>
                <w:b/>
                <w:color w:val="404040" w:themeColor="text1" w:themeTint="BF"/>
                <w:sz w:val="20"/>
              </w:rPr>
              <w:t>verklaren</w:t>
            </w:r>
            <w:r w:rsidRPr="0044140A">
              <w:rPr>
                <w:rFonts w:ascii="Trebuchet MS" w:hAnsi="Trebuchet MS"/>
                <w:color w:val="404040" w:themeColor="text1" w:themeTint="BF"/>
                <w:sz w:val="20"/>
              </w:rPr>
              <w:t xml:space="preserve"> aan de hand van de moleculaire structuur van die stoffen. </w:t>
            </w:r>
          </w:p>
        </w:tc>
        <w:tc>
          <w:tcPr>
            <w:tcW w:w="712" w:type="dxa"/>
            <w:shd w:val="clear" w:color="auto" w:fill="FFCC99"/>
            <w:tcMar>
              <w:left w:w="170" w:type="dxa"/>
            </w:tcMar>
          </w:tcPr>
          <w:p w14:paraId="67ADE609" w14:textId="77777777" w:rsidR="0013257D" w:rsidRDefault="0013257D" w:rsidP="0013257D">
            <w:pPr>
              <w:spacing w:after="0" w:line="240" w:lineRule="auto"/>
              <w:rPr>
                <w:color w:val="404040" w:themeColor="text1" w:themeTint="BF"/>
                <w:sz w:val="16"/>
                <w:szCs w:val="16"/>
              </w:rPr>
            </w:pPr>
          </w:p>
          <w:p w14:paraId="2BA63009" w14:textId="77777777" w:rsidR="00BB1287" w:rsidRPr="0044140A" w:rsidRDefault="00BB1287" w:rsidP="0013257D">
            <w:pPr>
              <w:spacing w:after="0" w:line="240" w:lineRule="auto"/>
              <w:rPr>
                <w:color w:val="404040" w:themeColor="text1" w:themeTint="BF"/>
                <w:sz w:val="16"/>
                <w:szCs w:val="16"/>
              </w:rPr>
            </w:pPr>
            <w:r w:rsidRPr="0044140A">
              <w:rPr>
                <w:color w:val="404040" w:themeColor="text1" w:themeTint="BF"/>
                <w:sz w:val="16"/>
                <w:szCs w:val="16"/>
              </w:rPr>
              <w:t>C1</w:t>
            </w:r>
          </w:p>
          <w:p w14:paraId="2BA6300A" w14:textId="77777777" w:rsidR="00BB1287" w:rsidRPr="0044140A" w:rsidRDefault="00BB1287" w:rsidP="0013257D">
            <w:pPr>
              <w:spacing w:after="0" w:line="240" w:lineRule="auto"/>
              <w:rPr>
                <w:color w:val="404040" w:themeColor="text1" w:themeTint="BF"/>
                <w:sz w:val="16"/>
                <w:szCs w:val="16"/>
              </w:rPr>
            </w:pPr>
            <w:r w:rsidRPr="0044140A">
              <w:rPr>
                <w:color w:val="404040" w:themeColor="text1" w:themeTint="BF"/>
                <w:sz w:val="16"/>
                <w:szCs w:val="16"/>
              </w:rPr>
              <w:t>C2</w:t>
            </w:r>
          </w:p>
        </w:tc>
      </w:tr>
      <w:tr w:rsidR="00BB1287" w:rsidRPr="0044140A" w14:paraId="2BA6300F" w14:textId="77777777" w:rsidTr="00A70A28">
        <w:trPr>
          <w:tblCellSpacing w:w="20" w:type="dxa"/>
        </w:trPr>
        <w:tc>
          <w:tcPr>
            <w:tcW w:w="9639" w:type="dxa"/>
            <w:gridSpan w:val="3"/>
          </w:tcPr>
          <w:p w14:paraId="2BA6300C" w14:textId="77777777" w:rsidR="00BB1287" w:rsidRPr="0044140A" w:rsidRDefault="00BB1287" w:rsidP="0013257D">
            <w:pPr>
              <w:spacing w:before="120" w:after="120" w:line="240" w:lineRule="auto"/>
              <w:ind w:left="193"/>
              <w:jc w:val="both"/>
              <w:rPr>
                <w:b/>
                <w:bCs/>
                <w:color w:val="404040" w:themeColor="text1" w:themeTint="BF"/>
                <w:szCs w:val="20"/>
              </w:rPr>
            </w:pPr>
            <w:r w:rsidRPr="0044140A">
              <w:rPr>
                <w:b/>
                <w:bCs/>
                <w:color w:val="404040" w:themeColor="text1" w:themeTint="BF"/>
                <w:szCs w:val="20"/>
              </w:rPr>
              <w:lastRenderedPageBreak/>
              <w:t>Wenken</w:t>
            </w:r>
          </w:p>
          <w:p w14:paraId="2BA6300D" w14:textId="77777777" w:rsidR="00BB1287" w:rsidRPr="0044140A" w:rsidRDefault="00BB1287" w:rsidP="00227AFE">
            <w:pPr>
              <w:spacing w:line="240" w:lineRule="auto"/>
              <w:ind w:left="191"/>
              <w:rPr>
                <w:color w:val="404040" w:themeColor="text1" w:themeTint="BF"/>
              </w:rPr>
            </w:pPr>
            <w:r w:rsidRPr="0044140A">
              <w:rPr>
                <w:color w:val="404040" w:themeColor="text1" w:themeTint="BF"/>
              </w:rPr>
              <w:t>Men kan bij de behandeling van toepassingen wijzen op de recyclage van kunststoffen en op de nieuwe ontwikkelingen (bioafbreekbare polymeren, geleidende polymeren, nanomaterialen).</w:t>
            </w:r>
          </w:p>
          <w:p w14:paraId="2BA6300E" w14:textId="77777777" w:rsidR="00BB1287" w:rsidRPr="0044140A" w:rsidRDefault="00BB1287" w:rsidP="00227AFE">
            <w:pPr>
              <w:spacing w:after="120" w:line="240" w:lineRule="auto"/>
              <w:ind w:left="193"/>
              <w:rPr>
                <w:color w:val="404040" w:themeColor="text1" w:themeTint="BF"/>
              </w:rPr>
            </w:pPr>
            <w:r w:rsidRPr="0044140A">
              <w:rPr>
                <w:color w:val="404040" w:themeColor="text1" w:themeTint="BF"/>
              </w:rPr>
              <w:t>De thermische eigenschappen van kunststoffen worden in verband gebracht met de begrippen thermoplast, thermoharder en elastomeer en bij voorkeur experimenteel ondersteund.</w:t>
            </w:r>
          </w:p>
        </w:tc>
      </w:tr>
    </w:tbl>
    <w:p w14:paraId="2BA63010" w14:textId="77777777" w:rsidR="00BB1287" w:rsidRPr="0044140A" w:rsidRDefault="00BB1287" w:rsidP="00BB1287">
      <w:pPr>
        <w:spacing w:before="60" w:after="60"/>
        <w:jc w:val="both"/>
        <w:rPr>
          <w:b/>
          <w:color w:val="404040" w:themeColor="text1" w:themeTint="BF"/>
          <w:szCs w:val="20"/>
        </w:rPr>
      </w:pPr>
    </w:p>
    <w:p w14:paraId="2BA63011" w14:textId="77777777" w:rsidR="00BB1287" w:rsidRPr="0044140A" w:rsidRDefault="00BB1287" w:rsidP="00BB1287">
      <w:pPr>
        <w:spacing w:before="60" w:after="60"/>
        <w:jc w:val="both"/>
        <w:rPr>
          <w:b/>
          <w:color w:val="404040" w:themeColor="text1" w:themeTint="BF"/>
          <w:szCs w:val="20"/>
        </w:rPr>
      </w:pPr>
      <w:r w:rsidRPr="0044140A">
        <w:rPr>
          <w:b/>
          <w:color w:val="404040" w:themeColor="text1" w:themeTint="BF"/>
          <w:szCs w:val="20"/>
        </w:rPr>
        <w:t>Mogelijke practica</w:t>
      </w:r>
    </w:p>
    <w:p w14:paraId="2BA63012"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Bereiding van een ester.</w:t>
      </w:r>
    </w:p>
    <w:p w14:paraId="2BA63013"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Bereiding van zeep.</w:t>
      </w:r>
    </w:p>
    <w:p w14:paraId="2BA63014"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Bereiding van enkele kunststoffen zoals bakeliet, nylon, polyurethaanschuim, polystyreen.</w:t>
      </w:r>
    </w:p>
    <w:p w14:paraId="2BA63015"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Identificaties van kunststoffen.</w:t>
      </w:r>
    </w:p>
    <w:p w14:paraId="2BA63016"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Studie van de zuursterkte van alkaanzuren.</w:t>
      </w:r>
    </w:p>
    <w:p w14:paraId="2BA63017"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Synthese van organische stoffen.</w:t>
      </w:r>
    </w:p>
    <w:p w14:paraId="2BA63018" w14:textId="77777777" w:rsidR="00BB1287" w:rsidRPr="0044140A" w:rsidRDefault="00BB1287" w:rsidP="00BB1287">
      <w:pPr>
        <w:spacing w:before="60"/>
        <w:jc w:val="both"/>
        <w:rPr>
          <w:b/>
          <w:color w:val="404040" w:themeColor="text1" w:themeTint="BF"/>
          <w:szCs w:val="20"/>
        </w:rPr>
      </w:pPr>
      <w:r w:rsidRPr="0044140A">
        <w:rPr>
          <w:b/>
          <w:color w:val="404040" w:themeColor="text1" w:themeTint="BF"/>
          <w:szCs w:val="20"/>
        </w:rPr>
        <w:t>Mogelijke demo-experimenten</w:t>
      </w:r>
    </w:p>
    <w:p w14:paraId="2BA63019"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Oxidatie van alcoholen.</w:t>
      </w:r>
    </w:p>
    <w:p w14:paraId="2BA6301A"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Bromering van alkanen en alkenen.</w:t>
      </w:r>
    </w:p>
    <w:p w14:paraId="2BA6301B"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Identificatiereacties van organische stoffen.</w:t>
      </w:r>
    </w:p>
    <w:p w14:paraId="2BA6301C"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Verschil tussen thermoharder, thermoplast en elastomeer.</w:t>
      </w:r>
    </w:p>
    <w:p w14:paraId="2BA6301D" w14:textId="77777777" w:rsidR="00BB1287" w:rsidRPr="0044140A" w:rsidRDefault="00BB1287" w:rsidP="007C5FC7">
      <w:pPr>
        <w:pStyle w:val="Lijstalinea"/>
        <w:numPr>
          <w:ilvl w:val="0"/>
          <w:numId w:val="28"/>
        </w:numPr>
        <w:spacing w:after="240" w:line="276" w:lineRule="auto"/>
        <w:rPr>
          <w:rFonts w:ascii="Trebuchet MS" w:hAnsi="Trebuchet MS"/>
          <w:color w:val="404040" w:themeColor="text1" w:themeTint="BF"/>
        </w:rPr>
      </w:pPr>
      <w:r w:rsidRPr="0044140A">
        <w:rPr>
          <w:rFonts w:ascii="Trebuchet MS" w:hAnsi="Trebuchet MS"/>
          <w:color w:val="404040" w:themeColor="text1" w:themeTint="BF"/>
        </w:rPr>
        <w:t>Uitvoering van een elektrofiele substitutie (vb. nitrering van naftaleen).</w:t>
      </w:r>
    </w:p>
    <w:p w14:paraId="2BA6301E" w14:textId="77777777" w:rsidR="003C7B49" w:rsidRPr="0044140A" w:rsidRDefault="003C7B49">
      <w:pPr>
        <w:rPr>
          <w:rFonts w:eastAsia="Times New Roman" w:cs="Times New Roman"/>
          <w:color w:val="404040" w:themeColor="text1" w:themeTint="BF"/>
          <w:szCs w:val="24"/>
          <w:lang w:val="nl-NL" w:eastAsia="nl-NL"/>
        </w:rPr>
      </w:pPr>
      <w:r w:rsidRPr="0044140A">
        <w:rPr>
          <w:color w:val="404040" w:themeColor="text1" w:themeTint="BF"/>
        </w:rPr>
        <w:br w:type="page"/>
      </w:r>
    </w:p>
    <w:p w14:paraId="2BA6301F" w14:textId="77777777" w:rsidR="007C5FC7" w:rsidRPr="0044140A" w:rsidRDefault="000C4E0F" w:rsidP="00FD5E8E">
      <w:pPr>
        <w:pStyle w:val="LPKop1"/>
      </w:pPr>
      <w:bookmarkStart w:id="49" w:name="_Toc378932079"/>
      <w:bookmarkStart w:id="50" w:name="_Toc472519116"/>
      <w:r w:rsidRPr="0044140A">
        <w:lastRenderedPageBreak/>
        <w:t>M</w:t>
      </w:r>
      <w:r w:rsidR="007C5FC7" w:rsidRPr="0044140A">
        <w:t>inimale materiële vereisten</w:t>
      </w:r>
      <w:bookmarkEnd w:id="49"/>
      <w:bookmarkEnd w:id="50"/>
    </w:p>
    <w:p w14:paraId="2BA63020" w14:textId="77777777" w:rsidR="007C5FC7" w:rsidRPr="0044140A" w:rsidRDefault="007C5FC7" w:rsidP="009D2A45">
      <w:pPr>
        <w:rPr>
          <w:color w:val="404040" w:themeColor="text1" w:themeTint="BF"/>
          <w:lang w:eastAsia="nl-BE"/>
        </w:rPr>
      </w:pPr>
      <w:r w:rsidRPr="0044140A">
        <w:rPr>
          <w:color w:val="404040" w:themeColor="text1" w:themeTint="BF"/>
          <w:lang w:eastAsia="nl-BE"/>
        </w:rPr>
        <w:t xml:space="preserve">Bij het uitvoeren van practica is het belangrijk dat de klasgroep tot maximaal 22 leerlingen wordt beperkt om: </w:t>
      </w:r>
    </w:p>
    <w:p w14:paraId="2BA63021" w14:textId="77777777" w:rsidR="007C5FC7" w:rsidRPr="0044140A" w:rsidRDefault="007C5FC7" w:rsidP="009D2A45">
      <w:pPr>
        <w:pStyle w:val="VVKSOOpsomming1"/>
        <w:numPr>
          <w:ilvl w:val="0"/>
          <w:numId w:val="35"/>
        </w:numPr>
        <w:spacing w:line="276" w:lineRule="auto"/>
        <w:rPr>
          <w:rFonts w:ascii="Trebuchet MS" w:hAnsi="Trebuchet MS"/>
          <w:color w:val="404040" w:themeColor="text1" w:themeTint="BF"/>
          <w:lang w:eastAsia="nl-BE"/>
        </w:rPr>
      </w:pPr>
      <w:r w:rsidRPr="0044140A">
        <w:rPr>
          <w:rFonts w:ascii="Trebuchet MS" w:hAnsi="Trebuchet MS" w:cs="Arial"/>
          <w:color w:val="404040" w:themeColor="text1" w:themeTint="BF"/>
        </w:rPr>
        <w:t>de</w:t>
      </w:r>
      <w:r w:rsidRPr="0044140A">
        <w:rPr>
          <w:rFonts w:ascii="Trebuchet MS" w:hAnsi="Trebuchet MS"/>
          <w:color w:val="404040" w:themeColor="text1" w:themeTint="BF"/>
          <w:lang w:eastAsia="nl-BE"/>
        </w:rPr>
        <w:t xml:space="preserve"> algemene doelstellingen m.b.t. onderzoekend leren/leren onderzoeken in voldoende mate te bereiken;</w:t>
      </w:r>
    </w:p>
    <w:p w14:paraId="2BA63022" w14:textId="77777777" w:rsidR="007C5FC7" w:rsidRPr="0044140A" w:rsidRDefault="007C5FC7" w:rsidP="009D2A45">
      <w:pPr>
        <w:pStyle w:val="VVKSOOpsomming1"/>
        <w:numPr>
          <w:ilvl w:val="0"/>
          <w:numId w:val="35"/>
        </w:numPr>
        <w:spacing w:line="276" w:lineRule="auto"/>
        <w:rPr>
          <w:rFonts w:ascii="Trebuchet MS" w:hAnsi="Trebuchet MS"/>
          <w:color w:val="404040" w:themeColor="text1" w:themeTint="BF"/>
          <w:lang w:eastAsia="nl-BE"/>
        </w:rPr>
      </w:pPr>
      <w:r w:rsidRPr="0044140A">
        <w:rPr>
          <w:rFonts w:ascii="Trebuchet MS" w:hAnsi="Trebuchet MS"/>
          <w:color w:val="404040" w:themeColor="text1" w:themeTint="BF"/>
          <w:lang w:eastAsia="nl-BE"/>
        </w:rPr>
        <w:t>de veiligheid van iedereen te garanderen.</w:t>
      </w:r>
    </w:p>
    <w:p w14:paraId="2BA63023" w14:textId="77777777" w:rsidR="007C5FC7" w:rsidRPr="0044140A" w:rsidRDefault="007C5FC7" w:rsidP="00E74964">
      <w:pPr>
        <w:pStyle w:val="LPKop2"/>
      </w:pPr>
      <w:bookmarkStart w:id="51" w:name="_Toc157330753"/>
      <w:bookmarkStart w:id="52" w:name="_Toc378932080"/>
      <w:bookmarkStart w:id="53" w:name="_Toc472519117"/>
      <w:r w:rsidRPr="0044140A">
        <w:t>Infrastructuur</w:t>
      </w:r>
      <w:bookmarkEnd w:id="51"/>
      <w:bookmarkEnd w:id="52"/>
      <w:bookmarkEnd w:id="53"/>
    </w:p>
    <w:p w14:paraId="2BA63024" w14:textId="77777777" w:rsidR="007C5FC7" w:rsidRPr="0044140A" w:rsidRDefault="007C5FC7" w:rsidP="009D2A45">
      <w:pPr>
        <w:pStyle w:val="VVKSOTekst"/>
        <w:numPr>
          <w:ilvl w:val="0"/>
          <w:numId w:val="36"/>
        </w:numPr>
        <w:spacing w:line="276" w:lineRule="auto"/>
        <w:rPr>
          <w:rFonts w:ascii="Trebuchet MS" w:hAnsi="Trebuchet MS"/>
          <w:color w:val="404040" w:themeColor="text1" w:themeTint="BF"/>
        </w:rPr>
      </w:pPr>
      <w:r w:rsidRPr="0044140A">
        <w:rPr>
          <w:rFonts w:ascii="Trebuchet MS" w:hAnsi="Trebuchet MS"/>
          <w:color w:val="404040" w:themeColor="text1" w:themeTint="BF"/>
        </w:rPr>
        <w:t>Een chemielokaal, met een demonstratietafel waar zowel water, elektriciteit als gas voorhanden zijn, is een must. Mogelijkheid tot projectie (beamer met computer) is noodzakelijk. Een pc met internetaansluiting is hierbij wenselijk.</w:t>
      </w:r>
    </w:p>
    <w:p w14:paraId="2BA63025" w14:textId="77777777" w:rsidR="007C5FC7" w:rsidRPr="0044140A" w:rsidRDefault="007C5FC7" w:rsidP="009D2A45">
      <w:pPr>
        <w:pStyle w:val="VVKSOTekst"/>
        <w:numPr>
          <w:ilvl w:val="0"/>
          <w:numId w:val="36"/>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Om onderzoekend leren en regelmatig practica te kunnen organiseren is een degelijk uitgerust practicumlokaal met de nodige opbergruimte noodzakelijk. Hierbij moeten voorzieningen aanwezig zijn voor afvoer van schadelijke dampen en gassen.</w:t>
      </w:r>
    </w:p>
    <w:p w14:paraId="2BA63026" w14:textId="77777777" w:rsidR="007C5FC7" w:rsidRPr="0044140A" w:rsidRDefault="007C5FC7" w:rsidP="009D2A45">
      <w:pPr>
        <w:pStyle w:val="VVKSOTekst"/>
        <w:numPr>
          <w:ilvl w:val="0"/>
          <w:numId w:val="36"/>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Eventueel is er bijkomende opbergruimte beschikbaar in een aangrenzend lokaal. </w:t>
      </w:r>
    </w:p>
    <w:p w14:paraId="2BA63027" w14:textId="77777777" w:rsidR="007C5FC7" w:rsidRPr="0044140A" w:rsidRDefault="007C5FC7" w:rsidP="009D2A45">
      <w:pPr>
        <w:pStyle w:val="VVKSOTekst"/>
        <w:numPr>
          <w:ilvl w:val="0"/>
          <w:numId w:val="36"/>
        </w:numPr>
        <w:spacing w:line="276" w:lineRule="auto"/>
        <w:rPr>
          <w:rFonts w:ascii="Trebuchet MS" w:hAnsi="Trebuchet MS"/>
          <w:color w:val="404040" w:themeColor="text1" w:themeTint="BF"/>
        </w:rPr>
      </w:pPr>
      <w:r w:rsidRPr="0044140A">
        <w:rPr>
          <w:rFonts w:ascii="Trebuchet MS" w:hAnsi="Trebuchet MS"/>
          <w:color w:val="404040" w:themeColor="text1" w:themeTint="BF"/>
        </w:rPr>
        <w:t>Op geregelde tijdstippen is een vlotte toegang tot een open leercentrum en/of multimediaklas met beschikbaarheid van pc’s noodzakelijk.</w:t>
      </w:r>
    </w:p>
    <w:p w14:paraId="2BA63028" w14:textId="77777777" w:rsidR="007C5FC7" w:rsidRPr="0044140A" w:rsidRDefault="007C5FC7" w:rsidP="009D2A45">
      <w:pPr>
        <w:pStyle w:val="VVKSOTekst"/>
        <w:numPr>
          <w:ilvl w:val="0"/>
          <w:numId w:val="36"/>
        </w:numPr>
        <w:spacing w:line="276" w:lineRule="auto"/>
        <w:rPr>
          <w:rFonts w:ascii="Trebuchet MS" w:hAnsi="Trebuchet MS"/>
          <w:color w:val="404040" w:themeColor="text1" w:themeTint="BF"/>
        </w:rPr>
      </w:pPr>
      <w:r w:rsidRPr="0044140A">
        <w:rPr>
          <w:rFonts w:ascii="Trebuchet MS" w:hAnsi="Trebuchet MS"/>
          <w:color w:val="404040" w:themeColor="text1" w:themeTint="BF"/>
        </w:rPr>
        <w:t>Het lokaal dient te voldoen aan de vigerende wetgeving en normen rond veiligheid, gezondheid en hygiëne.</w:t>
      </w:r>
    </w:p>
    <w:p w14:paraId="2BA63029" w14:textId="77777777" w:rsidR="007C5FC7" w:rsidRPr="0044140A" w:rsidRDefault="007C5FC7" w:rsidP="00E74964">
      <w:pPr>
        <w:pStyle w:val="LPKop2"/>
      </w:pPr>
      <w:bookmarkStart w:id="54" w:name="_Toc378932081"/>
      <w:bookmarkStart w:id="55" w:name="_Toc472519118"/>
      <w:bookmarkStart w:id="56" w:name="_Toc258922821"/>
      <w:bookmarkStart w:id="57" w:name="_Toc291840885"/>
      <w:r w:rsidRPr="0044140A">
        <w:t>Uitrusting</w:t>
      </w:r>
      <w:bookmarkEnd w:id="54"/>
      <w:bookmarkEnd w:id="55"/>
    </w:p>
    <w:p w14:paraId="2BA6302A" w14:textId="77777777" w:rsidR="007C5FC7" w:rsidRPr="0044140A" w:rsidRDefault="007C5FC7" w:rsidP="00C53399">
      <w:pPr>
        <w:jc w:val="both"/>
        <w:rPr>
          <w:color w:val="404040" w:themeColor="text1" w:themeTint="BF"/>
        </w:rPr>
      </w:pPr>
      <w:r w:rsidRPr="0044140A">
        <w:rPr>
          <w:color w:val="404040" w:themeColor="text1" w:themeTint="BF"/>
        </w:rPr>
        <w:t>De suggesties voor practica vermeld bij de leerplandoelstellingen vormen geen lijst van verplicht uit te voeren practica, maar laten de leraar toe een keuze te maken, rekening houdend met de materiële situatie in het labo. Niet vermelde practica, die aansluiten bij de leerplandoelstellingen, zijn vanzelfsprekend ook toegelaten. In die optiek kan de uitrusting van een labo nogal verschillen. Niettemin kunnen een aantal items toch als vanzelfsprekend beschouwd worden (zie 6.3 t.e.m. 6.7).</w:t>
      </w:r>
      <w:r w:rsidRPr="0044140A">
        <w:rPr>
          <w:color w:val="404040" w:themeColor="text1" w:themeTint="BF"/>
        </w:rPr>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14:paraId="2BA6302B" w14:textId="77777777" w:rsidR="007C5FC7" w:rsidRPr="0044140A" w:rsidRDefault="007C5FC7" w:rsidP="007C5FC7">
      <w:pPr>
        <w:pStyle w:val="VVKSOTekst"/>
        <w:spacing w:line="360" w:lineRule="auto"/>
        <w:rPr>
          <w:rFonts w:ascii="Trebuchet MS" w:hAnsi="Trebuchet MS"/>
          <w:color w:val="404040" w:themeColor="text1" w:themeTint="BF"/>
        </w:rPr>
      </w:pPr>
    </w:p>
    <w:p w14:paraId="2BA6302C" w14:textId="77777777" w:rsidR="007C5FC7" w:rsidRPr="0044140A" w:rsidRDefault="007C5FC7" w:rsidP="007C5FC7">
      <w:pPr>
        <w:pStyle w:val="VVKSOTekst"/>
        <w:spacing w:line="360" w:lineRule="auto"/>
        <w:rPr>
          <w:rFonts w:ascii="Trebuchet MS" w:hAnsi="Trebuchet MS"/>
          <w:color w:val="404040" w:themeColor="text1" w:themeTint="BF"/>
        </w:rPr>
      </w:pPr>
    </w:p>
    <w:p w14:paraId="2BA6302D" w14:textId="77777777" w:rsidR="007C5FC7" w:rsidRPr="0044140A" w:rsidRDefault="007C5FC7" w:rsidP="007C5FC7">
      <w:pPr>
        <w:pStyle w:val="VVKSOTekst"/>
        <w:spacing w:line="360" w:lineRule="auto"/>
        <w:rPr>
          <w:rFonts w:ascii="Trebuchet MS" w:hAnsi="Trebuchet MS"/>
          <w:color w:val="404040" w:themeColor="text1" w:themeTint="BF"/>
        </w:rPr>
      </w:pPr>
    </w:p>
    <w:p w14:paraId="2BA6302E" w14:textId="77777777" w:rsidR="007C5FC7" w:rsidRPr="0044140A" w:rsidRDefault="007C5FC7" w:rsidP="00E74964">
      <w:pPr>
        <w:pStyle w:val="LPKop2"/>
      </w:pPr>
      <w:bookmarkStart w:id="58" w:name="_Toc378932082"/>
      <w:bookmarkStart w:id="59" w:name="_Toc472519119"/>
      <w:r w:rsidRPr="0044140A">
        <w:lastRenderedPageBreak/>
        <w:t>Basismateriaal</w:t>
      </w:r>
      <w:bookmarkEnd w:id="56"/>
      <w:bookmarkEnd w:id="57"/>
      <w:bookmarkEnd w:id="58"/>
      <w:bookmarkEnd w:id="59"/>
    </w:p>
    <w:p w14:paraId="2BA6302F" w14:textId="77777777" w:rsidR="007C5FC7" w:rsidRPr="0044140A" w:rsidRDefault="007C5FC7" w:rsidP="007C5FC7">
      <w:pPr>
        <w:pStyle w:val="VVKSOOpsomming1"/>
        <w:numPr>
          <w:ilvl w:val="0"/>
          <w:numId w:val="0"/>
        </w:numPr>
        <w:spacing w:after="0" w:line="360" w:lineRule="auto"/>
        <w:ind w:left="397" w:hanging="397"/>
        <w:rPr>
          <w:rFonts w:ascii="Trebuchet MS" w:hAnsi="Trebuchet MS"/>
          <w:iCs/>
          <w:color w:val="404040" w:themeColor="text1" w:themeTint="BF"/>
        </w:rPr>
      </w:pPr>
      <w:r w:rsidRPr="0044140A">
        <w:rPr>
          <w:rFonts w:ascii="Trebuchet MS" w:hAnsi="Trebuchet MS"/>
          <w:iCs/>
          <w:color w:val="404040" w:themeColor="text1" w:themeTint="BF"/>
        </w:rPr>
        <w:t>Algemeen:</w:t>
      </w:r>
    </w:p>
    <w:p w14:paraId="2BA63030"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Volumetrisch materiaal: maatbekers, kolven, maatcilinders, erlenmeyers, pipetten, buretten</w:t>
      </w:r>
    </w:p>
    <w:p w14:paraId="2BA63031"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Recipiënten (allerhande)</w:t>
      </w:r>
    </w:p>
    <w:p w14:paraId="2BA63032"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Statieven met toebehoren</w:t>
      </w:r>
    </w:p>
    <w:p w14:paraId="2BA63033"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Verbindingselementen voor het monteren van opstellingen</w:t>
      </w:r>
    </w:p>
    <w:p w14:paraId="2BA63034"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Tangen, spatels, roerstaven, schalen</w:t>
      </w:r>
    </w:p>
    <w:p w14:paraId="2BA63035" w14:textId="77777777" w:rsidR="007C5FC7" w:rsidRPr="0044140A" w:rsidRDefault="007C5FC7" w:rsidP="009D2A45">
      <w:pPr>
        <w:pStyle w:val="VVKSOOpsomming1"/>
        <w:numPr>
          <w:ilvl w:val="0"/>
          <w:numId w:val="37"/>
        </w:numPr>
        <w:tabs>
          <w:tab w:val="num" w:pos="800"/>
        </w:tabs>
        <w:spacing w:after="0" w:line="276" w:lineRule="auto"/>
        <w:jc w:val="left"/>
        <w:rPr>
          <w:rFonts w:ascii="Trebuchet MS" w:hAnsi="Trebuchet MS"/>
          <w:iCs/>
          <w:color w:val="404040" w:themeColor="text1" w:themeTint="BF"/>
        </w:rPr>
      </w:pPr>
      <w:r w:rsidRPr="0044140A">
        <w:rPr>
          <w:rFonts w:ascii="Trebuchet MS" w:hAnsi="Trebuchet MS"/>
          <w:iCs/>
          <w:color w:val="404040" w:themeColor="text1" w:themeTint="BF"/>
        </w:rPr>
        <w:t>Houders voor reageerbuizen</w:t>
      </w:r>
    </w:p>
    <w:p w14:paraId="2BA63036" w14:textId="77777777" w:rsidR="007C5FC7" w:rsidRPr="0044140A" w:rsidRDefault="007C5FC7" w:rsidP="009D2A45">
      <w:pPr>
        <w:pStyle w:val="VVKSOOpsomming1"/>
        <w:numPr>
          <w:ilvl w:val="0"/>
          <w:numId w:val="37"/>
        </w:numPr>
        <w:tabs>
          <w:tab w:val="num" w:pos="800"/>
        </w:tabs>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Deeltjesmodellen, atoommodellen, molecuulmodellen, orbitaalmodellen en roostermodellen</w:t>
      </w:r>
    </w:p>
    <w:p w14:paraId="2BA63037" w14:textId="77777777" w:rsidR="007C5FC7" w:rsidRPr="0044140A" w:rsidRDefault="007C5FC7" w:rsidP="007C5FC7">
      <w:pPr>
        <w:pStyle w:val="VVKSOOpsomming1"/>
        <w:numPr>
          <w:ilvl w:val="0"/>
          <w:numId w:val="0"/>
        </w:numPr>
        <w:spacing w:line="360" w:lineRule="auto"/>
        <w:rPr>
          <w:rFonts w:ascii="Trebuchet MS" w:hAnsi="Trebuchet MS"/>
          <w:color w:val="404040" w:themeColor="text1" w:themeTint="BF"/>
        </w:rPr>
      </w:pPr>
      <w:r w:rsidRPr="0044140A">
        <w:rPr>
          <w:rFonts w:ascii="Trebuchet MS" w:hAnsi="Trebuchet MS"/>
          <w:color w:val="404040" w:themeColor="text1" w:themeTint="BF"/>
        </w:rPr>
        <w:t>Specifiek</w:t>
      </w:r>
      <w:r w:rsidR="00C53399" w:rsidRPr="0044140A">
        <w:rPr>
          <w:rFonts w:ascii="Trebuchet MS" w:hAnsi="Trebuchet MS"/>
          <w:color w:val="404040" w:themeColor="text1" w:themeTint="BF"/>
        </w:rPr>
        <w:t>:</w:t>
      </w:r>
    </w:p>
    <w:p w14:paraId="2BA63038" w14:textId="77777777" w:rsidR="007C5FC7" w:rsidRPr="0044140A" w:rsidRDefault="007C5FC7" w:rsidP="009D2A45">
      <w:pPr>
        <w:pStyle w:val="VVKSOOpsomming1"/>
        <w:numPr>
          <w:ilvl w:val="0"/>
          <w:numId w:val="38"/>
        </w:numPr>
        <w:tabs>
          <w:tab w:val="num" w:pos="800"/>
        </w:tabs>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Materiaal voor opvang van gassen (gasklok, meetspuit)</w:t>
      </w:r>
    </w:p>
    <w:p w14:paraId="2BA63039" w14:textId="77777777" w:rsidR="007C5FC7" w:rsidRPr="0044140A" w:rsidRDefault="007C5FC7" w:rsidP="009D2A45">
      <w:pPr>
        <w:pStyle w:val="VVKSOOpsomming1"/>
        <w:numPr>
          <w:ilvl w:val="0"/>
          <w:numId w:val="38"/>
        </w:numPr>
        <w:tabs>
          <w:tab w:val="num" w:pos="800"/>
        </w:tabs>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Materiaal om eenvoudige elektrostaticaproeven uit te voeren</w:t>
      </w:r>
    </w:p>
    <w:p w14:paraId="2BA6303A" w14:textId="77777777" w:rsidR="007C5FC7" w:rsidRPr="0044140A" w:rsidRDefault="007C5FC7" w:rsidP="00E74964">
      <w:pPr>
        <w:pStyle w:val="LPKop2"/>
      </w:pPr>
      <w:bookmarkStart w:id="60" w:name="_Toc258922822"/>
      <w:bookmarkStart w:id="61" w:name="_Toc291840886"/>
      <w:bookmarkStart w:id="62" w:name="_Toc378932083"/>
      <w:bookmarkStart w:id="63" w:name="_Toc472519120"/>
      <w:r w:rsidRPr="0044140A">
        <w:t>Toestellen</w:t>
      </w:r>
      <w:bookmarkEnd w:id="60"/>
      <w:bookmarkEnd w:id="61"/>
      <w:bookmarkEnd w:id="62"/>
      <w:bookmarkEnd w:id="63"/>
    </w:p>
    <w:p w14:paraId="2BA6303B"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Thermometer</w:t>
      </w:r>
    </w:p>
    <w:p w14:paraId="2BA6303C"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Geleidbaarheidsmeter</w:t>
      </w:r>
    </w:p>
    <w:p w14:paraId="2BA6303D"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Bunsenbrander of elektrische verwarmplaat</w:t>
      </w:r>
    </w:p>
    <w:p w14:paraId="2BA6303E"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Spanningsbron</w:t>
      </w:r>
    </w:p>
    <w:p w14:paraId="2BA6303F"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Balans, nauwkeurigheid tot minstens 0,1 g</w:t>
      </w:r>
    </w:p>
    <w:p w14:paraId="2BA63040"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Materiaal om pH-metingen uit te voeren (pH-meter, pH-strips, universeelindicator)</w:t>
      </w:r>
    </w:p>
    <w:p w14:paraId="2BA63041" w14:textId="77777777" w:rsidR="007C5FC7" w:rsidRPr="0044140A" w:rsidRDefault="007C5FC7" w:rsidP="009D2A45">
      <w:pPr>
        <w:pStyle w:val="VVKSOOpsomming1"/>
        <w:numPr>
          <w:ilvl w:val="0"/>
          <w:numId w:val="39"/>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Stroom- en spanningsmeter</w:t>
      </w:r>
    </w:p>
    <w:p w14:paraId="2BA63042" w14:textId="77777777" w:rsidR="007C5FC7" w:rsidRPr="0044140A" w:rsidRDefault="007C5FC7" w:rsidP="00E74964">
      <w:pPr>
        <w:pStyle w:val="LPKop2"/>
      </w:pPr>
      <w:bookmarkStart w:id="64" w:name="_Toc258922823"/>
      <w:bookmarkStart w:id="65" w:name="_Toc291840887"/>
      <w:bookmarkStart w:id="66" w:name="_Toc378932084"/>
      <w:bookmarkStart w:id="67" w:name="_Toc472519121"/>
      <w:r w:rsidRPr="0044140A">
        <w:t>Chemicaliën</w:t>
      </w:r>
      <w:bookmarkEnd w:id="64"/>
      <w:bookmarkEnd w:id="65"/>
      <w:bookmarkEnd w:id="66"/>
      <w:bookmarkEnd w:id="67"/>
    </w:p>
    <w:p w14:paraId="2BA63043" w14:textId="77777777" w:rsidR="007C5FC7" w:rsidRPr="0044140A" w:rsidRDefault="007C5FC7" w:rsidP="009D2A45">
      <w:pPr>
        <w:pStyle w:val="VVKSOOpsomming1"/>
        <w:numPr>
          <w:ilvl w:val="0"/>
          <w:numId w:val="40"/>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Verzameling van de voornaamste anorganische en organische stoffen</w:t>
      </w:r>
    </w:p>
    <w:p w14:paraId="2BA63044" w14:textId="77777777" w:rsidR="007C5FC7" w:rsidRPr="0044140A" w:rsidRDefault="007C5FC7" w:rsidP="009D2A45">
      <w:pPr>
        <w:pStyle w:val="VVKSOOpsomming1"/>
        <w:numPr>
          <w:ilvl w:val="0"/>
          <w:numId w:val="40"/>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Zuur-base-indicatoren</w:t>
      </w:r>
    </w:p>
    <w:p w14:paraId="2BA63045" w14:textId="77777777" w:rsidR="007C5FC7" w:rsidRPr="0044140A" w:rsidRDefault="007C5FC7" w:rsidP="009D2A45">
      <w:pPr>
        <w:pStyle w:val="VVKSOOpsomming1"/>
        <w:numPr>
          <w:ilvl w:val="0"/>
          <w:numId w:val="40"/>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Een aantal bufferoplossingen</w:t>
      </w:r>
    </w:p>
    <w:p w14:paraId="2BA63046" w14:textId="77777777" w:rsidR="007C5FC7" w:rsidRPr="0044140A" w:rsidRDefault="007C5FC7" w:rsidP="009D2A45">
      <w:pPr>
        <w:pStyle w:val="VVKSOOpsomming1"/>
        <w:numPr>
          <w:ilvl w:val="0"/>
          <w:numId w:val="40"/>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Een aantal kunststoffen</w:t>
      </w:r>
    </w:p>
    <w:p w14:paraId="2BA63047" w14:textId="77777777" w:rsidR="007C5FC7" w:rsidRPr="0044140A" w:rsidRDefault="007C5FC7" w:rsidP="00E74964">
      <w:pPr>
        <w:pStyle w:val="LPKop2"/>
      </w:pPr>
      <w:bookmarkStart w:id="68" w:name="_Toc258922825"/>
      <w:bookmarkStart w:id="69" w:name="_Toc291840888"/>
      <w:bookmarkStart w:id="70" w:name="_Toc378932085"/>
      <w:bookmarkStart w:id="71" w:name="_Toc472519122"/>
      <w:r w:rsidRPr="0044140A">
        <w:t>Tabellen</w:t>
      </w:r>
      <w:bookmarkEnd w:id="68"/>
      <w:bookmarkEnd w:id="69"/>
      <w:bookmarkEnd w:id="70"/>
      <w:bookmarkEnd w:id="71"/>
    </w:p>
    <w:p w14:paraId="2BA63048"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Tabellenboekjes of ICT-infrastructuur voor het verzamelen van informatie</w:t>
      </w:r>
    </w:p>
    <w:p w14:paraId="2BA63049"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Chemicaliëncatalogi</w:t>
      </w:r>
    </w:p>
    <w:p w14:paraId="2BA6304A"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Periodiek systeem als wandkaart met aanduiding van s-, p-, d- en f-blokken</w:t>
      </w:r>
    </w:p>
    <w:p w14:paraId="2BA6304B"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Tabel met oxidatiegetallen</w:t>
      </w:r>
    </w:p>
    <w:p w14:paraId="2BA6304C"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Spanningsreeks van de metalen en de niet-metalen</w:t>
      </w:r>
    </w:p>
    <w:p w14:paraId="2BA6304D"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Tabel met omslaggebieden en kleuren van zuur-base-indicatoren</w:t>
      </w:r>
    </w:p>
    <w:p w14:paraId="2BA6304E"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Tabel met zuur- en baseconstanten</w:t>
      </w:r>
    </w:p>
    <w:p w14:paraId="2BA6304F" w14:textId="77777777" w:rsidR="007C5FC7" w:rsidRPr="0044140A" w:rsidRDefault="007C5FC7" w:rsidP="009D2A45">
      <w:pPr>
        <w:pStyle w:val="VVKSOOpsomming1"/>
        <w:numPr>
          <w:ilvl w:val="0"/>
          <w:numId w:val="41"/>
        </w:numPr>
        <w:spacing w:after="0" w:line="276" w:lineRule="auto"/>
        <w:rPr>
          <w:rFonts w:ascii="Trebuchet MS" w:hAnsi="Trebuchet MS"/>
          <w:color w:val="404040" w:themeColor="text1" w:themeTint="BF"/>
        </w:rPr>
      </w:pPr>
      <w:r w:rsidRPr="0044140A">
        <w:rPr>
          <w:rFonts w:ascii="Trebuchet MS" w:hAnsi="Trebuchet MS"/>
          <w:color w:val="404040" w:themeColor="text1" w:themeTint="BF"/>
        </w:rPr>
        <w:t>Tabel met standaardreductiepotentialen</w:t>
      </w:r>
    </w:p>
    <w:p w14:paraId="2BA63050" w14:textId="77777777" w:rsidR="007C5FC7" w:rsidRPr="0044140A" w:rsidRDefault="007C5FC7" w:rsidP="007C5FC7">
      <w:pPr>
        <w:pStyle w:val="VVKSOOpsomming1"/>
        <w:numPr>
          <w:ilvl w:val="0"/>
          <w:numId w:val="0"/>
        </w:numPr>
        <w:spacing w:after="0"/>
        <w:rPr>
          <w:rFonts w:ascii="Trebuchet MS" w:hAnsi="Trebuchet MS"/>
          <w:color w:val="404040" w:themeColor="text1" w:themeTint="BF"/>
        </w:rPr>
      </w:pPr>
    </w:p>
    <w:p w14:paraId="2BA63051" w14:textId="77777777" w:rsidR="007C5FC7" w:rsidRPr="0044140A" w:rsidRDefault="007C5FC7" w:rsidP="007C5FC7">
      <w:pPr>
        <w:pStyle w:val="VVKSOOpsomming1"/>
        <w:numPr>
          <w:ilvl w:val="0"/>
          <w:numId w:val="0"/>
        </w:numPr>
        <w:spacing w:after="0" w:line="360" w:lineRule="auto"/>
        <w:ind w:left="397" w:hanging="397"/>
        <w:rPr>
          <w:rFonts w:ascii="Trebuchet MS" w:hAnsi="Trebuchet MS"/>
          <w:color w:val="404040" w:themeColor="text1" w:themeTint="BF"/>
        </w:rPr>
      </w:pPr>
      <w:r w:rsidRPr="0044140A">
        <w:rPr>
          <w:rFonts w:ascii="Trebuchet MS" w:hAnsi="Trebuchet MS"/>
          <w:color w:val="404040" w:themeColor="text1" w:themeTint="BF"/>
        </w:rPr>
        <w:lastRenderedPageBreak/>
        <w:t>Ter ondersteuning kan volgend materiaal in het chemielokaal aanwezig zijn:</w:t>
      </w:r>
    </w:p>
    <w:p w14:paraId="2BA63052"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Isotopenkaart (nuclidenkaart)</w:t>
      </w:r>
    </w:p>
    <w:p w14:paraId="2BA63053"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Wandkaart van de anorganische stofklassen met formule en naam van de belangrijkste zuren, van een aantal basen, oxiden en zouten</w:t>
      </w:r>
    </w:p>
    <w:p w14:paraId="2BA63054"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Wandkaart van de organische stofklassen met formule en naamgeving</w:t>
      </w:r>
    </w:p>
    <w:p w14:paraId="2BA63055"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Wandkaart met de belangrijkste reacties van de anorganische stofklassen</w:t>
      </w:r>
    </w:p>
    <w:p w14:paraId="2BA63056"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Wandkaart met de belangrijkste grootheden en formules gebruikt bij het chemisch rekenen</w:t>
      </w:r>
    </w:p>
    <w:p w14:paraId="2BA63057" w14:textId="77777777" w:rsidR="007C5FC7" w:rsidRPr="0044140A" w:rsidRDefault="007C5FC7" w:rsidP="009D2A45">
      <w:pPr>
        <w:pStyle w:val="VVKSOOpsomming1"/>
        <w:numPr>
          <w:ilvl w:val="0"/>
          <w:numId w:val="42"/>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Wandkaart met belangrijkste labomateriaal en bijhorende naam</w:t>
      </w:r>
    </w:p>
    <w:p w14:paraId="2BA63058" w14:textId="77777777" w:rsidR="007C5FC7" w:rsidRPr="0044140A" w:rsidRDefault="007C5FC7" w:rsidP="00E74964">
      <w:pPr>
        <w:pStyle w:val="LPKop2"/>
      </w:pPr>
      <w:bookmarkStart w:id="72" w:name="_Toc258922826"/>
      <w:bookmarkStart w:id="73" w:name="_Toc291840889"/>
      <w:bookmarkStart w:id="74" w:name="_Toc378932086"/>
      <w:bookmarkStart w:id="75" w:name="_Toc472519123"/>
      <w:r w:rsidRPr="0044140A">
        <w:t>Veiligheid en milieu</w:t>
      </w:r>
      <w:bookmarkEnd w:id="72"/>
      <w:bookmarkEnd w:id="73"/>
      <w:bookmarkEnd w:id="74"/>
      <w:bookmarkEnd w:id="75"/>
    </w:p>
    <w:p w14:paraId="2BA63059"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Voorziening voor correct afvalbeheer </w:t>
      </w:r>
    </w:p>
    <w:p w14:paraId="2BA6305A"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Afsluitbare kasten geschikt voor de veilige opslag van chemicaliën</w:t>
      </w:r>
    </w:p>
    <w:p w14:paraId="2BA6305B"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EHBO-set</w:t>
      </w:r>
    </w:p>
    <w:p w14:paraId="2BA6305C"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Brandbeveiliging: brandblusser, branddeken, emmer zand</w:t>
      </w:r>
    </w:p>
    <w:p w14:paraId="2BA6305D"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Wettelijke etikettering van chemicaliën</w:t>
      </w:r>
    </w:p>
    <w:p w14:paraId="2BA6305E"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Persoonlijke beschermingsmiddelen: beschermkledij (labojassen), veiligheidsbrillen, handschoenen, oogdouche of oogspoelflessen, pipetvullers</w:t>
      </w:r>
    </w:p>
    <w:p w14:paraId="2BA6305F"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Recentste versie van brochure “Chemicaliën op school”</w:t>
      </w:r>
    </w:p>
    <w:p w14:paraId="2BA63060"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Lijst met H- en P-zinnen</w:t>
      </w:r>
    </w:p>
    <w:p w14:paraId="2BA63061" w14:textId="77777777" w:rsidR="007C5FC7" w:rsidRPr="0044140A" w:rsidRDefault="007C5FC7" w:rsidP="009D2A45">
      <w:pPr>
        <w:pStyle w:val="VVKSOOpsomming1"/>
        <w:numPr>
          <w:ilvl w:val="0"/>
          <w:numId w:val="43"/>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Lijst met gevarenpictogrammen</w:t>
      </w:r>
    </w:p>
    <w:p w14:paraId="2BA63062" w14:textId="77777777" w:rsidR="007C5FC7" w:rsidRPr="0044140A" w:rsidRDefault="007C5FC7" w:rsidP="00FD5E8E">
      <w:pPr>
        <w:pStyle w:val="LPKop1"/>
      </w:pPr>
      <w:bookmarkStart w:id="76" w:name="_Toc378932087"/>
      <w:bookmarkStart w:id="77" w:name="_Toc472519124"/>
      <w:r w:rsidRPr="0044140A">
        <w:lastRenderedPageBreak/>
        <w:t>Evaluatie</w:t>
      </w:r>
      <w:bookmarkEnd w:id="76"/>
      <w:bookmarkEnd w:id="77"/>
    </w:p>
    <w:p w14:paraId="2BA63063" w14:textId="77777777" w:rsidR="007C5FC7" w:rsidRPr="0044140A" w:rsidRDefault="007C5FC7" w:rsidP="00E74964">
      <w:pPr>
        <w:pStyle w:val="LPKop2"/>
      </w:pPr>
      <w:bookmarkStart w:id="78" w:name="_Toc378932088"/>
      <w:bookmarkStart w:id="79" w:name="_Toc472519125"/>
      <w:r w:rsidRPr="0044140A">
        <w:t>Inleiding</w:t>
      </w:r>
      <w:bookmarkEnd w:id="78"/>
      <w:bookmarkEnd w:id="79"/>
    </w:p>
    <w:p w14:paraId="2BA63064" w14:textId="77777777" w:rsidR="007C5FC7" w:rsidRPr="0044140A" w:rsidRDefault="007C5FC7" w:rsidP="009D2A45">
      <w:pPr>
        <w:rPr>
          <w:color w:val="404040" w:themeColor="text1" w:themeTint="BF"/>
        </w:rPr>
      </w:pPr>
      <w:r w:rsidRPr="0044140A">
        <w:rPr>
          <w:color w:val="404040" w:themeColor="text1" w:themeTint="BF"/>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2BA63065" w14:textId="77777777" w:rsidR="007C5FC7" w:rsidRPr="0044140A" w:rsidRDefault="007C5FC7" w:rsidP="009D2A45">
      <w:pPr>
        <w:rPr>
          <w:color w:val="404040" w:themeColor="text1" w:themeTint="BF"/>
        </w:rPr>
      </w:pPr>
      <w:r w:rsidRPr="0044140A">
        <w:rPr>
          <w:color w:val="404040" w:themeColor="text1" w:themeTint="BF"/>
        </w:rPr>
        <w:t xml:space="preserve">Evalueren is noodzakelijk om </w:t>
      </w:r>
      <w:r w:rsidRPr="0044140A">
        <w:rPr>
          <w:b/>
          <w:bCs/>
          <w:i/>
          <w:iCs/>
          <w:color w:val="404040" w:themeColor="text1" w:themeTint="BF"/>
        </w:rPr>
        <w:t>feedback</w:t>
      </w:r>
      <w:r w:rsidRPr="0044140A">
        <w:rPr>
          <w:color w:val="404040" w:themeColor="text1" w:themeTint="BF"/>
        </w:rPr>
        <w:t xml:space="preserve"> te geven aan de leerling en aan de leraar. </w:t>
      </w:r>
    </w:p>
    <w:p w14:paraId="2BA63066" w14:textId="77777777" w:rsidR="007C5FC7" w:rsidRPr="0044140A" w:rsidRDefault="007C5FC7" w:rsidP="009D2A45">
      <w:pPr>
        <w:rPr>
          <w:color w:val="404040" w:themeColor="text1" w:themeTint="BF"/>
        </w:rPr>
      </w:pPr>
      <w:r w:rsidRPr="0044140A">
        <w:rPr>
          <w:color w:val="404040" w:themeColor="text1" w:themeTint="BF"/>
        </w:rPr>
        <w:t xml:space="preserve">Door rekening te houden met de vaststellingen gemaakt tijdens de evaluatie kan de leerling zijn </w:t>
      </w:r>
      <w:r w:rsidRPr="0044140A">
        <w:rPr>
          <w:b/>
          <w:bCs/>
          <w:i/>
          <w:iCs/>
          <w:color w:val="404040" w:themeColor="text1" w:themeTint="BF"/>
        </w:rPr>
        <w:t>leren optimaliseren</w:t>
      </w:r>
      <w:r w:rsidRPr="0044140A">
        <w:rPr>
          <w:color w:val="404040" w:themeColor="text1" w:themeTint="BF"/>
        </w:rPr>
        <w:t xml:space="preserve">. </w:t>
      </w:r>
    </w:p>
    <w:p w14:paraId="2BA63067" w14:textId="77777777" w:rsidR="007C5FC7" w:rsidRPr="0044140A" w:rsidRDefault="007C5FC7" w:rsidP="009D2A45">
      <w:pPr>
        <w:rPr>
          <w:color w:val="404040" w:themeColor="text1" w:themeTint="BF"/>
        </w:rPr>
      </w:pPr>
      <w:r w:rsidRPr="0044140A">
        <w:rPr>
          <w:color w:val="404040" w:themeColor="text1" w:themeTint="BF"/>
        </w:rPr>
        <w:t xml:space="preserve">De leraar kan uit evaluatiegegevens informatie halen voor </w:t>
      </w:r>
      <w:r w:rsidRPr="0044140A">
        <w:rPr>
          <w:b/>
          <w:bCs/>
          <w:i/>
          <w:iCs/>
          <w:color w:val="404040" w:themeColor="text1" w:themeTint="BF"/>
        </w:rPr>
        <w:t>bijsturing</w:t>
      </w:r>
      <w:r w:rsidRPr="0044140A">
        <w:rPr>
          <w:color w:val="404040" w:themeColor="text1" w:themeTint="BF"/>
        </w:rPr>
        <w:t xml:space="preserve"> van zijn </w:t>
      </w:r>
      <w:r w:rsidRPr="0044140A">
        <w:rPr>
          <w:b/>
          <w:bCs/>
          <w:i/>
          <w:iCs/>
          <w:color w:val="404040" w:themeColor="text1" w:themeTint="BF"/>
        </w:rPr>
        <w:t>didactisch handelen</w:t>
      </w:r>
      <w:r w:rsidRPr="0044140A">
        <w:rPr>
          <w:color w:val="404040" w:themeColor="text1" w:themeTint="BF"/>
        </w:rPr>
        <w:t xml:space="preserve">. </w:t>
      </w:r>
    </w:p>
    <w:p w14:paraId="2BA63068" w14:textId="77777777" w:rsidR="007C5FC7" w:rsidRPr="0044140A" w:rsidRDefault="007C5FC7" w:rsidP="00E74964">
      <w:pPr>
        <w:pStyle w:val="LPKop2"/>
      </w:pPr>
      <w:bookmarkStart w:id="80" w:name="_Toc223425475"/>
      <w:bookmarkStart w:id="81" w:name="_Toc378932089"/>
      <w:bookmarkStart w:id="82" w:name="_Toc472519126"/>
      <w:r w:rsidRPr="0044140A">
        <w:t>Leerstrategieën</w:t>
      </w:r>
      <w:bookmarkEnd w:id="80"/>
      <w:bookmarkEnd w:id="81"/>
      <w:bookmarkEnd w:id="82"/>
    </w:p>
    <w:p w14:paraId="2BA63069" w14:textId="77777777" w:rsidR="007C5FC7" w:rsidRPr="0044140A" w:rsidRDefault="007C5FC7" w:rsidP="009D2A45">
      <w:pPr>
        <w:rPr>
          <w:color w:val="404040" w:themeColor="text1" w:themeTint="BF"/>
        </w:rPr>
      </w:pPr>
      <w:r w:rsidRPr="0044140A">
        <w:rPr>
          <w:color w:val="404040" w:themeColor="text1" w:themeTint="BF"/>
        </w:rPr>
        <w:t xml:space="preserve">Onderwijs wordt niet meer beschouwd als het louter overdragen van kennis. Het ontwikkelen van leerstrategieën, van algemene en specifieke attitudes en de groei naar </w:t>
      </w:r>
      <w:r w:rsidRPr="0044140A">
        <w:rPr>
          <w:b/>
          <w:bCs/>
          <w:i/>
          <w:iCs/>
          <w:color w:val="404040" w:themeColor="text1" w:themeTint="BF"/>
        </w:rPr>
        <w:t>actief leren</w:t>
      </w:r>
      <w:r w:rsidRPr="0044140A">
        <w:rPr>
          <w:color w:val="404040" w:themeColor="text1" w:themeTint="BF"/>
        </w:rPr>
        <w:t xml:space="preserve"> krijgen een centrale plaats in het leerproces.</w:t>
      </w:r>
    </w:p>
    <w:p w14:paraId="2BA6306A" w14:textId="77777777" w:rsidR="007C5FC7" w:rsidRPr="0044140A" w:rsidRDefault="007C5FC7" w:rsidP="007C5FC7">
      <w:pPr>
        <w:pStyle w:val="VVKSOTekst"/>
        <w:spacing w:after="120" w:line="360" w:lineRule="auto"/>
        <w:rPr>
          <w:rFonts w:ascii="Trebuchet MS" w:hAnsi="Trebuchet MS"/>
          <w:color w:val="404040" w:themeColor="text1" w:themeTint="BF"/>
        </w:rPr>
      </w:pPr>
      <w:r w:rsidRPr="0044140A">
        <w:rPr>
          <w:rFonts w:ascii="Trebuchet MS" w:hAnsi="Trebuchet MS"/>
          <w:color w:val="404040" w:themeColor="text1" w:themeTint="BF"/>
        </w:rPr>
        <w:t>Voorbeelden van strategieën die in de leerplandoelstellingen van dit leerplan voorkomen zijn:</w:t>
      </w:r>
    </w:p>
    <w:p w14:paraId="2BA6306B"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onderscheiden op basis van …</w:t>
      </w:r>
    </w:p>
    <w:p w14:paraId="2BA6306C"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verband leggen tussen …</w:t>
      </w:r>
    </w:p>
    <w:p w14:paraId="2BA6306D"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herkennen in en toepassen op …</w:t>
      </w:r>
    </w:p>
    <w:p w14:paraId="2BA6306E"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afleiden</w:t>
      </w:r>
    </w:p>
    <w:p w14:paraId="2BA6306F"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indelen en herkennen </w:t>
      </w:r>
    </w:p>
    <w:p w14:paraId="2BA63070"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omschrijven en verklaren </w:t>
      </w:r>
    </w:p>
    <w:p w14:paraId="2BA63071"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verklaren en voorspellen </w:t>
      </w:r>
    </w:p>
    <w:p w14:paraId="2BA63072"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in verband brengen met …</w:t>
      </w:r>
    </w:p>
    <w:p w14:paraId="2BA63073"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definiëren en interpreteren</w:t>
      </w:r>
    </w:p>
    <w:p w14:paraId="2BA63074"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toepassen</w:t>
      </w:r>
    </w:p>
    <w:p w14:paraId="2BA63075"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formule en naam vormen </w:t>
      </w:r>
    </w:p>
    <w:p w14:paraId="2BA63076"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illustreren</w:t>
      </w:r>
    </w:p>
    <w:p w14:paraId="2BA63077"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kwalitatief verklaren en voorspellen </w:t>
      </w:r>
    </w:p>
    <w:p w14:paraId="2BA63078"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xml:space="preserve">… kwantitatief verklaren </w:t>
      </w:r>
    </w:p>
    <w:p w14:paraId="2BA63079"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classificeren</w:t>
      </w:r>
    </w:p>
    <w:p w14:paraId="2BA6307A"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berekenen</w:t>
      </w:r>
    </w:p>
    <w:p w14:paraId="2BA6307B" w14:textId="77777777" w:rsidR="007C5FC7" w:rsidRPr="0044140A" w:rsidRDefault="007C5FC7" w:rsidP="009D2A45">
      <w:pPr>
        <w:pStyle w:val="VVKSOOpsomming1"/>
        <w:numPr>
          <w:ilvl w:val="0"/>
          <w:numId w:val="44"/>
        </w:numPr>
        <w:spacing w:after="0" w:line="276" w:lineRule="auto"/>
        <w:jc w:val="left"/>
        <w:rPr>
          <w:rFonts w:ascii="Trebuchet MS" w:hAnsi="Trebuchet MS"/>
          <w:color w:val="404040" w:themeColor="text1" w:themeTint="BF"/>
        </w:rPr>
      </w:pPr>
      <w:r w:rsidRPr="0044140A">
        <w:rPr>
          <w:rFonts w:ascii="Trebuchet MS" w:hAnsi="Trebuchet MS"/>
          <w:color w:val="404040" w:themeColor="text1" w:themeTint="BF"/>
        </w:rPr>
        <w:t>… opstellen</w:t>
      </w:r>
    </w:p>
    <w:p w14:paraId="2BA6307C" w14:textId="77777777" w:rsidR="007C5FC7" w:rsidRPr="0044140A" w:rsidRDefault="007C5FC7" w:rsidP="009D2A45">
      <w:pPr>
        <w:pStyle w:val="VVKSOOpsomming1"/>
        <w:numPr>
          <w:ilvl w:val="0"/>
          <w:numId w:val="44"/>
        </w:numPr>
        <w:spacing w:line="276" w:lineRule="auto"/>
        <w:jc w:val="left"/>
        <w:rPr>
          <w:rFonts w:ascii="Trebuchet MS" w:hAnsi="Trebuchet MS"/>
          <w:color w:val="404040" w:themeColor="text1" w:themeTint="BF"/>
        </w:rPr>
      </w:pPr>
      <w:r w:rsidRPr="0044140A">
        <w:rPr>
          <w:rFonts w:ascii="Trebuchet MS" w:hAnsi="Trebuchet MS"/>
          <w:color w:val="404040" w:themeColor="text1" w:themeTint="BF"/>
        </w:rPr>
        <w:t>… identificeren</w:t>
      </w:r>
    </w:p>
    <w:p w14:paraId="2BA6307D" w14:textId="77777777" w:rsidR="009D2A45" w:rsidRPr="0044140A" w:rsidRDefault="009D2A45" w:rsidP="007C5FC7">
      <w:pPr>
        <w:pStyle w:val="VVKSOOpsomming1"/>
        <w:numPr>
          <w:ilvl w:val="0"/>
          <w:numId w:val="0"/>
        </w:numPr>
        <w:spacing w:line="360" w:lineRule="auto"/>
        <w:rPr>
          <w:rFonts w:ascii="Trebuchet MS" w:hAnsi="Trebuchet MS"/>
          <w:color w:val="404040" w:themeColor="text1" w:themeTint="BF"/>
        </w:rPr>
      </w:pPr>
    </w:p>
    <w:p w14:paraId="2BA6307E" w14:textId="77777777" w:rsidR="007C5FC7" w:rsidRPr="0044140A" w:rsidRDefault="007C5FC7" w:rsidP="007C5FC7">
      <w:pPr>
        <w:pStyle w:val="VVKSOOpsomming1"/>
        <w:numPr>
          <w:ilvl w:val="0"/>
          <w:numId w:val="0"/>
        </w:numPr>
        <w:spacing w:line="360" w:lineRule="auto"/>
        <w:rPr>
          <w:rFonts w:ascii="Trebuchet MS" w:hAnsi="Trebuchet MS"/>
          <w:color w:val="404040" w:themeColor="text1" w:themeTint="BF"/>
        </w:rPr>
      </w:pPr>
      <w:r w:rsidRPr="0044140A">
        <w:rPr>
          <w:rFonts w:ascii="Trebuchet MS" w:hAnsi="Trebuchet MS"/>
          <w:color w:val="404040" w:themeColor="text1" w:themeTint="BF"/>
        </w:rPr>
        <w:t>Het is belangrijk dat tijdens evaluatiemomenten deze strategieën getoetst worden.</w:t>
      </w:r>
    </w:p>
    <w:p w14:paraId="2BA6307F" w14:textId="77777777" w:rsidR="007C5FC7" w:rsidRPr="0044140A" w:rsidRDefault="007C5FC7" w:rsidP="009D2A45">
      <w:pPr>
        <w:rPr>
          <w:color w:val="404040" w:themeColor="text1" w:themeTint="BF"/>
        </w:rPr>
      </w:pPr>
      <w:r w:rsidRPr="0044140A">
        <w:rPr>
          <w:color w:val="404040" w:themeColor="text1" w:themeTint="BF"/>
        </w:rPr>
        <w:t>Ook het gebruik van stappenplannen, het raadplegen van tabellen en allerlei doelgerichte evaluatieopgaven ondersteunen de vooropgestelde leerstrategieën.</w:t>
      </w:r>
    </w:p>
    <w:p w14:paraId="2BA63080" w14:textId="77777777" w:rsidR="007C5FC7" w:rsidRPr="0044140A" w:rsidRDefault="007C5FC7" w:rsidP="005C5BE9">
      <w:pPr>
        <w:pStyle w:val="LPKop2"/>
      </w:pPr>
      <w:bookmarkStart w:id="83" w:name="_Toc223425476"/>
      <w:bookmarkStart w:id="84" w:name="_Toc378932090"/>
      <w:bookmarkStart w:id="85" w:name="_Toc472519127"/>
      <w:r w:rsidRPr="0044140A">
        <w:lastRenderedPageBreak/>
        <w:t>Proces- en productevaluatie</w:t>
      </w:r>
      <w:bookmarkEnd w:id="83"/>
      <w:bookmarkEnd w:id="84"/>
      <w:bookmarkEnd w:id="85"/>
    </w:p>
    <w:p w14:paraId="2BA63081" w14:textId="77777777" w:rsidR="007C5FC7" w:rsidRPr="0044140A" w:rsidRDefault="007C5FC7" w:rsidP="00C53399">
      <w:pPr>
        <w:jc w:val="both"/>
        <w:rPr>
          <w:color w:val="404040" w:themeColor="text1" w:themeTint="BF"/>
        </w:rPr>
      </w:pPr>
      <w:r w:rsidRPr="0044140A">
        <w:rPr>
          <w:color w:val="404040" w:themeColor="text1" w:themeTint="BF"/>
        </w:rPr>
        <w:t xml:space="preserve">Het gaat niet op dat men tijdens de leerfase het </w:t>
      </w:r>
      <w:r w:rsidRPr="0044140A">
        <w:rPr>
          <w:b/>
          <w:bCs/>
          <w:i/>
          <w:iCs/>
          <w:color w:val="404040" w:themeColor="text1" w:themeTint="BF"/>
        </w:rPr>
        <w:t>leerproces</w:t>
      </w:r>
      <w:r w:rsidRPr="0044140A">
        <w:rPr>
          <w:color w:val="404040" w:themeColor="text1" w:themeTint="BF"/>
        </w:rPr>
        <w:t xml:space="preserve"> benadrukt, maar dat men finaal alleen het </w:t>
      </w:r>
      <w:r w:rsidRPr="0044140A">
        <w:rPr>
          <w:b/>
          <w:bCs/>
          <w:i/>
          <w:iCs/>
          <w:color w:val="404040" w:themeColor="text1" w:themeTint="BF"/>
        </w:rPr>
        <w:t>leerproduct</w:t>
      </w:r>
      <w:r w:rsidRPr="0044140A">
        <w:rPr>
          <w:color w:val="404040" w:themeColor="text1" w:themeTint="BF"/>
        </w:rPr>
        <w:t xml:space="preserve"> evalueert. De literatuur noemt die samenhang tussen proces- en productevaluatie </w:t>
      </w:r>
      <w:r w:rsidRPr="0044140A">
        <w:rPr>
          <w:b/>
          <w:bCs/>
          <w:i/>
          <w:iCs/>
          <w:color w:val="404040" w:themeColor="text1" w:themeTint="BF"/>
        </w:rPr>
        <w:t>assessment</w:t>
      </w:r>
      <w:r w:rsidRPr="0044140A">
        <w:rPr>
          <w:color w:val="404040" w:themeColor="text1" w:themeTint="BF"/>
        </w:rPr>
        <w:t>. De procesmatige doelstellingen staan in dit leerplan vooral bij de algemene doelstellingen (AD1 t.e.m. AD 10). Tevens is het leerproces intrinsiek verbonden aan de concentrische opbouw van de leerplannen chemie.</w:t>
      </w:r>
    </w:p>
    <w:p w14:paraId="2BA63082" w14:textId="77777777" w:rsidR="007C5FC7" w:rsidRPr="0044140A" w:rsidRDefault="007C5FC7" w:rsidP="00C53399">
      <w:pPr>
        <w:jc w:val="both"/>
        <w:rPr>
          <w:color w:val="404040" w:themeColor="text1" w:themeTint="BF"/>
        </w:rPr>
      </w:pPr>
      <w:r w:rsidRPr="0044140A">
        <w:rPr>
          <w:color w:val="404040" w:themeColor="text1" w:themeTint="BF"/>
        </w:rPr>
        <w:t xml:space="preserve">Wanneer we willen ingrijpen op het leerproces is de </w:t>
      </w:r>
      <w:r w:rsidRPr="0044140A">
        <w:rPr>
          <w:b/>
          <w:bCs/>
          <w:i/>
          <w:color w:val="404040" w:themeColor="text1" w:themeTint="BF"/>
        </w:rPr>
        <w:t>rapportering, de duiding en de toelichting</w:t>
      </w:r>
      <w:r w:rsidRPr="0044140A">
        <w:rPr>
          <w:color w:val="404040" w:themeColor="text1" w:themeTint="BF"/>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14:paraId="2BA63083" w14:textId="77777777" w:rsidR="007C5FC7" w:rsidRPr="0044140A" w:rsidRDefault="007C5FC7" w:rsidP="00FD5E8E">
      <w:pPr>
        <w:pStyle w:val="LPKop1"/>
      </w:pPr>
      <w:bookmarkStart w:id="86" w:name="_Toc378932091"/>
      <w:bookmarkStart w:id="87" w:name="_Toc472519128"/>
      <w:r w:rsidRPr="0044140A">
        <w:lastRenderedPageBreak/>
        <w:t>Eindtermen</w:t>
      </w:r>
      <w:bookmarkEnd w:id="86"/>
      <w:bookmarkEnd w:id="87"/>
      <w:r w:rsidRPr="0044140A">
        <w:t xml:space="preserve"> </w:t>
      </w:r>
    </w:p>
    <w:p w14:paraId="2BA63085" w14:textId="77777777" w:rsidR="007C5FC7" w:rsidRPr="0044140A" w:rsidRDefault="007C5FC7" w:rsidP="005C5BE9">
      <w:pPr>
        <w:pStyle w:val="LPKop2"/>
        <w:rPr>
          <w:iCs/>
        </w:rPr>
      </w:pPr>
      <w:bookmarkStart w:id="88" w:name="_Toc472519129"/>
      <w:bookmarkStart w:id="89" w:name="_Toc122514763"/>
      <w:r w:rsidRPr="0044140A">
        <w:t>Wetenschappelijke</w:t>
      </w:r>
      <w:r w:rsidRPr="0044140A">
        <w:rPr>
          <w:iCs/>
        </w:rPr>
        <w:t xml:space="preserve"> vaardigheden</w:t>
      </w:r>
      <w:bookmarkEnd w:id="88"/>
    </w:p>
    <w:p w14:paraId="2BA63086"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Eigen denkbeelden verwoorden en die confronteren met denkbeelden van anderen, metingen, observaties, onderzoeksresultaten of wetenschappelijke inzichten.</w:t>
      </w:r>
    </w:p>
    <w:p w14:paraId="2BA63087"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Vanuit een onderzoeksvraag een eigen hypothese of verwachting formuleren en relevante variabelen aangeven.</w:t>
      </w:r>
    </w:p>
    <w:p w14:paraId="2BA63088"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Uit data, een tabel of een grafiek relaties en waarden afleiden om een besluit te formuleren.</w:t>
      </w:r>
    </w:p>
    <w:p w14:paraId="2BA63089"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Wetenschappelijke terminologie, symbolen en SI-eenheden gebruiken.</w:t>
      </w:r>
    </w:p>
    <w:p w14:paraId="2BA6308A"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Veilig en verantwoord omgaan met stoffen, elektrische toestellen, geluid en EM-straling.</w:t>
      </w:r>
    </w:p>
    <w:p w14:paraId="2BA6308B" w14:textId="77777777" w:rsidR="007C5FC7" w:rsidRPr="0044140A" w:rsidRDefault="007C5FC7" w:rsidP="005C5BE9">
      <w:pPr>
        <w:pStyle w:val="LPKop2"/>
      </w:pPr>
      <w:bookmarkStart w:id="90" w:name="_Toc472519130"/>
      <w:r w:rsidRPr="0044140A">
        <w:rPr>
          <w:lang w:val="nl-BE"/>
        </w:rPr>
        <w:t>Wetenschap</w:t>
      </w:r>
      <w:r w:rsidRPr="0044140A">
        <w:t xml:space="preserve"> en samenleving</w:t>
      </w:r>
      <w:bookmarkEnd w:id="90"/>
    </w:p>
    <w:p w14:paraId="2BA6308C"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Bij het verduidelijken van en het zoeken naar oplossingen voor duurzaamheidsvraagstukken wetenschappelijke principes hanteren die betrekking hebben op tenminste grondstoffen, energie, biotechnologie, biodiversiteit en het leefmilieu.</w:t>
      </w:r>
    </w:p>
    <w:p w14:paraId="2BA6308D" w14:textId="77777777" w:rsidR="007C5FC7" w:rsidRPr="0044140A" w:rsidRDefault="007C5FC7" w:rsidP="00075EE4">
      <w:pPr>
        <w:pStyle w:val="VVKSOTekst"/>
        <w:numPr>
          <w:ilvl w:val="0"/>
          <w:numId w:val="29"/>
        </w:numPr>
        <w:spacing w:after="260" w:line="260" w:lineRule="exact"/>
        <w:ind w:left="567" w:right="406" w:hanging="567"/>
        <w:jc w:val="left"/>
        <w:rPr>
          <w:rFonts w:ascii="Trebuchet MS" w:hAnsi="Trebuchet MS"/>
          <w:iCs/>
          <w:color w:val="404040" w:themeColor="text1" w:themeTint="BF"/>
        </w:rPr>
      </w:pPr>
      <w:r w:rsidRPr="0044140A">
        <w:rPr>
          <w:rFonts w:ascii="Trebuchet MS" w:hAnsi="Trebuchet MS"/>
          <w:iCs/>
          <w:color w:val="404040" w:themeColor="text1" w:themeTint="BF"/>
        </w:rPr>
        <w:t>De natuurwetenschappen als onderdeel van de culturele ontwikkeling duiden en de wisselwerking met de maatschappij op ecologisch, ethisch, technisch, socio-economisch en filosofisch vlak illustreren.</w:t>
      </w:r>
    </w:p>
    <w:p w14:paraId="2BA6308E" w14:textId="77777777" w:rsidR="007C5FC7" w:rsidRPr="0044140A" w:rsidRDefault="007C5FC7" w:rsidP="005C5BE9">
      <w:pPr>
        <w:pStyle w:val="LPKop2"/>
      </w:pPr>
      <w:bookmarkStart w:id="91" w:name="_Toc472519131"/>
      <w:r w:rsidRPr="0044140A">
        <w:t>Eindtermen biologie</w:t>
      </w:r>
      <w:bookmarkEnd w:id="91"/>
    </w:p>
    <w:p w14:paraId="2BA6308F"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Celorganellen, zowel op lichtmicroscopisch als op elektronenmicroscopisch niveau, benoemen en de functies ervan aangeven. </w:t>
      </w:r>
    </w:p>
    <w:p w14:paraId="2BA63090"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Het belang van sachariden, lipiden, proteïnen, nucleïnezuren, mineralen en water voor het metabolisme toelichten.</w:t>
      </w:r>
    </w:p>
    <w:p w14:paraId="2BA63091"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Het belang van mitose en meiose duiden.</w:t>
      </w:r>
    </w:p>
    <w:p w14:paraId="2BA63092"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De betekenis van DNA bij de celdeling en genexpressie verduidelijken. </w:t>
      </w:r>
    </w:p>
    <w:p w14:paraId="2BA63093"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De functie van geslachtshormonen bij de gametogenese en bij de menstruatiecyclus toelichten. </w:t>
      </w:r>
    </w:p>
    <w:p w14:paraId="2BA63094"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Stimulering en beheersing van de vruchtbaarheid bespreken in functie van de hormonale regeling van de voorplanting.</w:t>
      </w:r>
    </w:p>
    <w:p w14:paraId="2BA63095"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De bevruchting en de geboorte beschrijven en de invloed van externe factoren op de ontwikkeling van embryo en foetus bespreken. </w:t>
      </w:r>
    </w:p>
    <w:p w14:paraId="2BA63096"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Aan de hand van eenvoudige voorbeelden toelichten hoe kenmerken van generatie op generatie overerven. </w:t>
      </w:r>
    </w:p>
    <w:p w14:paraId="2BA63097"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t xml:space="preserve">Kenmerken van organismen en variatie tussen organismen verklaren vanuit erfelijkheid en omgevingsinvloeden. </w:t>
      </w:r>
    </w:p>
    <w:p w14:paraId="2BA63098" w14:textId="77777777" w:rsidR="007C5FC7" w:rsidRPr="0044140A" w:rsidRDefault="007C5FC7" w:rsidP="00075EE4">
      <w:pPr>
        <w:pStyle w:val="VVKSOTekst"/>
        <w:numPr>
          <w:ilvl w:val="0"/>
          <w:numId w:val="30"/>
        </w:numPr>
        <w:spacing w:after="120" w:line="260" w:lineRule="exact"/>
        <w:ind w:left="567" w:right="408" w:hanging="567"/>
        <w:jc w:val="left"/>
        <w:rPr>
          <w:rFonts w:ascii="Trebuchet MS" w:hAnsi="Trebuchet MS"/>
          <w:iCs/>
          <w:color w:val="404040" w:themeColor="text1" w:themeTint="BF"/>
        </w:rPr>
      </w:pPr>
      <w:r w:rsidRPr="0044140A">
        <w:rPr>
          <w:rFonts w:ascii="Trebuchet MS" w:hAnsi="Trebuchet MS"/>
          <w:iCs/>
          <w:color w:val="404040" w:themeColor="text1" w:themeTint="BF"/>
        </w:rPr>
        <w:lastRenderedPageBreak/>
        <w:t>Wetenschappelijk onderbouwde argumenten geven voor de biologische evolutie van organismen, met inbegrip van de mens.</w:t>
      </w:r>
    </w:p>
    <w:p w14:paraId="2BA63099" w14:textId="77777777" w:rsidR="007C5FC7" w:rsidRPr="0044140A" w:rsidRDefault="007C5FC7" w:rsidP="005C5BE9">
      <w:pPr>
        <w:pStyle w:val="LPKop2"/>
      </w:pPr>
      <w:bookmarkStart w:id="92" w:name="_Toc472519132"/>
      <w:r w:rsidRPr="0044140A">
        <w:t>Eindtermen chemie</w:t>
      </w:r>
      <w:bookmarkEnd w:id="92"/>
    </w:p>
    <w:p w14:paraId="2BA6309A"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 xml:space="preserve">Eigenschappen en actuele toepassingen van stoffen, waaronder kunststoffen, verklaren aan de hand van de moleculaire structuur van die stoffen. </w:t>
      </w:r>
    </w:p>
    <w:p w14:paraId="2BA6309B"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Chemische reacties uit de koolstofchemie in verband brengen met hedendaagse toepassingen.</w:t>
      </w:r>
    </w:p>
    <w:p w14:paraId="2BA6309C"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Voor een aflopende reactie, waarvan de reactievergelijking gegeven is, en op basis van gegeven stofhoeveelheden of massa's, de stofhoeveelheden en massa's bij de eindsituatie berekenen.</w:t>
      </w:r>
    </w:p>
    <w:p w14:paraId="2BA6309D"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 xml:space="preserve">De invloed van snelheidsbepalende factoren van een reactie verklaren in termen van botsingen tussen deeltjes en van activeringsenergie. </w:t>
      </w:r>
    </w:p>
    <w:p w14:paraId="2BA6309E"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 xml:space="preserve">Het onderscheid tussen een evenwichtsreactie en een aflopende reactie illustreren. </w:t>
      </w:r>
    </w:p>
    <w:p w14:paraId="2BA6309F"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De pH van een oplossing definiëren en illustreren.</w:t>
      </w:r>
    </w:p>
    <w:p w14:paraId="2BA630A0" w14:textId="77777777" w:rsidR="007C5FC7" w:rsidRPr="0044140A" w:rsidRDefault="007C5FC7" w:rsidP="00075EE4">
      <w:pPr>
        <w:pStyle w:val="Lijstalinea"/>
        <w:numPr>
          <w:ilvl w:val="0"/>
          <w:numId w:val="31"/>
        </w:numPr>
        <w:spacing w:after="120" w:line="276" w:lineRule="auto"/>
        <w:ind w:left="567" w:hanging="567"/>
        <w:contextualSpacing w:val="0"/>
        <w:rPr>
          <w:rFonts w:ascii="Trebuchet MS" w:hAnsi="Trebuchet MS" w:cs="Arial"/>
          <w:color w:val="404040" w:themeColor="text1" w:themeTint="BF"/>
          <w:szCs w:val="20"/>
          <w:lang w:val="nl-BE" w:eastAsia="nl-BE"/>
        </w:rPr>
      </w:pPr>
      <w:r w:rsidRPr="0044140A">
        <w:rPr>
          <w:rFonts w:ascii="Trebuchet MS" w:hAnsi="Trebuchet MS" w:cs="Arial"/>
          <w:color w:val="404040" w:themeColor="text1" w:themeTint="BF"/>
          <w:szCs w:val="20"/>
          <w:lang w:val="nl-BE" w:eastAsia="nl-BE"/>
        </w:rPr>
        <w:t>Het belang van een buffermengsel illustreren.</w:t>
      </w:r>
    </w:p>
    <w:p w14:paraId="2BA630A1" w14:textId="77777777" w:rsidR="007C5FC7" w:rsidRPr="0044140A" w:rsidRDefault="007C5FC7" w:rsidP="005C5BE9">
      <w:pPr>
        <w:pStyle w:val="LPKop2"/>
      </w:pPr>
      <w:bookmarkStart w:id="93" w:name="_Toc472519133"/>
      <w:r w:rsidRPr="0044140A">
        <w:t>Eindtermen fysica</w:t>
      </w:r>
      <w:bookmarkEnd w:id="93"/>
    </w:p>
    <w:p w14:paraId="2BA630A2" w14:textId="77777777" w:rsidR="007C5FC7" w:rsidRPr="0044140A" w:rsidRDefault="007C5FC7" w:rsidP="00075EE4">
      <w:pPr>
        <w:pStyle w:val="Lijstalinea"/>
        <w:numPr>
          <w:ilvl w:val="0"/>
          <w:numId w:val="32"/>
        </w:numPr>
        <w:spacing w:after="120" w:line="276" w:lineRule="auto"/>
        <w:ind w:left="567" w:hanging="567"/>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De beweging van een voorwerp beschrijven in termen van positie, snelheid en versnelling (eenparig versnelde en eenparig cirkelvormige beweging).</w:t>
      </w:r>
    </w:p>
    <w:p w14:paraId="2BA630A3" w14:textId="77777777" w:rsidR="007C5FC7" w:rsidRPr="0044140A" w:rsidRDefault="007C5FC7" w:rsidP="00075EE4">
      <w:pPr>
        <w:pStyle w:val="Lijstalinea"/>
        <w:numPr>
          <w:ilvl w:val="0"/>
          <w:numId w:val="32"/>
        </w:numPr>
        <w:spacing w:after="120" w:line="276" w:lineRule="auto"/>
        <w:ind w:left="567" w:hanging="567"/>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De invloed van de resulterende kracht en van de massa op de verandering van de bewegingstoestand van een voorwerp kwalitatief en kwantitatief beschrijven.</w:t>
      </w:r>
    </w:p>
    <w:p w14:paraId="2BA630A4" w14:textId="77777777" w:rsidR="007C5FC7" w:rsidRPr="0044140A" w:rsidRDefault="007C5FC7" w:rsidP="00075EE4">
      <w:pPr>
        <w:pStyle w:val="Lijstalinea"/>
        <w:numPr>
          <w:ilvl w:val="0"/>
          <w:numId w:val="32"/>
        </w:numPr>
        <w:spacing w:before="100" w:after="100" w:line="276" w:lineRule="auto"/>
        <w:ind w:left="567" w:hanging="567"/>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Volgende kernfysische aspecten aan de hand van toepassingen of voorbeelden illustreren:</w:t>
      </w:r>
    </w:p>
    <w:p w14:paraId="2BA630A5"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aard van α-, β- en γ- straling;</w:t>
      </w:r>
    </w:p>
    <w:p w14:paraId="2BA630A6"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activiteit en halveringstijd;</w:t>
      </w:r>
    </w:p>
    <w:p w14:paraId="2BA630A7"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kernfusie en kernsplitsing;</w:t>
      </w:r>
    </w:p>
    <w:p w14:paraId="2BA630A8" w14:textId="77777777" w:rsidR="007C5FC7" w:rsidRPr="0044140A" w:rsidRDefault="007C5FC7" w:rsidP="00075EE4">
      <w:pPr>
        <w:pStyle w:val="Lijstalinea"/>
        <w:numPr>
          <w:ilvl w:val="0"/>
          <w:numId w:val="33"/>
        </w:numPr>
        <w:spacing w:after="120" w:line="276" w:lineRule="auto"/>
        <w:ind w:left="851" w:hanging="284"/>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effecten van ioniserende straling op mens en milieu.</w:t>
      </w:r>
    </w:p>
    <w:p w14:paraId="2BA630A9" w14:textId="77777777" w:rsidR="007C5FC7" w:rsidRPr="0044140A" w:rsidRDefault="007C5FC7" w:rsidP="00075EE4">
      <w:pPr>
        <w:pStyle w:val="Lijstalinea"/>
        <w:numPr>
          <w:ilvl w:val="0"/>
          <w:numId w:val="32"/>
        </w:numPr>
        <w:spacing w:after="120" w:line="276" w:lineRule="auto"/>
        <w:ind w:left="567" w:hanging="567"/>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Eigenschappen van een harmonische trilling en een lopende golf met toepassingen illustreren.</w:t>
      </w:r>
    </w:p>
    <w:p w14:paraId="2BA630AA" w14:textId="77777777" w:rsidR="007C5FC7" w:rsidRPr="0044140A" w:rsidRDefault="007C5FC7" w:rsidP="00075EE4">
      <w:pPr>
        <w:pStyle w:val="Lijstalinea"/>
        <w:numPr>
          <w:ilvl w:val="0"/>
          <w:numId w:val="32"/>
        </w:numPr>
        <w:spacing w:after="120" w:line="276" w:lineRule="auto"/>
        <w:ind w:left="567" w:hanging="567"/>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 xml:space="preserve">Eigenschappen van geluid en mogelijke invloeden van geluid op de mens beschrijven. </w:t>
      </w:r>
    </w:p>
    <w:p w14:paraId="2BA630AB" w14:textId="77777777" w:rsidR="007C5FC7" w:rsidRPr="0044140A" w:rsidRDefault="007C5FC7" w:rsidP="00075EE4">
      <w:pPr>
        <w:pStyle w:val="Lijstalinea"/>
        <w:numPr>
          <w:ilvl w:val="0"/>
          <w:numId w:val="32"/>
        </w:numPr>
        <w:spacing w:after="120" w:line="276" w:lineRule="auto"/>
        <w:ind w:left="567" w:hanging="567"/>
        <w:contextualSpacing w:val="0"/>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 xml:space="preserve">De begrippen spanning, stroomsterkte, weerstand, vermogen en hun onderlinge verbanden kwalitatief en kwantitatief hanteren. </w:t>
      </w:r>
    </w:p>
    <w:p w14:paraId="2BA630AC" w14:textId="77777777" w:rsidR="007C5FC7" w:rsidRPr="0044140A" w:rsidRDefault="007C5FC7" w:rsidP="00075EE4">
      <w:pPr>
        <w:pStyle w:val="Lijstalinea"/>
        <w:numPr>
          <w:ilvl w:val="0"/>
          <w:numId w:val="32"/>
        </w:numPr>
        <w:spacing w:before="100" w:after="100" w:line="276" w:lineRule="auto"/>
        <w:ind w:left="567" w:hanging="567"/>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Met toepassingen illustreren:</w:t>
      </w:r>
    </w:p>
    <w:p w14:paraId="2BA630AD"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een magnetisch veld ontstaat ten gevolge van bewegende elektrische ladingen;</w:t>
      </w:r>
    </w:p>
    <w:p w14:paraId="2BA630AE"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het effect van een homogeen magnetisch veld op een stroomvoerende geleider;</w:t>
      </w:r>
    </w:p>
    <w:p w14:paraId="2BA630AF" w14:textId="77777777" w:rsidR="007C5FC7" w:rsidRPr="0044140A" w:rsidRDefault="007C5FC7" w:rsidP="00075EE4">
      <w:pPr>
        <w:pStyle w:val="Lijstalinea"/>
        <w:numPr>
          <w:ilvl w:val="0"/>
          <w:numId w:val="33"/>
        </w:numPr>
        <w:spacing w:before="100" w:after="100" w:line="276" w:lineRule="auto"/>
        <w:ind w:left="851" w:hanging="284"/>
        <w:rPr>
          <w:rFonts w:ascii="Trebuchet MS" w:eastAsia="Verdana" w:hAnsi="Trebuchet MS" w:cs="Arial"/>
          <w:color w:val="404040" w:themeColor="text1" w:themeTint="BF"/>
          <w:szCs w:val="20"/>
          <w:lang w:val="nl-BE" w:eastAsia="nl-BE"/>
        </w:rPr>
      </w:pPr>
      <w:r w:rsidRPr="0044140A">
        <w:rPr>
          <w:rFonts w:ascii="Trebuchet MS" w:eastAsia="Verdana" w:hAnsi="Trebuchet MS" w:cs="Arial"/>
          <w:color w:val="404040" w:themeColor="text1" w:themeTint="BF"/>
          <w:szCs w:val="20"/>
          <w:lang w:val="nl-BE" w:eastAsia="nl-BE"/>
        </w:rPr>
        <w:t>elektromagnetische inductieverschijnselen.</w:t>
      </w:r>
    </w:p>
    <w:p w14:paraId="2BA63121" w14:textId="0EA3971C" w:rsidR="007C5FC7" w:rsidRPr="00DE18E7" w:rsidRDefault="007C5FC7" w:rsidP="00DE18E7">
      <w:pPr>
        <w:spacing w:line="240" w:lineRule="auto"/>
        <w:rPr>
          <w:b/>
          <w:sz w:val="24"/>
        </w:rPr>
      </w:pPr>
      <w:bookmarkStart w:id="94" w:name="_Toc372880562"/>
      <w:bookmarkEnd w:id="89"/>
      <w:bookmarkEnd w:id="94"/>
    </w:p>
    <w:sectPr w:rsidR="007C5FC7" w:rsidRPr="00DE18E7" w:rsidSect="00C024EF">
      <w:footerReference w:type="even"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EC21" w14:textId="77777777" w:rsidR="004D0847" w:rsidRDefault="004D0847" w:rsidP="009C4975">
      <w:pPr>
        <w:spacing w:after="0" w:line="240" w:lineRule="auto"/>
      </w:pPr>
      <w:r>
        <w:separator/>
      </w:r>
    </w:p>
  </w:endnote>
  <w:endnote w:type="continuationSeparator" w:id="0">
    <w:p w14:paraId="59CB920E" w14:textId="77777777" w:rsidR="004D0847" w:rsidRDefault="004D0847"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3169" w14:textId="177ED9A1" w:rsidR="004D0847" w:rsidRPr="00FD6FE9" w:rsidRDefault="004D0847"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36736" behindDoc="0" locked="1" layoutInCell="1" allowOverlap="0" wp14:anchorId="2BA6316D" wp14:editId="2BA6316E">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3A6586" w:rsidRPr="003A6586">
      <w:rPr>
        <w:rFonts w:cs="Arial"/>
        <w:noProof/>
        <w:color w:val="404040" w:themeColor="text1" w:themeTint="BF"/>
        <w:szCs w:val="20"/>
        <w:lang w:val="nl-NL"/>
      </w:rPr>
      <w:t>54</w:t>
    </w:r>
    <w:r w:rsidRPr="00FD6FE9">
      <w:rPr>
        <w:rFonts w:cs="Arial"/>
        <w:color w:val="404040" w:themeColor="text1" w:themeTint="BF"/>
        <w:szCs w:val="20"/>
      </w:rPr>
      <w:fldChar w:fldCharType="end"/>
    </w:r>
    <w:r>
      <w:rPr>
        <w:rFonts w:cs="Arial"/>
        <w:color w:val="404040" w:themeColor="text1" w:themeTint="BF"/>
        <w:szCs w:val="20"/>
      </w:rPr>
      <w:tab/>
      <w:t>Chemie</w:t>
    </w:r>
    <w:r>
      <w:rPr>
        <w:rFonts w:cs="Arial"/>
        <w:color w:val="404040" w:themeColor="text1" w:themeTint="BF"/>
        <w:szCs w:val="20"/>
      </w:rPr>
      <w:tab/>
      <w:t>D/2017/13.758</w:t>
    </w:r>
    <w:r w:rsidRPr="00727A85">
      <w:rPr>
        <w:rFonts w:cs="Arial"/>
        <w:color w:val="404040" w:themeColor="text1" w:themeTint="BF"/>
        <w:szCs w:val="20"/>
      </w:rPr>
      <w:t>/0</w:t>
    </w:r>
    <w:r>
      <w:rPr>
        <w:rFonts w:cs="Arial"/>
        <w:color w:val="404040" w:themeColor="text1" w:themeTint="BF"/>
        <w:szCs w:val="20"/>
      </w:rPr>
      <w:t>07</w:t>
    </w:r>
  </w:p>
  <w:p w14:paraId="2BA6316A" w14:textId="77777777" w:rsidR="004D0847" w:rsidRDefault="004D0847" w:rsidP="00727A85">
    <w:pPr>
      <w:pStyle w:val="Voettekst"/>
      <w:jc w:val="center"/>
    </w:pPr>
    <w:r>
      <w:rPr>
        <w:rFonts w:cs="Arial"/>
        <w:color w:val="404040" w:themeColor="text1" w:themeTint="BF"/>
        <w:szCs w:val="20"/>
      </w:rPr>
      <w:t>3</w:t>
    </w:r>
    <w:r w:rsidRPr="00FD6FE9">
      <w:rPr>
        <w:rFonts w:cs="Arial"/>
        <w:color w:val="404040" w:themeColor="text1" w:themeTint="BF"/>
        <w:szCs w:val="20"/>
      </w:rPr>
      <w:t>de graad</w:t>
    </w:r>
    <w:r w:rsidRPr="00FD6FE9">
      <w:rPr>
        <w:rFonts w:ascii="Arial" w:hAnsi="Arial" w:cs="Arial"/>
        <w:color w:val="404040" w:themeColor="text1" w:themeTint="BF"/>
        <w:szCs w:val="20"/>
      </w:rPr>
      <w:t xml:space="preserve"> </w:t>
    </w:r>
    <w:r>
      <w:rPr>
        <w:rFonts w:ascii="Arial" w:hAnsi="Arial" w:cs="Arial"/>
        <w:color w:val="404040" w:themeColor="text1" w:themeTint="BF"/>
        <w:szCs w:val="20"/>
      </w:rPr>
      <w:t>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316B" w14:textId="4C0CE950" w:rsidR="004D0847" w:rsidRPr="00FD6FE9" w:rsidRDefault="004D0847"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24448" behindDoc="0" locked="0" layoutInCell="1" allowOverlap="0" wp14:anchorId="2BA6316F" wp14:editId="2BA63170">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D/2017/13.758</w:t>
    </w:r>
    <w:r w:rsidRPr="00D36E93">
      <w:rPr>
        <w:rFonts w:cs="Arial"/>
        <w:color w:val="404040" w:themeColor="text1" w:themeTint="BF"/>
        <w:szCs w:val="20"/>
      </w:rPr>
      <w:t>/0</w:t>
    </w:r>
    <w:r>
      <w:rPr>
        <w:rFonts w:cs="Arial"/>
        <w:color w:val="404040" w:themeColor="text1" w:themeTint="BF"/>
        <w:szCs w:val="20"/>
      </w:rPr>
      <w:t>07</w:t>
    </w:r>
    <w:r>
      <w:rPr>
        <w:rFonts w:cs="Arial"/>
        <w:color w:val="404040" w:themeColor="text1" w:themeTint="BF"/>
        <w:szCs w:val="20"/>
      </w:rPr>
      <w:tab/>
      <w:t>Chemie</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3A6586" w:rsidRPr="003A6586">
      <w:rPr>
        <w:rFonts w:cs="Arial"/>
        <w:noProof/>
        <w:color w:val="404040" w:themeColor="text1" w:themeTint="BF"/>
        <w:szCs w:val="20"/>
        <w:lang w:val="nl-NL"/>
      </w:rPr>
      <w:t>53</w:t>
    </w:r>
    <w:r w:rsidRPr="00FD6FE9">
      <w:rPr>
        <w:rFonts w:cs="Arial"/>
        <w:color w:val="404040" w:themeColor="text1" w:themeTint="BF"/>
        <w:szCs w:val="20"/>
      </w:rPr>
      <w:fldChar w:fldCharType="end"/>
    </w:r>
  </w:p>
  <w:p w14:paraId="2BA6316C" w14:textId="77777777" w:rsidR="004D0847" w:rsidRDefault="004D0847" w:rsidP="00D36E93">
    <w:pPr>
      <w:pStyle w:val="Voettekst"/>
      <w:jc w:val="center"/>
    </w:pPr>
    <w:r>
      <w:rPr>
        <w:rFonts w:cs="Arial"/>
        <w:color w:val="404040" w:themeColor="text1" w:themeTint="BF"/>
        <w:szCs w:val="20"/>
      </w:rPr>
      <w:t>3</w:t>
    </w:r>
    <w:r w:rsidRPr="00FD6FE9">
      <w:rPr>
        <w:rFonts w:cs="Arial"/>
        <w:color w:val="404040" w:themeColor="text1" w:themeTint="BF"/>
        <w:szCs w:val="20"/>
      </w:rPr>
      <w:t xml:space="preserve">de graad </w:t>
    </w:r>
    <w:r>
      <w:rPr>
        <w:rFonts w:cs="Arial"/>
        <w:color w:val="404040" w:themeColor="text1" w:themeTint="BF"/>
        <w:szCs w:val="20"/>
      </w:rPr>
      <w:t>aso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D2F0C" w14:textId="77777777" w:rsidR="004D0847" w:rsidRDefault="004D0847" w:rsidP="009C4975">
      <w:pPr>
        <w:spacing w:after="0" w:line="240" w:lineRule="auto"/>
      </w:pPr>
      <w:r>
        <w:separator/>
      </w:r>
    </w:p>
  </w:footnote>
  <w:footnote w:type="continuationSeparator" w:id="0">
    <w:p w14:paraId="643CED93" w14:textId="77777777" w:rsidR="004D0847" w:rsidRDefault="004D0847" w:rsidP="009C4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029A7BB7"/>
    <w:multiLevelType w:val="hybridMultilevel"/>
    <w:tmpl w:val="A358E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611CB3"/>
    <w:multiLevelType w:val="hybridMultilevel"/>
    <w:tmpl w:val="7D5A8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66992"/>
    <w:multiLevelType w:val="hybridMultilevel"/>
    <w:tmpl w:val="B1A8F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2540F"/>
    <w:multiLevelType w:val="hybridMultilevel"/>
    <w:tmpl w:val="F3F48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F85E69"/>
    <w:multiLevelType w:val="hybridMultilevel"/>
    <w:tmpl w:val="7480B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786D16"/>
    <w:multiLevelType w:val="hybridMultilevel"/>
    <w:tmpl w:val="89EA4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3E4E04"/>
    <w:multiLevelType w:val="hybridMultilevel"/>
    <w:tmpl w:val="7CE290A6"/>
    <w:lvl w:ilvl="0" w:tplc="15F0E3D0">
      <w:start w:val="1"/>
      <w:numFmt w:val="decimal"/>
      <w:lvlText w:val="SET%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A3478E"/>
    <w:multiLevelType w:val="hybridMultilevel"/>
    <w:tmpl w:val="880234D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EB2283"/>
    <w:multiLevelType w:val="hybridMultilevel"/>
    <w:tmpl w:val="4560D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930EB"/>
    <w:multiLevelType w:val="hybridMultilevel"/>
    <w:tmpl w:val="C090E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68357F"/>
    <w:multiLevelType w:val="hybridMultilevel"/>
    <w:tmpl w:val="7BA2969E"/>
    <w:lvl w:ilvl="0" w:tplc="93D845B2">
      <w:start w:val="1"/>
      <w:numFmt w:val="decimal"/>
      <w:lvlText w:val="AD%1"/>
      <w:lvlJc w:val="left"/>
      <w:pPr>
        <w:tabs>
          <w:tab w:val="num" w:pos="284"/>
        </w:tabs>
        <w:ind w:left="284" w:firstLine="0"/>
      </w:pPr>
      <w:rPr>
        <w:rFonts w:hint="default"/>
        <w:color w:val="00000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275D7E"/>
    <w:multiLevelType w:val="hybridMultilevel"/>
    <w:tmpl w:val="CC9872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936B9D"/>
    <w:multiLevelType w:val="hybridMultilevel"/>
    <w:tmpl w:val="C73A7F24"/>
    <w:lvl w:ilvl="0" w:tplc="452E79C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C2C1EDD"/>
    <w:multiLevelType w:val="hybridMultilevel"/>
    <w:tmpl w:val="8F9A7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3103D9"/>
    <w:multiLevelType w:val="hybridMultilevel"/>
    <w:tmpl w:val="785E2C5A"/>
    <w:lvl w:ilvl="0" w:tplc="1DAA67BC">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33D3A6E"/>
    <w:multiLevelType w:val="hybridMultilevel"/>
    <w:tmpl w:val="98B62E82"/>
    <w:lvl w:ilvl="0" w:tplc="08130001">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1C0DB4"/>
    <w:multiLevelType w:val="multilevel"/>
    <w:tmpl w:val="7050502E"/>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135"/>
        </w:tabs>
        <w:ind w:left="1135"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D32FA8"/>
    <w:multiLevelType w:val="hybridMultilevel"/>
    <w:tmpl w:val="1CCAE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FE20E2"/>
    <w:multiLevelType w:val="hybridMultilevel"/>
    <w:tmpl w:val="49B29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F9E7751"/>
    <w:multiLevelType w:val="hybridMultilevel"/>
    <w:tmpl w:val="64A46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5C4710"/>
    <w:multiLevelType w:val="hybridMultilevel"/>
    <w:tmpl w:val="FBFA5976"/>
    <w:lvl w:ilvl="0" w:tplc="87F8BECA">
      <w:start w:val="1"/>
      <w:numFmt w:val="bullet"/>
      <w:lvlText w:val=""/>
      <w:lvlJc w:val="left"/>
      <w:pPr>
        <w:tabs>
          <w:tab w:val="num" w:pos="681"/>
        </w:tabs>
        <w:ind w:left="681" w:hanging="397"/>
      </w:pPr>
      <w:rPr>
        <w:rFonts w:ascii="Symbol" w:hAnsi="Symbol" w:hint="default"/>
        <w:sz w:val="22"/>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5" w15:restartNumberingAfterBreak="0">
    <w:nsid w:val="66201EA4"/>
    <w:multiLevelType w:val="hybridMultilevel"/>
    <w:tmpl w:val="51269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1F05D4"/>
    <w:multiLevelType w:val="hybridMultilevel"/>
    <w:tmpl w:val="855817CA"/>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37"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2654D31"/>
    <w:multiLevelType w:val="hybridMultilevel"/>
    <w:tmpl w:val="15805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8F286F"/>
    <w:multiLevelType w:val="hybridMultilevel"/>
    <w:tmpl w:val="DFAED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A273CB"/>
    <w:multiLevelType w:val="hybridMultilevel"/>
    <w:tmpl w:val="05E0D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3EC06E5"/>
    <w:multiLevelType w:val="hybridMultilevel"/>
    <w:tmpl w:val="44C23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551224"/>
    <w:multiLevelType w:val="hybridMultilevel"/>
    <w:tmpl w:val="39143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D756DE"/>
    <w:multiLevelType w:val="hybridMultilevel"/>
    <w:tmpl w:val="833AD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515580"/>
    <w:multiLevelType w:val="hybridMultilevel"/>
    <w:tmpl w:val="E46C8328"/>
    <w:lvl w:ilvl="0" w:tplc="280485FA">
      <w:start w:val="1"/>
      <w:numFmt w:val="decimal"/>
      <w:lvlText w:val="B%1"/>
      <w:lvlJc w:val="left"/>
      <w:pPr>
        <w:tabs>
          <w:tab w:val="num" w:pos="142"/>
        </w:tabs>
        <w:ind w:left="142" w:firstLine="0"/>
      </w:pPr>
      <w:rPr>
        <w:rFonts w:hint="default"/>
        <w:color w:val="000000"/>
        <w:sz w:val="20"/>
        <w:szCs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D2F49F9"/>
    <w:multiLevelType w:val="hybridMultilevel"/>
    <w:tmpl w:val="32567FE0"/>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6" w15:restartNumberingAfterBreak="0">
    <w:nsid w:val="7DA3296B"/>
    <w:multiLevelType w:val="hybridMultilevel"/>
    <w:tmpl w:val="2B582A0E"/>
    <w:lvl w:ilvl="0" w:tplc="4E3845D2">
      <w:start w:val="1"/>
      <w:numFmt w:val="decimal"/>
      <w:lvlText w:val="B%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EBD7551"/>
    <w:multiLevelType w:val="hybridMultilevel"/>
    <w:tmpl w:val="01C2C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3"/>
  </w:num>
  <w:num w:numId="4">
    <w:abstractNumId w:val="12"/>
  </w:num>
  <w:num w:numId="5">
    <w:abstractNumId w:val="20"/>
  </w:num>
  <w:num w:numId="6">
    <w:abstractNumId w:val="19"/>
  </w:num>
  <w:num w:numId="7">
    <w:abstractNumId w:val="33"/>
  </w:num>
  <w:num w:numId="8">
    <w:abstractNumId w:val="2"/>
  </w:num>
  <w:num w:numId="9">
    <w:abstractNumId w:val="18"/>
  </w:num>
  <w:num w:numId="10">
    <w:abstractNumId w:val="47"/>
  </w:num>
  <w:num w:numId="11">
    <w:abstractNumId w:val="8"/>
  </w:num>
  <w:num w:numId="12">
    <w:abstractNumId w:val="41"/>
  </w:num>
  <w:num w:numId="13">
    <w:abstractNumId w:val="31"/>
  </w:num>
  <w:num w:numId="14">
    <w:abstractNumId w:val="32"/>
  </w:num>
  <w:num w:numId="15">
    <w:abstractNumId w:val="7"/>
  </w:num>
  <w:num w:numId="16">
    <w:abstractNumId w:val="30"/>
  </w:num>
  <w:num w:numId="17">
    <w:abstractNumId w:val="22"/>
  </w:num>
  <w:num w:numId="18">
    <w:abstractNumId w:val="48"/>
  </w:num>
  <w:num w:numId="19">
    <w:abstractNumId w:val="17"/>
  </w:num>
  <w:num w:numId="20">
    <w:abstractNumId w:val="25"/>
  </w:num>
  <w:num w:numId="21">
    <w:abstractNumId w:val="11"/>
  </w:num>
  <w:num w:numId="22">
    <w:abstractNumId w:val="16"/>
  </w:num>
  <w:num w:numId="23">
    <w:abstractNumId w:val="9"/>
  </w:num>
  <w:num w:numId="24">
    <w:abstractNumId w:val="14"/>
  </w:num>
  <w:num w:numId="25">
    <w:abstractNumId w:val="1"/>
  </w:num>
  <w:num w:numId="26">
    <w:abstractNumId w:val="29"/>
  </w:num>
  <w:num w:numId="27">
    <w:abstractNumId w:val="44"/>
  </w:num>
  <w:num w:numId="28">
    <w:abstractNumId w:val="34"/>
  </w:num>
  <w:num w:numId="29">
    <w:abstractNumId w:val="24"/>
  </w:num>
  <w:num w:numId="30">
    <w:abstractNumId w:val="46"/>
  </w:num>
  <w:num w:numId="31">
    <w:abstractNumId w:val="21"/>
  </w:num>
  <w:num w:numId="32">
    <w:abstractNumId w:val="23"/>
  </w:num>
  <w:num w:numId="33">
    <w:abstractNumId w:val="0"/>
  </w:num>
  <w:num w:numId="34">
    <w:abstractNumId w:val="10"/>
  </w:num>
  <w:num w:numId="35">
    <w:abstractNumId w:val="15"/>
  </w:num>
  <w:num w:numId="36">
    <w:abstractNumId w:val="5"/>
  </w:num>
  <w:num w:numId="37">
    <w:abstractNumId w:val="45"/>
  </w:num>
  <w:num w:numId="38">
    <w:abstractNumId w:val="36"/>
  </w:num>
  <w:num w:numId="39">
    <w:abstractNumId w:val="42"/>
  </w:num>
  <w:num w:numId="40">
    <w:abstractNumId w:val="43"/>
  </w:num>
  <w:num w:numId="41">
    <w:abstractNumId w:val="6"/>
  </w:num>
  <w:num w:numId="42">
    <w:abstractNumId w:val="3"/>
  </w:num>
  <w:num w:numId="43">
    <w:abstractNumId w:val="40"/>
  </w:num>
  <w:num w:numId="44">
    <w:abstractNumId w:val="35"/>
  </w:num>
  <w:num w:numId="45">
    <w:abstractNumId w:val="28"/>
  </w:num>
  <w:num w:numId="46">
    <w:abstractNumId w:val="38"/>
  </w:num>
  <w:num w:numId="47">
    <w:abstractNumId w:val="4"/>
  </w:num>
  <w:num w:numId="48">
    <w:abstractNumId w:val="37"/>
  </w:num>
  <w:num w:numId="49">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2537"/>
    <w:rsid w:val="00014F02"/>
    <w:rsid w:val="00015673"/>
    <w:rsid w:val="0003061E"/>
    <w:rsid w:val="00042B24"/>
    <w:rsid w:val="00043838"/>
    <w:rsid w:val="00046E5C"/>
    <w:rsid w:val="0005653F"/>
    <w:rsid w:val="000625C1"/>
    <w:rsid w:val="00064008"/>
    <w:rsid w:val="00065D51"/>
    <w:rsid w:val="00067398"/>
    <w:rsid w:val="000702F1"/>
    <w:rsid w:val="00071291"/>
    <w:rsid w:val="0007399A"/>
    <w:rsid w:val="00075EE4"/>
    <w:rsid w:val="00095101"/>
    <w:rsid w:val="00095E6A"/>
    <w:rsid w:val="000B00FB"/>
    <w:rsid w:val="000B309B"/>
    <w:rsid w:val="000C4B12"/>
    <w:rsid w:val="000C4E0F"/>
    <w:rsid w:val="000C7C74"/>
    <w:rsid w:val="000D3595"/>
    <w:rsid w:val="000D5B50"/>
    <w:rsid w:val="000E0B9B"/>
    <w:rsid w:val="000E3708"/>
    <w:rsid w:val="0011244C"/>
    <w:rsid w:val="0012026D"/>
    <w:rsid w:val="0013257D"/>
    <w:rsid w:val="0013456D"/>
    <w:rsid w:val="001547D3"/>
    <w:rsid w:val="0018491A"/>
    <w:rsid w:val="001A0FAC"/>
    <w:rsid w:val="001A2840"/>
    <w:rsid w:val="001A6E2F"/>
    <w:rsid w:val="001B2091"/>
    <w:rsid w:val="001B7CF2"/>
    <w:rsid w:val="001C1301"/>
    <w:rsid w:val="001C5ECD"/>
    <w:rsid w:val="001C7E38"/>
    <w:rsid w:val="001E2DCA"/>
    <w:rsid w:val="0020446B"/>
    <w:rsid w:val="0020559C"/>
    <w:rsid w:val="00205EB3"/>
    <w:rsid w:val="00214313"/>
    <w:rsid w:val="00224213"/>
    <w:rsid w:val="00227AFE"/>
    <w:rsid w:val="002303F8"/>
    <w:rsid w:val="002347AD"/>
    <w:rsid w:val="0023668D"/>
    <w:rsid w:val="0025233A"/>
    <w:rsid w:val="002703C1"/>
    <w:rsid w:val="00277805"/>
    <w:rsid w:val="00290365"/>
    <w:rsid w:val="002A470C"/>
    <w:rsid w:val="002A507B"/>
    <w:rsid w:val="002B0A5E"/>
    <w:rsid w:val="002C3CDD"/>
    <w:rsid w:val="002F6B99"/>
    <w:rsid w:val="00301E47"/>
    <w:rsid w:val="003043B6"/>
    <w:rsid w:val="00304BFB"/>
    <w:rsid w:val="00313388"/>
    <w:rsid w:val="00313E63"/>
    <w:rsid w:val="00323B0B"/>
    <w:rsid w:val="0032789B"/>
    <w:rsid w:val="003341D1"/>
    <w:rsid w:val="00374987"/>
    <w:rsid w:val="00376423"/>
    <w:rsid w:val="00386DAF"/>
    <w:rsid w:val="003A4838"/>
    <w:rsid w:val="003A6586"/>
    <w:rsid w:val="003C7B49"/>
    <w:rsid w:val="003D34A8"/>
    <w:rsid w:val="003F5535"/>
    <w:rsid w:val="0041520C"/>
    <w:rsid w:val="00431319"/>
    <w:rsid w:val="00440425"/>
    <w:rsid w:val="0044140A"/>
    <w:rsid w:val="004577A9"/>
    <w:rsid w:val="00481900"/>
    <w:rsid w:val="00494E45"/>
    <w:rsid w:val="00497CE1"/>
    <w:rsid w:val="004C4B91"/>
    <w:rsid w:val="004D0847"/>
    <w:rsid w:val="004D11B6"/>
    <w:rsid w:val="00506A66"/>
    <w:rsid w:val="005150E2"/>
    <w:rsid w:val="00545CEA"/>
    <w:rsid w:val="0055046E"/>
    <w:rsid w:val="00561718"/>
    <w:rsid w:val="005831D1"/>
    <w:rsid w:val="0059765F"/>
    <w:rsid w:val="005A600D"/>
    <w:rsid w:val="005B4D26"/>
    <w:rsid w:val="005C5BE9"/>
    <w:rsid w:val="005D0E80"/>
    <w:rsid w:val="005D35EC"/>
    <w:rsid w:val="005E51C7"/>
    <w:rsid w:val="005F50CE"/>
    <w:rsid w:val="00621E66"/>
    <w:rsid w:val="00632083"/>
    <w:rsid w:val="00632EF2"/>
    <w:rsid w:val="00636064"/>
    <w:rsid w:val="00636A04"/>
    <w:rsid w:val="00636F26"/>
    <w:rsid w:val="00641890"/>
    <w:rsid w:val="00663F72"/>
    <w:rsid w:val="006804C9"/>
    <w:rsid w:val="00687F51"/>
    <w:rsid w:val="006B108D"/>
    <w:rsid w:val="006B686A"/>
    <w:rsid w:val="006C205D"/>
    <w:rsid w:val="006C3FC1"/>
    <w:rsid w:val="006C6253"/>
    <w:rsid w:val="006F05AE"/>
    <w:rsid w:val="0070246B"/>
    <w:rsid w:val="0071079E"/>
    <w:rsid w:val="007272E8"/>
    <w:rsid w:val="00727649"/>
    <w:rsid w:val="00727A85"/>
    <w:rsid w:val="00735BC0"/>
    <w:rsid w:val="00751133"/>
    <w:rsid w:val="00754991"/>
    <w:rsid w:val="00770797"/>
    <w:rsid w:val="00792A55"/>
    <w:rsid w:val="00793360"/>
    <w:rsid w:val="0079637F"/>
    <w:rsid w:val="00796EB4"/>
    <w:rsid w:val="007A0B4D"/>
    <w:rsid w:val="007B3BC9"/>
    <w:rsid w:val="007C4247"/>
    <w:rsid w:val="007C5FC7"/>
    <w:rsid w:val="007D5626"/>
    <w:rsid w:val="007E0D7C"/>
    <w:rsid w:val="007E5C95"/>
    <w:rsid w:val="007E6E34"/>
    <w:rsid w:val="007F4E75"/>
    <w:rsid w:val="00802E01"/>
    <w:rsid w:val="00813A72"/>
    <w:rsid w:val="008231CF"/>
    <w:rsid w:val="0082659E"/>
    <w:rsid w:val="00834AE9"/>
    <w:rsid w:val="00836FF0"/>
    <w:rsid w:val="00837B57"/>
    <w:rsid w:val="008476AB"/>
    <w:rsid w:val="0086390D"/>
    <w:rsid w:val="008659D9"/>
    <w:rsid w:val="00871753"/>
    <w:rsid w:val="008773BD"/>
    <w:rsid w:val="00881FB6"/>
    <w:rsid w:val="008847C6"/>
    <w:rsid w:val="00897E9B"/>
    <w:rsid w:val="008A05C4"/>
    <w:rsid w:val="008E00D9"/>
    <w:rsid w:val="008E7A39"/>
    <w:rsid w:val="008F2E4D"/>
    <w:rsid w:val="008F627B"/>
    <w:rsid w:val="009314D0"/>
    <w:rsid w:val="00934ADB"/>
    <w:rsid w:val="00940365"/>
    <w:rsid w:val="00940E06"/>
    <w:rsid w:val="00943CBF"/>
    <w:rsid w:val="00966EB3"/>
    <w:rsid w:val="00974EFA"/>
    <w:rsid w:val="00976ABA"/>
    <w:rsid w:val="00977862"/>
    <w:rsid w:val="00986339"/>
    <w:rsid w:val="009C0F88"/>
    <w:rsid w:val="009C2B81"/>
    <w:rsid w:val="009C4975"/>
    <w:rsid w:val="009C7344"/>
    <w:rsid w:val="009D02CE"/>
    <w:rsid w:val="009D2A45"/>
    <w:rsid w:val="009F4325"/>
    <w:rsid w:val="00A0001C"/>
    <w:rsid w:val="00A0235A"/>
    <w:rsid w:val="00A07BD4"/>
    <w:rsid w:val="00A17872"/>
    <w:rsid w:val="00A228E2"/>
    <w:rsid w:val="00A31FA3"/>
    <w:rsid w:val="00A512F5"/>
    <w:rsid w:val="00A60AF0"/>
    <w:rsid w:val="00A70A28"/>
    <w:rsid w:val="00A876D0"/>
    <w:rsid w:val="00AC2499"/>
    <w:rsid w:val="00AC616E"/>
    <w:rsid w:val="00AC6503"/>
    <w:rsid w:val="00AD1F88"/>
    <w:rsid w:val="00AD43FE"/>
    <w:rsid w:val="00AE0C40"/>
    <w:rsid w:val="00AE3A6F"/>
    <w:rsid w:val="00AE4594"/>
    <w:rsid w:val="00AF4FAA"/>
    <w:rsid w:val="00B115E3"/>
    <w:rsid w:val="00B1693C"/>
    <w:rsid w:val="00B20181"/>
    <w:rsid w:val="00B22A99"/>
    <w:rsid w:val="00B36789"/>
    <w:rsid w:val="00B36C56"/>
    <w:rsid w:val="00B458D4"/>
    <w:rsid w:val="00B47CC0"/>
    <w:rsid w:val="00B55A86"/>
    <w:rsid w:val="00B567B9"/>
    <w:rsid w:val="00B83B0C"/>
    <w:rsid w:val="00B85B38"/>
    <w:rsid w:val="00B8730D"/>
    <w:rsid w:val="00BB1287"/>
    <w:rsid w:val="00BD1F3E"/>
    <w:rsid w:val="00BD52DC"/>
    <w:rsid w:val="00BD5CC2"/>
    <w:rsid w:val="00BD6139"/>
    <w:rsid w:val="00BE1DA4"/>
    <w:rsid w:val="00C024EF"/>
    <w:rsid w:val="00C07C10"/>
    <w:rsid w:val="00C216D9"/>
    <w:rsid w:val="00C53399"/>
    <w:rsid w:val="00C61D4F"/>
    <w:rsid w:val="00C67541"/>
    <w:rsid w:val="00C875C5"/>
    <w:rsid w:val="00CA1CAC"/>
    <w:rsid w:val="00CE5E02"/>
    <w:rsid w:val="00D06455"/>
    <w:rsid w:val="00D168CB"/>
    <w:rsid w:val="00D24FF9"/>
    <w:rsid w:val="00D36E93"/>
    <w:rsid w:val="00D45949"/>
    <w:rsid w:val="00D64E7B"/>
    <w:rsid w:val="00D722FD"/>
    <w:rsid w:val="00D73861"/>
    <w:rsid w:val="00D77AEF"/>
    <w:rsid w:val="00D85EE2"/>
    <w:rsid w:val="00D87CEF"/>
    <w:rsid w:val="00D94F14"/>
    <w:rsid w:val="00D97549"/>
    <w:rsid w:val="00DA3473"/>
    <w:rsid w:val="00DA3AAF"/>
    <w:rsid w:val="00DB77AC"/>
    <w:rsid w:val="00DC1D3C"/>
    <w:rsid w:val="00DE18E7"/>
    <w:rsid w:val="00DF6D24"/>
    <w:rsid w:val="00E0092C"/>
    <w:rsid w:val="00E0636E"/>
    <w:rsid w:val="00E104A0"/>
    <w:rsid w:val="00E25B2B"/>
    <w:rsid w:val="00E30628"/>
    <w:rsid w:val="00E4608E"/>
    <w:rsid w:val="00E53396"/>
    <w:rsid w:val="00E55981"/>
    <w:rsid w:val="00E60188"/>
    <w:rsid w:val="00E74300"/>
    <w:rsid w:val="00E74964"/>
    <w:rsid w:val="00E80780"/>
    <w:rsid w:val="00E85808"/>
    <w:rsid w:val="00EB1FBE"/>
    <w:rsid w:val="00EB23CB"/>
    <w:rsid w:val="00EB5BFB"/>
    <w:rsid w:val="00ED3E7F"/>
    <w:rsid w:val="00ED5EAF"/>
    <w:rsid w:val="00EF09E1"/>
    <w:rsid w:val="00F02654"/>
    <w:rsid w:val="00F11636"/>
    <w:rsid w:val="00F119BE"/>
    <w:rsid w:val="00F34679"/>
    <w:rsid w:val="00F34D5A"/>
    <w:rsid w:val="00F450A6"/>
    <w:rsid w:val="00F50EBD"/>
    <w:rsid w:val="00F709BD"/>
    <w:rsid w:val="00F73CA7"/>
    <w:rsid w:val="00F823FC"/>
    <w:rsid w:val="00F82EA4"/>
    <w:rsid w:val="00F92CC3"/>
    <w:rsid w:val="00F95251"/>
    <w:rsid w:val="00F97414"/>
    <w:rsid w:val="00FB017C"/>
    <w:rsid w:val="00FB2E53"/>
    <w:rsid w:val="00FB5D13"/>
    <w:rsid w:val="00FC0A76"/>
    <w:rsid w:val="00FC632C"/>
    <w:rsid w:val="00FD5E8E"/>
    <w:rsid w:val="00FD6FE9"/>
    <w:rsid w:val="00FD7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62903"/>
  <w15:docId w15:val="{A871653D-41D8-45CA-B0D5-3660F77D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627B"/>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7E5C95"/>
    <w:pPr>
      <w:keepNext/>
      <w:numPr>
        <w:ilvl w:val="1"/>
        <w:numId w:val="1"/>
      </w:numPr>
      <w:tabs>
        <w:tab w:val="clear" w:pos="851"/>
        <w:tab w:val="num" w:pos="3120"/>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F627B"/>
    <w:pPr>
      <w:keepNext/>
      <w:numPr>
        <w:ilvl w:val="2"/>
        <w:numId w:val="1"/>
      </w:numPr>
      <w:tabs>
        <w:tab w:val="clear" w:pos="1135"/>
        <w:tab w:val="num" w:pos="851"/>
      </w:tabs>
      <w:spacing w:before="480" w:after="280" w:line="240" w:lineRule="atLeast"/>
      <w:ind w:left="851"/>
    </w:pPr>
    <w:rPr>
      <w:rFonts w:ascii="Trebuchet MS" w:eastAsia="Times New Roman" w:hAnsi="Trebuchet MS" w:cs="Times New Roman"/>
      <w:b/>
      <w:i/>
      <w:sz w:val="20"/>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Index1">
    <w:name w:val="index 1"/>
    <w:basedOn w:val="Standaard"/>
    <w:next w:val="Standaard"/>
    <w:autoRedefine/>
    <w:semiHidden/>
    <w:rsid w:val="00095101"/>
    <w:pPr>
      <w:spacing w:after="0" w:line="260" w:lineRule="exact"/>
      <w:ind w:left="200" w:hanging="200"/>
    </w:pPr>
    <w:rPr>
      <w:rFonts w:ascii="Arial" w:eastAsia="Times New Roman" w:hAnsi="Arial" w:cs="Times New Roman"/>
      <w:szCs w:val="24"/>
      <w:lang w:val="nl-NL" w:eastAsia="nl-NL"/>
    </w:rPr>
  </w:style>
  <w:style w:type="paragraph" w:customStyle="1" w:styleId="VVKSOTekst">
    <w:name w:val="VVKSOTekst"/>
    <w:link w:val="VVKSOTekstChar1"/>
    <w:uiPriority w:val="99"/>
    <w:rsid w:val="00095101"/>
    <w:pPr>
      <w:spacing w:after="240" w:line="240" w:lineRule="atLeast"/>
      <w:jc w:val="both"/>
    </w:pPr>
    <w:rPr>
      <w:rFonts w:ascii="Arial" w:eastAsia="Times New Roman" w:hAnsi="Arial" w:cs="Times New Roman"/>
      <w:sz w:val="20"/>
      <w:szCs w:val="24"/>
      <w:lang w:val="nl-NL" w:eastAsia="nl-NL"/>
    </w:rPr>
  </w:style>
  <w:style w:type="paragraph" w:customStyle="1" w:styleId="VVKSOKop1">
    <w:name w:val="VVKSOKop1"/>
    <w:next w:val="VVKSOTekst"/>
    <w:rsid w:val="0009510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rsid w:val="0009510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095101"/>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VVKSOTekst"/>
    <w:rsid w:val="00095101"/>
    <w:pPr>
      <w:keepNext/>
      <w:tabs>
        <w:tab w:val="num" w:pos="851"/>
      </w:tabs>
      <w:spacing w:before="360" w:after="240" w:line="240" w:lineRule="atLeast"/>
      <w:ind w:left="851" w:hanging="851"/>
    </w:pPr>
    <w:rPr>
      <w:rFonts w:ascii="Arial" w:eastAsia="Times New Roman" w:hAnsi="Arial" w:cs="Times New Roman"/>
      <w:b/>
      <w:sz w:val="20"/>
      <w:lang w:val="nl-NL" w:eastAsia="nl-NL"/>
    </w:rPr>
  </w:style>
  <w:style w:type="paragraph" w:customStyle="1" w:styleId="VVKSOOpsomming1">
    <w:name w:val="VVKSOOpsomming1"/>
    <w:link w:val="VVKSOOpsomming1Char"/>
    <w:rsid w:val="00095101"/>
    <w:pPr>
      <w:numPr>
        <w:numId w:val="9"/>
      </w:numPr>
      <w:spacing w:after="120" w:line="240" w:lineRule="atLeast"/>
      <w:jc w:val="both"/>
    </w:pPr>
    <w:rPr>
      <w:rFonts w:ascii="Arial" w:eastAsia="Times New Roman" w:hAnsi="Arial" w:cs="Times New Roman"/>
      <w:sz w:val="20"/>
      <w:szCs w:val="24"/>
      <w:lang w:val="nl-NL" w:eastAsia="nl-NL"/>
    </w:rPr>
  </w:style>
  <w:style w:type="paragraph" w:customStyle="1" w:styleId="VVKSOKop3ZonderTitel">
    <w:name w:val="VVKSOKop3ZonderTitel"/>
    <w:rsid w:val="00095101"/>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095101"/>
    <w:pPr>
      <w:tabs>
        <w:tab w:val="num" w:pos="851"/>
      </w:tabs>
      <w:spacing w:after="0" w:line="240" w:lineRule="atLeast"/>
      <w:ind w:left="851" w:hanging="851"/>
    </w:pPr>
    <w:rPr>
      <w:rFonts w:ascii="Arial" w:eastAsia="Times New Roman" w:hAnsi="Arial" w:cs="Times New Roman"/>
      <w:szCs w:val="24"/>
      <w:lang w:val="nl-NL" w:eastAsia="nl-NL"/>
    </w:rPr>
  </w:style>
  <w:style w:type="character" w:customStyle="1" w:styleId="VVKSOTekstChar1">
    <w:name w:val="VVKSOTekst Char1"/>
    <w:link w:val="VVKSOTekst"/>
    <w:uiPriority w:val="99"/>
    <w:rsid w:val="00095101"/>
    <w:rPr>
      <w:rFonts w:ascii="Arial" w:eastAsia="Times New Roman" w:hAnsi="Arial" w:cs="Times New Roman"/>
      <w:sz w:val="20"/>
      <w:szCs w:val="24"/>
      <w:lang w:val="nl-NL" w:eastAsia="nl-NL"/>
    </w:rPr>
  </w:style>
  <w:style w:type="character" w:customStyle="1" w:styleId="VVKSOOpsomming1Char">
    <w:name w:val="VVKSOOpsomming1 Char"/>
    <w:link w:val="VVKSOOpsomming1"/>
    <w:locked/>
    <w:rsid w:val="00095101"/>
    <w:rPr>
      <w:rFonts w:ascii="Arial" w:eastAsia="Times New Roman" w:hAnsi="Arial" w:cs="Times New Roman"/>
      <w:sz w:val="20"/>
      <w:szCs w:val="24"/>
      <w:lang w:val="nl-NL" w:eastAsia="nl-NL"/>
    </w:rPr>
  </w:style>
  <w:style w:type="character" w:styleId="Zwaar">
    <w:name w:val="Strong"/>
    <w:qFormat/>
    <w:rsid w:val="002703C1"/>
    <w:rPr>
      <w:b/>
      <w:bCs/>
    </w:rPr>
  </w:style>
  <w:style w:type="paragraph" w:customStyle="1" w:styleId="Lijstalinea1">
    <w:name w:val="Lijstalinea1"/>
    <w:basedOn w:val="Standaard"/>
    <w:uiPriority w:val="34"/>
    <w:qFormat/>
    <w:rsid w:val="002703C1"/>
    <w:pPr>
      <w:spacing w:after="0" w:line="240" w:lineRule="auto"/>
      <w:ind w:left="720"/>
      <w:contextualSpacing/>
    </w:pPr>
    <w:rPr>
      <w:rFonts w:ascii="Arial" w:eastAsia="Times New Roman" w:hAnsi="Arial" w:cs="Times New Roman"/>
      <w:sz w:val="24"/>
      <w:szCs w:val="24"/>
      <w:lang w:val="nl-NL" w:eastAsia="nl-NL"/>
    </w:rPr>
  </w:style>
  <w:style w:type="paragraph" w:customStyle="1" w:styleId="VVKSOOpsomming2">
    <w:name w:val="VVKSOOpsomming2"/>
    <w:link w:val="VVKSOOpsomming2Char"/>
    <w:rsid w:val="00E0092C"/>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E0092C"/>
    <w:pPr>
      <w:spacing w:after="0" w:line="240" w:lineRule="auto"/>
      <w:ind w:left="567" w:hanging="567"/>
      <w:jc w:val="both"/>
    </w:pPr>
    <w:rPr>
      <w:rFonts w:ascii="Arial" w:eastAsia="Times New Roman" w:hAnsi="Arial" w:cs="Times New Roman"/>
      <w:sz w:val="22"/>
      <w:szCs w:val="20"/>
      <w:lang w:val="nl-NL" w:eastAsia="nl-NL"/>
    </w:rPr>
  </w:style>
  <w:style w:type="character" w:customStyle="1" w:styleId="lettereninsprongChar">
    <w:name w:val="letter en insprong Char"/>
    <w:link w:val="lettereninsprong"/>
    <w:rsid w:val="00E0092C"/>
    <w:rPr>
      <w:rFonts w:ascii="Arial" w:eastAsia="Times New Roman" w:hAnsi="Arial" w:cs="Times New Roman"/>
      <w:szCs w:val="20"/>
      <w:lang w:val="nl-NL" w:eastAsia="nl-NL"/>
    </w:rPr>
  </w:style>
  <w:style w:type="character" w:customStyle="1" w:styleId="VVKSOOpsomming2Char">
    <w:name w:val="VVKSOOpsomming2 Char"/>
    <w:link w:val="VVKSOOpsomming2"/>
    <w:rsid w:val="00E0092C"/>
    <w:rPr>
      <w:rFonts w:ascii="Arial" w:eastAsia="Times New Roman" w:hAnsi="Arial" w:cs="Times New Roman"/>
      <w:sz w:val="20"/>
      <w:szCs w:val="24"/>
      <w:lang w:val="nl-NL" w:eastAsia="nl-NL"/>
    </w:rPr>
  </w:style>
  <w:style w:type="paragraph" w:customStyle="1" w:styleId="VVKSOTekstCharChar">
    <w:name w:val="VVKSOTekst Char Char"/>
    <w:link w:val="VVKSOTekstCharCharChar"/>
    <w:rsid w:val="007C5FC7"/>
    <w:pPr>
      <w:spacing w:after="240" w:line="240" w:lineRule="atLeast"/>
      <w:jc w:val="both"/>
    </w:pPr>
    <w:rPr>
      <w:rFonts w:ascii="Arial" w:eastAsia="Times New Roman" w:hAnsi="Arial" w:cs="Times New Roman"/>
      <w:sz w:val="20"/>
      <w:szCs w:val="20"/>
      <w:lang w:val="nl-NL" w:eastAsia="nl-NL"/>
    </w:rPr>
  </w:style>
  <w:style w:type="character" w:customStyle="1" w:styleId="VVKSOTekstCharCharChar">
    <w:name w:val="VVKSOTekst Char Char Char"/>
    <w:link w:val="VVKSOTekstCharChar"/>
    <w:rsid w:val="007C5FC7"/>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813A72"/>
    <w:rPr>
      <w:sz w:val="16"/>
      <w:szCs w:val="16"/>
    </w:rPr>
  </w:style>
  <w:style w:type="paragraph" w:styleId="Tekstopmerking">
    <w:name w:val="annotation text"/>
    <w:basedOn w:val="Standaard"/>
    <w:link w:val="TekstopmerkingChar"/>
    <w:uiPriority w:val="99"/>
    <w:semiHidden/>
    <w:unhideWhenUsed/>
    <w:rsid w:val="00813A72"/>
    <w:pPr>
      <w:spacing w:line="240" w:lineRule="auto"/>
    </w:pPr>
    <w:rPr>
      <w:szCs w:val="20"/>
    </w:rPr>
  </w:style>
  <w:style w:type="character" w:customStyle="1" w:styleId="TekstopmerkingChar">
    <w:name w:val="Tekst opmerking Char"/>
    <w:basedOn w:val="Standaardalinea-lettertype"/>
    <w:link w:val="Tekstopmerking"/>
    <w:uiPriority w:val="99"/>
    <w:semiHidden/>
    <w:rsid w:val="00813A72"/>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813A72"/>
    <w:rPr>
      <w:b/>
      <w:bCs/>
    </w:rPr>
  </w:style>
  <w:style w:type="character" w:customStyle="1" w:styleId="OnderwerpvanopmerkingChar">
    <w:name w:val="Onderwerp van opmerking Char"/>
    <w:basedOn w:val="TekstopmerkingChar"/>
    <w:link w:val="Onderwerpvanopmerking"/>
    <w:uiPriority w:val="99"/>
    <w:semiHidden/>
    <w:rsid w:val="00813A72"/>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C3AE-7EAB-46A9-B30B-AB86D8E6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CB39F02F</Template>
  <TotalTime>6</TotalTime>
  <Pages>54</Pages>
  <Words>15710</Words>
  <Characters>86409</Characters>
  <Application>Microsoft Office Word</Application>
  <DocSecurity>0</DocSecurity>
  <Lines>720</Lines>
  <Paragraphs>203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101916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cp:lastPrinted>2017-01-18T15:49:00Z</cp:lastPrinted>
  <dcterms:created xsi:type="dcterms:W3CDTF">2017-01-18T15:48:00Z</dcterms:created>
  <dcterms:modified xsi:type="dcterms:W3CDTF">2017-01-29T12:22:00Z</dcterms:modified>
</cp:coreProperties>
</file>