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7F95" w:rsidRDefault="00533437">
      <w:pPr>
        <w:pStyle w:val="VVKSOTekst"/>
      </w:pPr>
      <w:r>
        <w:rPr>
          <w:noProof/>
          <w:lang w:val="nl-BE" w:eastAsia="nl-BE"/>
        </w:rPr>
        <mc:AlternateContent>
          <mc:Choice Requires="wps">
            <w:drawing>
              <wp:anchor distT="0" distB="0" distL="114300" distR="114300" simplePos="0" relativeHeight="251650560" behindDoc="0" locked="0" layoutInCell="1" allowOverlap="1" wp14:anchorId="2B5D51B1" wp14:editId="3613CB31">
                <wp:simplePos x="0" y="0"/>
                <wp:positionH relativeFrom="column">
                  <wp:posOffset>2402840</wp:posOffset>
                </wp:positionH>
                <wp:positionV relativeFrom="page">
                  <wp:posOffset>9629140</wp:posOffset>
                </wp:positionV>
                <wp:extent cx="4211955" cy="36195"/>
                <wp:effectExtent l="0" t="0" r="0" b="190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Vl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49536" behindDoc="0" locked="0" layoutInCell="1" allowOverlap="1" wp14:anchorId="3066F31D" wp14:editId="788970FB">
                <wp:simplePos x="0" y="0"/>
                <wp:positionH relativeFrom="column">
                  <wp:posOffset>575310</wp:posOffset>
                </wp:positionH>
                <wp:positionV relativeFrom="paragraph">
                  <wp:posOffset>8590280</wp:posOffset>
                </wp:positionV>
                <wp:extent cx="6032500" cy="314325"/>
                <wp:effectExtent l="0" t="0" r="6350" b="952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F07" w:rsidRDefault="00161F07">
                            <w:pPr>
                              <w:pStyle w:val="VVKSOLogo1"/>
                            </w:pPr>
                            <w:r>
                              <w:t>Vlaams Verbond van het Katholiek Secundair Onderwijs</w:t>
                            </w:r>
                          </w:p>
                          <w:p w:rsidR="00161F07" w:rsidRDefault="00161F07">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FzrQIAAKs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BPPuFzrQIAAKsFAAAOAAAA&#10;AAAAAAAAAAAAAC4CAABkcnMvZTJvRG9jLnhtbFBLAQItABQABgAIAAAAIQDuYsON4AAAAA0BAAAP&#10;AAAAAAAAAAAAAAAAAAcFAABkcnMvZG93bnJldi54bWxQSwUGAAAAAAQABADzAAAAFAYAAAAA&#10;" filled="f" stroked="f">
                <v:textbox inset="0,0,0,0">
                  <w:txbxContent>
                    <w:p w:rsidR="00161F07" w:rsidRDefault="00161F07">
                      <w:pPr>
                        <w:pStyle w:val="VVKSOLogo1"/>
                      </w:pPr>
                      <w:r>
                        <w:t>Vlaams Verbond van het Katholiek Secundair Onderwijs</w:t>
                      </w:r>
                    </w:p>
                    <w:p w:rsidR="00161F07" w:rsidRDefault="00161F07">
                      <w:pPr>
                        <w:pStyle w:val="VVKSOLogo2"/>
                      </w:pPr>
                      <w:proofErr w:type="spellStart"/>
                      <w:r>
                        <w:t>Guimardstraat</w:t>
                      </w:r>
                      <w:proofErr w:type="spellEnd"/>
                      <w:r>
                        <w:t xml:space="preserve"> 1, 1040 Brussel</w:t>
                      </w:r>
                    </w:p>
                  </w:txbxContent>
                </v:textbox>
              </v:shape>
            </w:pict>
          </mc:Fallback>
        </mc:AlternateContent>
      </w:r>
      <w:r>
        <w:rPr>
          <w:noProof/>
          <w:lang w:val="nl-BE" w:eastAsia="nl-BE"/>
        </w:rPr>
        <w:drawing>
          <wp:anchor distT="0" distB="0" distL="114300" distR="114300" simplePos="0" relativeHeight="251648512" behindDoc="0" locked="0" layoutInCell="1" allowOverlap="1" wp14:anchorId="4BC03808" wp14:editId="2832657F">
            <wp:simplePos x="0" y="0"/>
            <wp:positionH relativeFrom="page">
              <wp:posOffset>5931535</wp:posOffset>
            </wp:positionH>
            <wp:positionV relativeFrom="page">
              <wp:posOffset>8488045</wp:posOffset>
            </wp:positionV>
            <wp:extent cx="1397635" cy="762000"/>
            <wp:effectExtent l="0" t="0" r="0" b="0"/>
            <wp:wrapNone/>
            <wp:docPr id="12"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317F95">
        <w:trPr>
          <w:trHeight w:hRule="exact" w:val="2835"/>
        </w:trPr>
        <w:tc>
          <w:tcPr>
            <w:tcW w:w="8392" w:type="dxa"/>
            <w:vAlign w:val="bottom"/>
          </w:tcPr>
          <w:p w:rsidR="00CA2272" w:rsidRDefault="00CA2272" w:rsidP="00E774E1">
            <w:pPr>
              <w:pStyle w:val="VVKSOTitel"/>
              <w:framePr w:wrap="auto" w:vAnchor="margin" w:hAnchor="text" w:yAlign="inline"/>
            </w:pPr>
          </w:p>
          <w:p w:rsidR="00CA2272" w:rsidRDefault="00CA2272" w:rsidP="00E774E1">
            <w:pPr>
              <w:pStyle w:val="VVKSOTitel"/>
              <w:framePr w:wrap="auto" w:vAnchor="margin" w:hAnchor="text" w:yAlign="inline"/>
            </w:pPr>
          </w:p>
          <w:p w:rsidR="00317F95" w:rsidRDefault="00CA2272" w:rsidP="00E774E1">
            <w:pPr>
              <w:pStyle w:val="VVKSOTitel"/>
              <w:framePr w:wrap="auto" w:vAnchor="margin" w:hAnchor="text" w:yAlign="inline"/>
            </w:pPr>
            <w:r>
              <w:rPr>
                <w:noProof/>
                <w:lang w:val="nl-BE" w:eastAsia="nl-BE"/>
              </w:rPr>
              <mc:AlternateContent>
                <mc:Choice Requires="wps">
                  <w:drawing>
                    <wp:anchor distT="0" distB="0" distL="114300" distR="114300" simplePos="0" relativeHeight="251668992" behindDoc="0" locked="0" layoutInCell="1" allowOverlap="1">
                      <wp:simplePos x="0" y="0"/>
                      <wp:positionH relativeFrom="column">
                        <wp:posOffset>717550</wp:posOffset>
                      </wp:positionH>
                      <wp:positionV relativeFrom="page">
                        <wp:posOffset>7020560</wp:posOffset>
                      </wp:positionV>
                      <wp:extent cx="5328285" cy="71755"/>
                      <wp:effectExtent l="0" t="1905" r="0" b="254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 o:spid="_x0000_s1026" style="position:absolute;margin-left:56.5pt;margin-top:552.8pt;width:419.55pt;height: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" stroked="f">
                      <v:fill color2="black" rotate="t" angle="90" focus="100%" type="gradient"/>
                      <w10:wrap anchory="page"/>
                    </v:rect>
                  </w:pict>
                </mc:Fallback>
              </mc:AlternateContent>
            </w:r>
            <w:r w:rsidR="00317F95">
              <w:t>FYSICA</w:t>
            </w:r>
          </w:p>
          <w:p w:rsidR="00317F95" w:rsidRDefault="00317F95">
            <w:pPr>
              <w:pStyle w:val="VVKSOTitel2"/>
              <w:framePr w:wrap="auto" w:vAnchor="margin" w:hAnchor="text" w:yAlign="inline"/>
            </w:pPr>
            <w:r>
              <w:t>tweede GRAAD Tso</w:t>
            </w:r>
          </w:p>
          <w:p w:rsidR="00317F95" w:rsidRPr="00E774E1" w:rsidRDefault="00317F95" w:rsidP="00D9434B">
            <w:pPr>
              <w:pStyle w:val="VVKSOTitel2"/>
              <w:framePr w:wrap="auto" w:vAnchor="margin" w:hAnchor="text" w:yAlign="inline"/>
              <w:rPr>
                <w:sz w:val="28"/>
                <w:szCs w:val="28"/>
              </w:rPr>
            </w:pPr>
            <w:r>
              <w:rPr>
                <w:sz w:val="28"/>
                <w:szCs w:val="28"/>
              </w:rPr>
              <w:t xml:space="preserve">PLANT-, DIER- </w:t>
            </w:r>
            <w:r w:rsidRPr="00E774E1">
              <w:rPr>
                <w:sz w:val="28"/>
                <w:szCs w:val="28"/>
              </w:rPr>
              <w:t>EN MILIEUTECHNIEKen</w:t>
            </w:r>
          </w:p>
          <w:p w:rsidR="00317F95" w:rsidRPr="00E774E1" w:rsidRDefault="00CA2272" w:rsidP="00D9434B">
            <w:pPr>
              <w:pStyle w:val="VVKSOTitel2"/>
              <w:framePr w:wrap="auto" w:vAnchor="margin" w:hAnchor="text" w:yAlign="inline"/>
              <w:rPr>
                <w:sz w:val="28"/>
                <w:szCs w:val="28"/>
              </w:rPr>
            </w:pPr>
            <w:r>
              <w:rPr>
                <w:noProof/>
                <w:lang w:val="nl-BE" w:eastAsia="nl-BE"/>
              </w:rPr>
              <mc:AlternateContent>
                <mc:Choice Requires="wps">
                  <w:drawing>
                    <wp:anchor distT="0" distB="0" distL="114300" distR="114300" simplePos="0" relativeHeight="251670016" behindDoc="0" locked="0" layoutInCell="1" allowOverlap="1" wp14:anchorId="421F8A20" wp14:editId="4F02BD59">
                      <wp:simplePos x="0" y="0"/>
                      <wp:positionH relativeFrom="column">
                        <wp:posOffset>63500</wp:posOffset>
                      </wp:positionH>
                      <wp:positionV relativeFrom="page">
                        <wp:posOffset>1723390</wp:posOffset>
                      </wp:positionV>
                      <wp:extent cx="5328285" cy="71755"/>
                      <wp:effectExtent l="0" t="0" r="5715" b="4445"/>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6" o:spid="_x0000_s1026" style="position:absolute;margin-left:5pt;margin-top:135.7pt;width:419.55pt;height: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" stroked="f">
                      <v:fill color2="black" rotate="t" angle="90" focus="100%" type="gradient"/>
                      <w10:wrap anchory="page"/>
                    </v:rect>
                  </w:pict>
                </mc:Fallback>
              </mc:AlternateContent>
            </w:r>
            <w:r w:rsidR="00317F95" w:rsidRPr="00E774E1">
              <w:rPr>
                <w:sz w:val="28"/>
                <w:szCs w:val="28"/>
              </w:rPr>
              <w:t xml:space="preserve"> </w:t>
            </w:r>
          </w:p>
          <w:p w:rsidR="00317F95" w:rsidRDefault="00533437">
            <w:pPr>
              <w:pStyle w:val="VVKSOTitel2"/>
              <w:framePr w:wrap="auto" w:vAnchor="margin" w:hAnchor="text" w:yAlign="inline"/>
            </w:pPr>
            <w:r>
              <w:rPr>
                <w:noProof/>
                <w:lang w:val="nl-BE" w:eastAsia="nl-BE"/>
              </w:rPr>
              <mc:AlternateContent>
                <mc:Choice Requires="wps">
                  <w:drawing>
                    <wp:anchor distT="0" distB="0" distL="114300" distR="114300" simplePos="0" relativeHeight="251647488" behindDoc="0" locked="0" layoutInCell="1" allowOverlap="1" wp14:anchorId="000CAD9C" wp14:editId="016CF924">
                      <wp:simplePos x="0" y="0"/>
                      <wp:positionH relativeFrom="column">
                        <wp:posOffset>63500</wp:posOffset>
                      </wp:positionH>
                      <wp:positionV relativeFrom="page">
                        <wp:posOffset>5744845</wp:posOffset>
                      </wp:positionV>
                      <wp:extent cx="5328285" cy="71755"/>
                      <wp:effectExtent l="0" t="0" r="5715" b="444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pt;margin-top:452.35pt;width:419.55pt;height: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" stroked="f">
                      <v:fill color2="black" rotate="t" angle="90" focus="100%" type="gradient"/>
                      <w10:wrap anchory="page"/>
                    </v:rect>
                  </w:pict>
                </mc:Fallback>
              </mc:AlternateContent>
            </w:r>
          </w:p>
        </w:tc>
      </w:tr>
      <w:tr w:rsidR="00317F95">
        <w:tc>
          <w:tcPr>
            <w:tcW w:w="8392" w:type="dxa"/>
          </w:tcPr>
          <w:p w:rsidR="00317F95" w:rsidRDefault="00317F95"/>
        </w:tc>
      </w:tr>
      <w:tr w:rsidR="00317F95" w:rsidTr="00D9434B">
        <w:trPr>
          <w:trHeight w:val="1701"/>
        </w:trPr>
        <w:tc>
          <w:tcPr>
            <w:tcW w:w="8392" w:type="dxa"/>
          </w:tcPr>
          <w:p w:rsidR="00317F95" w:rsidRDefault="00317F95">
            <w:pPr>
              <w:pStyle w:val="VVKSOOndertitel"/>
              <w:framePr w:wrap="auto" w:vAnchor="margin" w:hAnchor="text" w:yAlign="inline"/>
            </w:pPr>
            <w:r>
              <w:t>LEERPLAN SECUNDAIR ONDERWIJS</w:t>
            </w:r>
          </w:p>
          <w:p w:rsidR="00317F95" w:rsidRPr="003D00B7" w:rsidRDefault="00317F95" w:rsidP="007478ED">
            <w:pPr>
              <w:pStyle w:val="VVKSOOndertitel2"/>
            </w:pPr>
            <w:r w:rsidRPr="003D00B7">
              <w:t>VVKSO – BRUSSEL D/</w:t>
            </w:r>
            <w:r w:rsidR="003D00B7" w:rsidRPr="003D00B7">
              <w:t>2015</w:t>
            </w:r>
            <w:r w:rsidRPr="003D00B7">
              <w:t>/7841/</w:t>
            </w:r>
            <w:r w:rsidR="003D00B7" w:rsidRPr="003D00B7">
              <w:t>023</w:t>
            </w:r>
          </w:p>
          <w:p w:rsidR="00295E63" w:rsidRDefault="00317F95" w:rsidP="00295E63">
            <w:pPr>
              <w:pStyle w:val="VVKSOOndertitel2"/>
            </w:pPr>
            <w:r w:rsidRPr="003D00B7">
              <w:t xml:space="preserve">Vervangt </w:t>
            </w:r>
            <w:r w:rsidR="00295E63">
              <w:t xml:space="preserve">voor deze studierichting </w:t>
            </w:r>
            <w:r w:rsidRPr="003D00B7">
              <w:t>leerplan D/</w:t>
            </w:r>
            <w:r w:rsidR="00533437" w:rsidRPr="003D00B7">
              <w:t>2012</w:t>
            </w:r>
            <w:r w:rsidRPr="003D00B7">
              <w:t>/</w:t>
            </w:r>
            <w:r w:rsidR="00533437" w:rsidRPr="003D00B7">
              <w:t>7841</w:t>
            </w:r>
            <w:r w:rsidRPr="003D00B7">
              <w:t>/</w:t>
            </w:r>
            <w:r w:rsidR="00533437" w:rsidRPr="003D00B7">
              <w:t>088</w:t>
            </w:r>
            <w:r w:rsidRPr="003D00B7">
              <w:t xml:space="preserve"> </w:t>
            </w:r>
          </w:p>
          <w:p w:rsidR="00317F95" w:rsidRDefault="00317F95" w:rsidP="00295E63">
            <w:pPr>
              <w:pStyle w:val="VVKSOOndertitel2"/>
            </w:pPr>
            <w:r w:rsidRPr="003D00B7">
              <w:t>vanaf 1 september 201</w:t>
            </w:r>
            <w:r w:rsidR="00533437" w:rsidRPr="003D00B7">
              <w:t>5</w:t>
            </w:r>
          </w:p>
        </w:tc>
      </w:tr>
      <w:tr w:rsidR="00317F95">
        <w:trPr>
          <w:trHeight w:val="1701"/>
        </w:trPr>
        <w:tc>
          <w:tcPr>
            <w:tcW w:w="8392" w:type="dxa"/>
          </w:tcPr>
          <w:p w:rsidR="00317F95" w:rsidRDefault="00317F95">
            <w:pPr>
              <w:pStyle w:val="VVKSOOndertitel"/>
              <w:framePr w:wrap="auto" w:vAnchor="margin" w:hAnchor="text" w:yAlign="inline"/>
            </w:pPr>
          </w:p>
        </w:tc>
      </w:tr>
    </w:tbl>
    <w:p w:rsidR="00317F95" w:rsidRDefault="00317F95" w:rsidP="0048763F">
      <w:pPr>
        <w:pStyle w:val="VVKSOInhoudTitel"/>
        <w:spacing w:before="120" w:after="120"/>
      </w:pPr>
      <w:bookmarkStart w:id="1" w:name="_Toc26345454"/>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CA2272" w:rsidRDefault="00CA2272"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p>
    <w:p w:rsidR="00317F95" w:rsidRDefault="00317F95" w:rsidP="0048763F">
      <w:pPr>
        <w:pStyle w:val="VVKSOInhoudTitel"/>
        <w:spacing w:before="120" w:after="120"/>
      </w:pPr>
      <w:r>
        <w:lastRenderedPageBreak/>
        <w:t>Inhoud</w:t>
      </w:r>
      <w:bookmarkEnd w:id="1"/>
    </w:p>
    <w:p w:rsidR="00DF0F1F" w:rsidRDefault="00317F95">
      <w:pPr>
        <w:pStyle w:val="Inhopg1"/>
        <w:rPr>
          <w:rFonts w:asciiTheme="minorHAnsi" w:eastAsiaTheme="minorEastAsia" w:hAnsiTheme="minorHAnsi" w:cstheme="minorBidi"/>
          <w:noProof/>
          <w:sz w:val="22"/>
          <w:szCs w:val="22"/>
          <w:lang w:val="nl-BE"/>
        </w:rPr>
      </w:pPr>
      <w:r w:rsidRPr="001B25DE">
        <w:rPr>
          <w:lang w:val="nl-NL"/>
        </w:rPr>
        <w:fldChar w:fldCharType="begin"/>
      </w:r>
      <w:r w:rsidRPr="001B25DE">
        <w:rPr>
          <w:lang w:val="nl-NL"/>
        </w:rPr>
        <w:instrText xml:space="preserve"> TOC \o "1-2" \h \</w:instrText>
      </w:r>
      <w:r w:rsidRPr="003D00B7">
        <w:rPr>
          <w:lang w:val="nl-BE"/>
        </w:rPr>
        <w:instrText>z \t "VVKSOKop1;1;VVKSOOnderwerp;1;VVKSOKop2;2"</w:instrText>
      </w:r>
      <w:r w:rsidRPr="001B25DE">
        <w:rPr>
          <w:lang w:val="nl-NL"/>
        </w:rPr>
        <w:fldChar w:fldCharType="separate"/>
      </w:r>
      <w:hyperlink w:anchor="_Toc409166941" w:history="1">
        <w:r w:rsidR="00DF0F1F" w:rsidRPr="00DA20AC">
          <w:rPr>
            <w:rStyle w:val="Hyperlink"/>
            <w:noProof/>
          </w:rPr>
          <w:t>1</w:t>
        </w:r>
        <w:r w:rsidR="00DF0F1F">
          <w:rPr>
            <w:rFonts w:asciiTheme="minorHAnsi" w:eastAsiaTheme="minorEastAsia" w:hAnsiTheme="minorHAnsi" w:cstheme="minorBidi"/>
            <w:noProof/>
            <w:sz w:val="22"/>
            <w:szCs w:val="22"/>
            <w:lang w:val="nl-BE"/>
          </w:rPr>
          <w:tab/>
        </w:r>
        <w:r w:rsidR="00DF0F1F" w:rsidRPr="00DA20AC">
          <w:rPr>
            <w:rStyle w:val="Hyperlink"/>
            <w:noProof/>
          </w:rPr>
          <w:t>Beginsituatie</w:t>
        </w:r>
        <w:r w:rsidR="00DF0F1F">
          <w:rPr>
            <w:noProof/>
            <w:webHidden/>
          </w:rPr>
          <w:tab/>
        </w:r>
        <w:r w:rsidR="00DF0F1F">
          <w:rPr>
            <w:noProof/>
            <w:webHidden/>
          </w:rPr>
          <w:fldChar w:fldCharType="begin"/>
        </w:r>
        <w:r w:rsidR="00DF0F1F">
          <w:rPr>
            <w:noProof/>
            <w:webHidden/>
          </w:rPr>
          <w:instrText xml:space="preserve"> PAGEREF _Toc409166941 \h </w:instrText>
        </w:r>
        <w:r w:rsidR="00DF0F1F">
          <w:rPr>
            <w:noProof/>
            <w:webHidden/>
          </w:rPr>
        </w:r>
        <w:r w:rsidR="00DF0F1F">
          <w:rPr>
            <w:noProof/>
            <w:webHidden/>
          </w:rPr>
          <w:fldChar w:fldCharType="separate"/>
        </w:r>
        <w:r w:rsidR="00C06329">
          <w:rPr>
            <w:noProof/>
            <w:webHidden/>
          </w:rPr>
          <w:t>3</w:t>
        </w:r>
        <w:r w:rsidR="00DF0F1F">
          <w:rPr>
            <w:noProof/>
            <w:webHidden/>
          </w:rPr>
          <w:fldChar w:fldCharType="end"/>
        </w:r>
      </w:hyperlink>
    </w:p>
    <w:p w:rsidR="00DF0F1F" w:rsidRDefault="00C06329">
      <w:pPr>
        <w:pStyle w:val="Inhopg1"/>
        <w:rPr>
          <w:rFonts w:asciiTheme="minorHAnsi" w:eastAsiaTheme="minorEastAsia" w:hAnsiTheme="minorHAnsi" w:cstheme="minorBidi"/>
          <w:noProof/>
          <w:sz w:val="22"/>
          <w:szCs w:val="22"/>
          <w:lang w:val="nl-BE"/>
        </w:rPr>
      </w:pPr>
      <w:hyperlink w:anchor="_Toc409166942" w:history="1">
        <w:r w:rsidR="00DF0F1F" w:rsidRPr="00DA20AC">
          <w:rPr>
            <w:rStyle w:val="Hyperlink"/>
            <w:noProof/>
          </w:rPr>
          <w:t>2</w:t>
        </w:r>
        <w:r w:rsidR="00DF0F1F">
          <w:rPr>
            <w:rFonts w:asciiTheme="minorHAnsi" w:eastAsiaTheme="minorEastAsia" w:hAnsiTheme="minorHAnsi" w:cstheme="minorBidi"/>
            <w:noProof/>
            <w:sz w:val="22"/>
            <w:szCs w:val="22"/>
            <w:lang w:val="nl-BE"/>
          </w:rPr>
          <w:tab/>
        </w:r>
        <w:r w:rsidR="00DF0F1F" w:rsidRPr="00DA20AC">
          <w:rPr>
            <w:rStyle w:val="Hyperlink"/>
            <w:noProof/>
          </w:rPr>
          <w:t>Leerlijnen</w:t>
        </w:r>
        <w:r w:rsidR="00DF0F1F">
          <w:rPr>
            <w:noProof/>
            <w:webHidden/>
          </w:rPr>
          <w:tab/>
        </w:r>
        <w:r w:rsidR="00DF0F1F">
          <w:rPr>
            <w:noProof/>
            <w:webHidden/>
          </w:rPr>
          <w:fldChar w:fldCharType="begin"/>
        </w:r>
        <w:r w:rsidR="00DF0F1F">
          <w:rPr>
            <w:noProof/>
            <w:webHidden/>
          </w:rPr>
          <w:instrText xml:space="preserve"> PAGEREF _Toc409166942 \h </w:instrText>
        </w:r>
        <w:r w:rsidR="00DF0F1F">
          <w:rPr>
            <w:noProof/>
            <w:webHidden/>
          </w:rPr>
        </w:r>
        <w:r w:rsidR="00DF0F1F">
          <w:rPr>
            <w:noProof/>
            <w:webHidden/>
          </w:rPr>
          <w:fldChar w:fldCharType="separate"/>
        </w:r>
        <w:r>
          <w:rPr>
            <w:noProof/>
            <w:webHidden/>
          </w:rPr>
          <w:t>4</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43" w:history="1">
        <w:r w:rsidR="00DF0F1F" w:rsidRPr="00DA20AC">
          <w:rPr>
            <w:rStyle w:val="Hyperlink"/>
            <w:noProof/>
          </w:rPr>
          <w:t>2.1</w:t>
        </w:r>
        <w:r w:rsidR="00DF0F1F">
          <w:rPr>
            <w:rFonts w:asciiTheme="minorHAnsi" w:eastAsiaTheme="minorEastAsia" w:hAnsiTheme="minorHAnsi" w:cstheme="minorBidi"/>
            <w:noProof/>
            <w:sz w:val="22"/>
            <w:szCs w:val="22"/>
            <w:lang w:val="nl-BE"/>
          </w:rPr>
          <w:tab/>
        </w:r>
        <w:r w:rsidR="00DF0F1F" w:rsidRPr="00DA20AC">
          <w:rPr>
            <w:rStyle w:val="Hyperlink"/>
            <w:noProof/>
          </w:rPr>
          <w:t>De vormende lijn voor natuurwetenschappen</w:t>
        </w:r>
        <w:r w:rsidR="00DF0F1F">
          <w:rPr>
            <w:noProof/>
            <w:webHidden/>
          </w:rPr>
          <w:tab/>
        </w:r>
        <w:r w:rsidR="00DF0F1F">
          <w:rPr>
            <w:noProof/>
            <w:webHidden/>
          </w:rPr>
          <w:fldChar w:fldCharType="begin"/>
        </w:r>
        <w:r w:rsidR="00DF0F1F">
          <w:rPr>
            <w:noProof/>
            <w:webHidden/>
          </w:rPr>
          <w:instrText xml:space="preserve"> PAGEREF _Toc409166943 \h </w:instrText>
        </w:r>
        <w:r w:rsidR="00DF0F1F">
          <w:rPr>
            <w:noProof/>
            <w:webHidden/>
          </w:rPr>
        </w:r>
        <w:r w:rsidR="00DF0F1F">
          <w:rPr>
            <w:noProof/>
            <w:webHidden/>
          </w:rPr>
          <w:fldChar w:fldCharType="separate"/>
        </w:r>
        <w:r>
          <w:rPr>
            <w:noProof/>
            <w:webHidden/>
          </w:rPr>
          <w:t>5</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44" w:history="1">
        <w:r w:rsidR="00DF0F1F" w:rsidRPr="00DA20AC">
          <w:rPr>
            <w:rStyle w:val="Hyperlink"/>
            <w:noProof/>
          </w:rPr>
          <w:t>2.2</w:t>
        </w:r>
        <w:r w:rsidR="00DF0F1F">
          <w:rPr>
            <w:rFonts w:asciiTheme="minorHAnsi" w:eastAsiaTheme="minorEastAsia" w:hAnsiTheme="minorHAnsi" w:cstheme="minorBidi"/>
            <w:noProof/>
            <w:sz w:val="22"/>
            <w:szCs w:val="22"/>
            <w:lang w:val="nl-BE"/>
          </w:rPr>
          <w:tab/>
        </w:r>
        <w:r w:rsidR="00DF0F1F" w:rsidRPr="00DA20AC">
          <w:rPr>
            <w:rStyle w:val="Hyperlink"/>
            <w:noProof/>
          </w:rPr>
          <w:t>Leerlijnen natuurwetenschappen van eerste graad over de tweede graad naar de derde graad</w:t>
        </w:r>
        <w:r w:rsidR="00DF0F1F">
          <w:rPr>
            <w:noProof/>
            <w:webHidden/>
          </w:rPr>
          <w:tab/>
        </w:r>
        <w:r w:rsidR="00DF0F1F">
          <w:rPr>
            <w:noProof/>
            <w:webHidden/>
          </w:rPr>
          <w:fldChar w:fldCharType="begin"/>
        </w:r>
        <w:r w:rsidR="00DF0F1F">
          <w:rPr>
            <w:noProof/>
            <w:webHidden/>
          </w:rPr>
          <w:instrText xml:space="preserve"> PAGEREF _Toc409166944 \h </w:instrText>
        </w:r>
        <w:r w:rsidR="00DF0F1F">
          <w:rPr>
            <w:noProof/>
            <w:webHidden/>
          </w:rPr>
        </w:r>
        <w:r w:rsidR="00DF0F1F">
          <w:rPr>
            <w:noProof/>
            <w:webHidden/>
          </w:rPr>
          <w:fldChar w:fldCharType="separate"/>
        </w:r>
        <w:r>
          <w:rPr>
            <w:noProof/>
            <w:webHidden/>
          </w:rPr>
          <w:t>6</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45" w:history="1">
        <w:r w:rsidR="00DF0F1F" w:rsidRPr="00DA20AC">
          <w:rPr>
            <w:rStyle w:val="Hyperlink"/>
            <w:noProof/>
          </w:rPr>
          <w:t>2.3</w:t>
        </w:r>
        <w:r w:rsidR="00DF0F1F">
          <w:rPr>
            <w:rFonts w:asciiTheme="minorHAnsi" w:eastAsiaTheme="minorEastAsia" w:hAnsiTheme="minorHAnsi" w:cstheme="minorBidi"/>
            <w:noProof/>
            <w:sz w:val="22"/>
            <w:szCs w:val="22"/>
            <w:lang w:val="nl-BE"/>
          </w:rPr>
          <w:tab/>
        </w:r>
        <w:r w:rsidR="00DF0F1F" w:rsidRPr="00DA20AC">
          <w:rPr>
            <w:rStyle w:val="Hyperlink"/>
            <w:noProof/>
          </w:rPr>
          <w:t>Leerlijn (en mogelijke timing) fysica binnen de tweede graad tso Plant-, dier- en milieutechnieken</w:t>
        </w:r>
        <w:r w:rsidR="00DF0F1F">
          <w:rPr>
            <w:noProof/>
            <w:webHidden/>
          </w:rPr>
          <w:tab/>
        </w:r>
        <w:r w:rsidR="00DF0F1F">
          <w:rPr>
            <w:noProof/>
            <w:webHidden/>
          </w:rPr>
          <w:fldChar w:fldCharType="begin"/>
        </w:r>
        <w:r w:rsidR="00DF0F1F">
          <w:rPr>
            <w:noProof/>
            <w:webHidden/>
          </w:rPr>
          <w:instrText xml:space="preserve"> PAGEREF _Toc409166945 \h </w:instrText>
        </w:r>
        <w:r w:rsidR="00DF0F1F">
          <w:rPr>
            <w:noProof/>
            <w:webHidden/>
          </w:rPr>
        </w:r>
        <w:r w:rsidR="00DF0F1F">
          <w:rPr>
            <w:noProof/>
            <w:webHidden/>
          </w:rPr>
          <w:fldChar w:fldCharType="separate"/>
        </w:r>
        <w:r>
          <w:rPr>
            <w:noProof/>
            <w:webHidden/>
          </w:rPr>
          <w:t>10</w:t>
        </w:r>
        <w:r w:rsidR="00DF0F1F">
          <w:rPr>
            <w:noProof/>
            <w:webHidden/>
          </w:rPr>
          <w:fldChar w:fldCharType="end"/>
        </w:r>
      </w:hyperlink>
    </w:p>
    <w:p w:rsidR="00DF0F1F" w:rsidRDefault="00C06329">
      <w:pPr>
        <w:pStyle w:val="Inhopg1"/>
        <w:rPr>
          <w:rFonts w:asciiTheme="minorHAnsi" w:eastAsiaTheme="minorEastAsia" w:hAnsiTheme="minorHAnsi" w:cstheme="minorBidi"/>
          <w:noProof/>
          <w:sz w:val="22"/>
          <w:szCs w:val="22"/>
          <w:lang w:val="nl-BE"/>
        </w:rPr>
      </w:pPr>
      <w:hyperlink w:anchor="_Toc409166946" w:history="1">
        <w:r w:rsidR="00DF0F1F" w:rsidRPr="00DA20AC">
          <w:rPr>
            <w:rStyle w:val="Hyperlink"/>
            <w:noProof/>
          </w:rPr>
          <w:t>3</w:t>
        </w:r>
        <w:r w:rsidR="00DF0F1F">
          <w:rPr>
            <w:rFonts w:asciiTheme="minorHAnsi" w:eastAsiaTheme="minorEastAsia" w:hAnsiTheme="minorHAnsi" w:cstheme="minorBidi"/>
            <w:noProof/>
            <w:sz w:val="22"/>
            <w:szCs w:val="22"/>
            <w:lang w:val="nl-BE"/>
          </w:rPr>
          <w:tab/>
        </w:r>
        <w:r w:rsidR="00DF0F1F" w:rsidRPr="00DA20AC">
          <w:rPr>
            <w:rStyle w:val="Hyperlink"/>
            <w:noProof/>
          </w:rPr>
          <w:t>Algemene pedagogisch-didactische wenken</w:t>
        </w:r>
        <w:r w:rsidR="00DF0F1F">
          <w:rPr>
            <w:noProof/>
            <w:webHidden/>
          </w:rPr>
          <w:tab/>
        </w:r>
        <w:r w:rsidR="00DF0F1F">
          <w:rPr>
            <w:noProof/>
            <w:webHidden/>
          </w:rPr>
          <w:fldChar w:fldCharType="begin"/>
        </w:r>
        <w:r w:rsidR="00DF0F1F">
          <w:rPr>
            <w:noProof/>
            <w:webHidden/>
          </w:rPr>
          <w:instrText xml:space="preserve"> PAGEREF _Toc409166946 \h </w:instrText>
        </w:r>
        <w:r w:rsidR="00DF0F1F">
          <w:rPr>
            <w:noProof/>
            <w:webHidden/>
          </w:rPr>
        </w:r>
        <w:r w:rsidR="00DF0F1F">
          <w:rPr>
            <w:noProof/>
            <w:webHidden/>
          </w:rPr>
          <w:fldChar w:fldCharType="separate"/>
        </w:r>
        <w:r>
          <w:rPr>
            <w:noProof/>
            <w:webHidden/>
          </w:rPr>
          <w:t>12</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47" w:history="1">
        <w:r w:rsidR="00DF0F1F" w:rsidRPr="00DA20AC">
          <w:rPr>
            <w:rStyle w:val="Hyperlink"/>
            <w:noProof/>
          </w:rPr>
          <w:t>3.1</w:t>
        </w:r>
        <w:r w:rsidR="00DF0F1F">
          <w:rPr>
            <w:rFonts w:asciiTheme="minorHAnsi" w:eastAsiaTheme="minorEastAsia" w:hAnsiTheme="minorHAnsi" w:cstheme="minorBidi"/>
            <w:noProof/>
            <w:sz w:val="22"/>
            <w:szCs w:val="22"/>
            <w:lang w:val="nl-BE"/>
          </w:rPr>
          <w:tab/>
        </w:r>
        <w:r w:rsidR="00DF0F1F" w:rsidRPr="00DA20AC">
          <w:rPr>
            <w:rStyle w:val="Hyperlink"/>
            <w:noProof/>
          </w:rPr>
          <w:t>Leeswijzer bij de doelstellingen</w:t>
        </w:r>
        <w:r w:rsidR="00DF0F1F">
          <w:rPr>
            <w:noProof/>
            <w:webHidden/>
          </w:rPr>
          <w:tab/>
        </w:r>
        <w:r w:rsidR="00DF0F1F">
          <w:rPr>
            <w:noProof/>
            <w:webHidden/>
          </w:rPr>
          <w:fldChar w:fldCharType="begin"/>
        </w:r>
        <w:r w:rsidR="00DF0F1F">
          <w:rPr>
            <w:noProof/>
            <w:webHidden/>
          </w:rPr>
          <w:instrText xml:space="preserve"> PAGEREF _Toc409166947 \h </w:instrText>
        </w:r>
        <w:r w:rsidR="00DF0F1F">
          <w:rPr>
            <w:noProof/>
            <w:webHidden/>
          </w:rPr>
        </w:r>
        <w:r w:rsidR="00DF0F1F">
          <w:rPr>
            <w:noProof/>
            <w:webHidden/>
          </w:rPr>
          <w:fldChar w:fldCharType="separate"/>
        </w:r>
        <w:r>
          <w:rPr>
            <w:noProof/>
            <w:webHidden/>
          </w:rPr>
          <w:t>12</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48" w:history="1">
        <w:r w:rsidR="00DF0F1F" w:rsidRPr="00DA20AC">
          <w:rPr>
            <w:rStyle w:val="Hyperlink"/>
            <w:noProof/>
            <w:lang w:val="nl-BE"/>
          </w:rPr>
          <w:t>3.2</w:t>
        </w:r>
        <w:r w:rsidR="00DF0F1F">
          <w:rPr>
            <w:rFonts w:asciiTheme="minorHAnsi" w:eastAsiaTheme="minorEastAsia" w:hAnsiTheme="minorHAnsi" w:cstheme="minorBidi"/>
            <w:noProof/>
            <w:sz w:val="22"/>
            <w:szCs w:val="22"/>
            <w:lang w:val="nl-BE"/>
          </w:rPr>
          <w:tab/>
        </w:r>
        <w:r w:rsidR="00DF0F1F" w:rsidRPr="00DA20AC">
          <w:rPr>
            <w:rStyle w:val="Hyperlink"/>
            <w:noProof/>
            <w:lang w:val="nl-BE"/>
          </w:rPr>
          <w:t>Leerplan versus handboek</w:t>
        </w:r>
        <w:r w:rsidR="00DF0F1F">
          <w:rPr>
            <w:noProof/>
            <w:webHidden/>
          </w:rPr>
          <w:tab/>
        </w:r>
        <w:r w:rsidR="00DF0F1F">
          <w:rPr>
            <w:noProof/>
            <w:webHidden/>
          </w:rPr>
          <w:fldChar w:fldCharType="begin"/>
        </w:r>
        <w:r w:rsidR="00DF0F1F">
          <w:rPr>
            <w:noProof/>
            <w:webHidden/>
          </w:rPr>
          <w:instrText xml:space="preserve"> PAGEREF _Toc409166948 \h </w:instrText>
        </w:r>
        <w:r w:rsidR="00DF0F1F">
          <w:rPr>
            <w:noProof/>
            <w:webHidden/>
          </w:rPr>
        </w:r>
        <w:r w:rsidR="00DF0F1F">
          <w:rPr>
            <w:noProof/>
            <w:webHidden/>
          </w:rPr>
          <w:fldChar w:fldCharType="separate"/>
        </w:r>
        <w:r>
          <w:rPr>
            <w:noProof/>
            <w:webHidden/>
          </w:rPr>
          <w:t>13</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49" w:history="1">
        <w:r w:rsidR="00DF0F1F" w:rsidRPr="00DA20AC">
          <w:rPr>
            <w:rStyle w:val="Hyperlink"/>
            <w:noProof/>
          </w:rPr>
          <w:t>3.3</w:t>
        </w:r>
        <w:r w:rsidR="00DF0F1F">
          <w:rPr>
            <w:rFonts w:asciiTheme="minorHAnsi" w:eastAsiaTheme="minorEastAsia" w:hAnsiTheme="minorHAnsi" w:cstheme="minorBidi"/>
            <w:noProof/>
            <w:sz w:val="22"/>
            <w:szCs w:val="22"/>
            <w:lang w:val="nl-BE"/>
          </w:rPr>
          <w:tab/>
        </w:r>
        <w:r w:rsidR="00DF0F1F" w:rsidRPr="00DA20AC">
          <w:rPr>
            <w:rStyle w:val="Hyperlink"/>
            <w:noProof/>
          </w:rPr>
          <w:t>Taalgericht vakonderwijs</w:t>
        </w:r>
        <w:r w:rsidR="00DF0F1F">
          <w:rPr>
            <w:noProof/>
            <w:webHidden/>
          </w:rPr>
          <w:tab/>
        </w:r>
        <w:r w:rsidR="00DF0F1F">
          <w:rPr>
            <w:noProof/>
            <w:webHidden/>
          </w:rPr>
          <w:fldChar w:fldCharType="begin"/>
        </w:r>
        <w:r w:rsidR="00DF0F1F">
          <w:rPr>
            <w:noProof/>
            <w:webHidden/>
          </w:rPr>
          <w:instrText xml:space="preserve"> PAGEREF _Toc409166949 \h </w:instrText>
        </w:r>
        <w:r w:rsidR="00DF0F1F">
          <w:rPr>
            <w:noProof/>
            <w:webHidden/>
          </w:rPr>
        </w:r>
        <w:r w:rsidR="00DF0F1F">
          <w:rPr>
            <w:noProof/>
            <w:webHidden/>
          </w:rPr>
          <w:fldChar w:fldCharType="separate"/>
        </w:r>
        <w:r>
          <w:rPr>
            <w:noProof/>
            <w:webHidden/>
          </w:rPr>
          <w:t>13</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50" w:history="1">
        <w:r w:rsidR="00DF0F1F" w:rsidRPr="00DA20AC">
          <w:rPr>
            <w:rStyle w:val="Hyperlink"/>
            <w:noProof/>
          </w:rPr>
          <w:t>3.4</w:t>
        </w:r>
        <w:r w:rsidR="00DF0F1F">
          <w:rPr>
            <w:rFonts w:asciiTheme="minorHAnsi" w:eastAsiaTheme="minorEastAsia" w:hAnsiTheme="minorHAnsi" w:cstheme="minorBidi"/>
            <w:noProof/>
            <w:sz w:val="22"/>
            <w:szCs w:val="22"/>
            <w:lang w:val="nl-BE"/>
          </w:rPr>
          <w:tab/>
        </w:r>
        <w:r w:rsidR="00DF0F1F" w:rsidRPr="00DA20AC">
          <w:rPr>
            <w:rStyle w:val="Hyperlink"/>
            <w:noProof/>
          </w:rPr>
          <w:t>ICT</w:t>
        </w:r>
        <w:r w:rsidR="00DF0F1F">
          <w:rPr>
            <w:noProof/>
            <w:webHidden/>
          </w:rPr>
          <w:tab/>
        </w:r>
        <w:r w:rsidR="00DF0F1F">
          <w:rPr>
            <w:noProof/>
            <w:webHidden/>
          </w:rPr>
          <w:fldChar w:fldCharType="begin"/>
        </w:r>
        <w:r w:rsidR="00DF0F1F">
          <w:rPr>
            <w:noProof/>
            <w:webHidden/>
          </w:rPr>
          <w:instrText xml:space="preserve"> PAGEREF _Toc409166950 \h </w:instrText>
        </w:r>
        <w:r w:rsidR="00DF0F1F">
          <w:rPr>
            <w:noProof/>
            <w:webHidden/>
          </w:rPr>
        </w:r>
        <w:r w:rsidR="00DF0F1F">
          <w:rPr>
            <w:noProof/>
            <w:webHidden/>
          </w:rPr>
          <w:fldChar w:fldCharType="separate"/>
        </w:r>
        <w:r>
          <w:rPr>
            <w:noProof/>
            <w:webHidden/>
          </w:rPr>
          <w:t>14</w:t>
        </w:r>
        <w:r w:rsidR="00DF0F1F">
          <w:rPr>
            <w:noProof/>
            <w:webHidden/>
          </w:rPr>
          <w:fldChar w:fldCharType="end"/>
        </w:r>
      </w:hyperlink>
    </w:p>
    <w:p w:rsidR="00DF0F1F" w:rsidRDefault="00C06329">
      <w:pPr>
        <w:pStyle w:val="Inhopg1"/>
        <w:rPr>
          <w:rFonts w:asciiTheme="minorHAnsi" w:eastAsiaTheme="minorEastAsia" w:hAnsiTheme="minorHAnsi" w:cstheme="minorBidi"/>
          <w:noProof/>
          <w:sz w:val="22"/>
          <w:szCs w:val="22"/>
          <w:lang w:val="nl-BE"/>
        </w:rPr>
      </w:pPr>
      <w:hyperlink w:anchor="_Toc409166951" w:history="1">
        <w:r w:rsidR="00DF0F1F" w:rsidRPr="00DA20AC">
          <w:rPr>
            <w:rStyle w:val="Hyperlink"/>
            <w:noProof/>
          </w:rPr>
          <w:t>4</w:t>
        </w:r>
        <w:r w:rsidR="00DF0F1F">
          <w:rPr>
            <w:rFonts w:asciiTheme="minorHAnsi" w:eastAsiaTheme="minorEastAsia" w:hAnsiTheme="minorHAnsi" w:cstheme="minorBidi"/>
            <w:noProof/>
            <w:sz w:val="22"/>
            <w:szCs w:val="22"/>
            <w:lang w:val="nl-BE"/>
          </w:rPr>
          <w:tab/>
        </w:r>
        <w:r w:rsidR="00DF0F1F" w:rsidRPr="00DA20AC">
          <w:rPr>
            <w:rStyle w:val="Hyperlink"/>
            <w:noProof/>
          </w:rPr>
          <w:t>Algemene doelstellingen</w:t>
        </w:r>
        <w:r w:rsidR="00DF0F1F">
          <w:rPr>
            <w:noProof/>
            <w:webHidden/>
          </w:rPr>
          <w:tab/>
        </w:r>
        <w:r w:rsidR="00DF0F1F">
          <w:rPr>
            <w:noProof/>
            <w:webHidden/>
          </w:rPr>
          <w:fldChar w:fldCharType="begin"/>
        </w:r>
        <w:r w:rsidR="00DF0F1F">
          <w:rPr>
            <w:noProof/>
            <w:webHidden/>
          </w:rPr>
          <w:instrText xml:space="preserve"> PAGEREF _Toc409166951 \h </w:instrText>
        </w:r>
        <w:r w:rsidR="00DF0F1F">
          <w:rPr>
            <w:noProof/>
            <w:webHidden/>
          </w:rPr>
        </w:r>
        <w:r w:rsidR="00DF0F1F">
          <w:rPr>
            <w:noProof/>
            <w:webHidden/>
          </w:rPr>
          <w:fldChar w:fldCharType="separate"/>
        </w:r>
        <w:r>
          <w:rPr>
            <w:noProof/>
            <w:webHidden/>
          </w:rPr>
          <w:t>16</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52" w:history="1">
        <w:r w:rsidR="00DF0F1F" w:rsidRPr="00DA20AC">
          <w:rPr>
            <w:rStyle w:val="Hyperlink"/>
            <w:noProof/>
            <w:lang w:val="nl-BE"/>
          </w:rPr>
          <w:t>4.1</w:t>
        </w:r>
        <w:r w:rsidR="00DF0F1F">
          <w:rPr>
            <w:rFonts w:asciiTheme="minorHAnsi" w:eastAsiaTheme="minorEastAsia" w:hAnsiTheme="minorHAnsi" w:cstheme="minorBidi"/>
            <w:noProof/>
            <w:sz w:val="22"/>
            <w:szCs w:val="22"/>
            <w:lang w:val="nl-BE"/>
          </w:rPr>
          <w:tab/>
        </w:r>
        <w:r w:rsidR="00DF0F1F" w:rsidRPr="00DA20AC">
          <w:rPr>
            <w:rStyle w:val="Hyperlink"/>
            <w:noProof/>
            <w:lang w:val="nl-BE"/>
          </w:rPr>
          <w:t>Onderzoekend leren</w:t>
        </w:r>
        <w:r w:rsidR="00DF0F1F">
          <w:rPr>
            <w:noProof/>
            <w:webHidden/>
          </w:rPr>
          <w:tab/>
        </w:r>
        <w:r w:rsidR="00DF0F1F">
          <w:rPr>
            <w:noProof/>
            <w:webHidden/>
          </w:rPr>
          <w:fldChar w:fldCharType="begin"/>
        </w:r>
        <w:r w:rsidR="00DF0F1F">
          <w:rPr>
            <w:noProof/>
            <w:webHidden/>
          </w:rPr>
          <w:instrText xml:space="preserve"> PAGEREF _Toc409166952 \h </w:instrText>
        </w:r>
        <w:r w:rsidR="00DF0F1F">
          <w:rPr>
            <w:noProof/>
            <w:webHidden/>
          </w:rPr>
        </w:r>
        <w:r w:rsidR="00DF0F1F">
          <w:rPr>
            <w:noProof/>
            <w:webHidden/>
          </w:rPr>
          <w:fldChar w:fldCharType="separate"/>
        </w:r>
        <w:r>
          <w:rPr>
            <w:noProof/>
            <w:webHidden/>
          </w:rPr>
          <w:t>16</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53" w:history="1">
        <w:r w:rsidR="00DF0F1F" w:rsidRPr="00DA20AC">
          <w:rPr>
            <w:rStyle w:val="Hyperlink"/>
            <w:noProof/>
          </w:rPr>
          <w:t>4.2</w:t>
        </w:r>
        <w:r w:rsidR="00DF0F1F">
          <w:rPr>
            <w:rFonts w:asciiTheme="minorHAnsi" w:eastAsiaTheme="minorEastAsia" w:hAnsiTheme="minorHAnsi" w:cstheme="minorBidi"/>
            <w:noProof/>
            <w:sz w:val="22"/>
            <w:szCs w:val="22"/>
            <w:lang w:val="nl-BE"/>
          </w:rPr>
          <w:tab/>
        </w:r>
        <w:r w:rsidR="00DF0F1F" w:rsidRPr="00DA20AC">
          <w:rPr>
            <w:rStyle w:val="Hyperlink"/>
            <w:noProof/>
          </w:rPr>
          <w:t>Wetenschap en samenleving</w:t>
        </w:r>
        <w:r w:rsidR="00DF0F1F">
          <w:rPr>
            <w:noProof/>
            <w:webHidden/>
          </w:rPr>
          <w:tab/>
        </w:r>
        <w:r w:rsidR="00DF0F1F">
          <w:rPr>
            <w:noProof/>
            <w:webHidden/>
          </w:rPr>
          <w:fldChar w:fldCharType="begin"/>
        </w:r>
        <w:r w:rsidR="00DF0F1F">
          <w:rPr>
            <w:noProof/>
            <w:webHidden/>
          </w:rPr>
          <w:instrText xml:space="preserve"> PAGEREF _Toc409166953 \h </w:instrText>
        </w:r>
        <w:r w:rsidR="00DF0F1F">
          <w:rPr>
            <w:noProof/>
            <w:webHidden/>
          </w:rPr>
        </w:r>
        <w:r w:rsidR="00DF0F1F">
          <w:rPr>
            <w:noProof/>
            <w:webHidden/>
          </w:rPr>
          <w:fldChar w:fldCharType="separate"/>
        </w:r>
        <w:r>
          <w:rPr>
            <w:noProof/>
            <w:webHidden/>
          </w:rPr>
          <w:t>17</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54" w:history="1">
        <w:r w:rsidR="00DF0F1F" w:rsidRPr="00DA20AC">
          <w:rPr>
            <w:rStyle w:val="Hyperlink"/>
            <w:noProof/>
          </w:rPr>
          <w:t>4.3</w:t>
        </w:r>
        <w:r w:rsidR="00DF0F1F">
          <w:rPr>
            <w:rFonts w:asciiTheme="minorHAnsi" w:eastAsiaTheme="minorEastAsia" w:hAnsiTheme="minorHAnsi" w:cstheme="minorBidi"/>
            <w:noProof/>
            <w:sz w:val="22"/>
            <w:szCs w:val="22"/>
            <w:lang w:val="nl-BE"/>
          </w:rPr>
          <w:tab/>
        </w:r>
        <w:r w:rsidR="00DF0F1F" w:rsidRPr="00DA20AC">
          <w:rPr>
            <w:rStyle w:val="Hyperlink"/>
            <w:noProof/>
          </w:rPr>
          <w:t>Meten, meetnauwkeurigheid en grafieken</w:t>
        </w:r>
        <w:r w:rsidR="00DF0F1F">
          <w:rPr>
            <w:noProof/>
            <w:webHidden/>
          </w:rPr>
          <w:tab/>
        </w:r>
        <w:r w:rsidR="00DF0F1F">
          <w:rPr>
            <w:noProof/>
            <w:webHidden/>
          </w:rPr>
          <w:fldChar w:fldCharType="begin"/>
        </w:r>
        <w:r w:rsidR="00DF0F1F">
          <w:rPr>
            <w:noProof/>
            <w:webHidden/>
          </w:rPr>
          <w:instrText xml:space="preserve"> PAGEREF _Toc409166954 \h </w:instrText>
        </w:r>
        <w:r w:rsidR="00DF0F1F">
          <w:rPr>
            <w:noProof/>
            <w:webHidden/>
          </w:rPr>
        </w:r>
        <w:r w:rsidR="00DF0F1F">
          <w:rPr>
            <w:noProof/>
            <w:webHidden/>
          </w:rPr>
          <w:fldChar w:fldCharType="separate"/>
        </w:r>
        <w:r>
          <w:rPr>
            <w:noProof/>
            <w:webHidden/>
          </w:rPr>
          <w:t>19</w:t>
        </w:r>
        <w:r w:rsidR="00DF0F1F">
          <w:rPr>
            <w:noProof/>
            <w:webHidden/>
          </w:rPr>
          <w:fldChar w:fldCharType="end"/>
        </w:r>
      </w:hyperlink>
    </w:p>
    <w:p w:rsidR="00DF0F1F" w:rsidRDefault="00C06329">
      <w:pPr>
        <w:pStyle w:val="Inhopg1"/>
        <w:rPr>
          <w:rFonts w:asciiTheme="minorHAnsi" w:eastAsiaTheme="minorEastAsia" w:hAnsiTheme="minorHAnsi" w:cstheme="minorBidi"/>
          <w:noProof/>
          <w:sz w:val="22"/>
          <w:szCs w:val="22"/>
          <w:lang w:val="nl-BE"/>
        </w:rPr>
      </w:pPr>
      <w:hyperlink w:anchor="_Toc409166955" w:history="1">
        <w:r w:rsidR="00DF0F1F" w:rsidRPr="00DA20AC">
          <w:rPr>
            <w:rStyle w:val="Hyperlink"/>
            <w:noProof/>
          </w:rPr>
          <w:t>5</w:t>
        </w:r>
        <w:r w:rsidR="00DF0F1F">
          <w:rPr>
            <w:rFonts w:asciiTheme="minorHAnsi" w:eastAsiaTheme="minorEastAsia" w:hAnsiTheme="minorHAnsi" w:cstheme="minorBidi"/>
            <w:noProof/>
            <w:sz w:val="22"/>
            <w:szCs w:val="22"/>
            <w:lang w:val="nl-BE"/>
          </w:rPr>
          <w:tab/>
        </w:r>
        <w:r w:rsidR="00DF0F1F" w:rsidRPr="00DA20AC">
          <w:rPr>
            <w:rStyle w:val="Hyperlink"/>
            <w:noProof/>
          </w:rPr>
          <w:t>Leerplandoelstellingen</w:t>
        </w:r>
        <w:r w:rsidR="00DF0F1F">
          <w:rPr>
            <w:noProof/>
            <w:webHidden/>
          </w:rPr>
          <w:tab/>
        </w:r>
        <w:r w:rsidR="00DF0F1F">
          <w:rPr>
            <w:noProof/>
            <w:webHidden/>
          </w:rPr>
          <w:fldChar w:fldCharType="begin"/>
        </w:r>
        <w:r w:rsidR="00DF0F1F">
          <w:rPr>
            <w:noProof/>
            <w:webHidden/>
          </w:rPr>
          <w:instrText xml:space="preserve"> PAGEREF _Toc409166955 \h </w:instrText>
        </w:r>
        <w:r w:rsidR="00DF0F1F">
          <w:rPr>
            <w:noProof/>
            <w:webHidden/>
          </w:rPr>
        </w:r>
        <w:r w:rsidR="00DF0F1F">
          <w:rPr>
            <w:noProof/>
            <w:webHidden/>
          </w:rPr>
          <w:fldChar w:fldCharType="separate"/>
        </w:r>
        <w:r>
          <w:rPr>
            <w:noProof/>
            <w:webHidden/>
          </w:rPr>
          <w:t>20</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56" w:history="1">
        <w:r w:rsidR="00DF0F1F" w:rsidRPr="00DA20AC">
          <w:rPr>
            <w:rStyle w:val="Hyperlink"/>
            <w:noProof/>
          </w:rPr>
          <w:t>5.1</w:t>
        </w:r>
        <w:r w:rsidR="00DF0F1F">
          <w:rPr>
            <w:rFonts w:asciiTheme="minorHAnsi" w:eastAsiaTheme="minorEastAsia" w:hAnsiTheme="minorHAnsi" w:cstheme="minorBidi"/>
            <w:noProof/>
            <w:sz w:val="22"/>
            <w:szCs w:val="22"/>
            <w:lang w:val="nl-BE"/>
          </w:rPr>
          <w:tab/>
        </w:r>
        <w:r w:rsidR="00DF0F1F" w:rsidRPr="00DA20AC">
          <w:rPr>
            <w:rStyle w:val="Hyperlink"/>
            <w:noProof/>
          </w:rPr>
          <w:t>Eerste leerjaar van de tweede graad</w:t>
        </w:r>
        <w:r w:rsidR="00DF0F1F">
          <w:rPr>
            <w:noProof/>
            <w:webHidden/>
          </w:rPr>
          <w:tab/>
        </w:r>
        <w:r w:rsidR="00DF0F1F">
          <w:rPr>
            <w:noProof/>
            <w:webHidden/>
          </w:rPr>
          <w:fldChar w:fldCharType="begin"/>
        </w:r>
        <w:r w:rsidR="00DF0F1F">
          <w:rPr>
            <w:noProof/>
            <w:webHidden/>
          </w:rPr>
          <w:instrText xml:space="preserve"> PAGEREF _Toc409166956 \h </w:instrText>
        </w:r>
        <w:r w:rsidR="00DF0F1F">
          <w:rPr>
            <w:noProof/>
            <w:webHidden/>
          </w:rPr>
        </w:r>
        <w:r w:rsidR="00DF0F1F">
          <w:rPr>
            <w:noProof/>
            <w:webHidden/>
          </w:rPr>
          <w:fldChar w:fldCharType="separate"/>
        </w:r>
        <w:r>
          <w:rPr>
            <w:noProof/>
            <w:webHidden/>
          </w:rPr>
          <w:t>20</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57" w:history="1">
        <w:r w:rsidR="00DF0F1F" w:rsidRPr="00DA20AC">
          <w:rPr>
            <w:rStyle w:val="Hyperlink"/>
            <w:noProof/>
          </w:rPr>
          <w:t>5.2</w:t>
        </w:r>
        <w:r w:rsidR="00DF0F1F">
          <w:rPr>
            <w:rFonts w:asciiTheme="minorHAnsi" w:eastAsiaTheme="minorEastAsia" w:hAnsiTheme="minorHAnsi" w:cstheme="minorBidi"/>
            <w:noProof/>
            <w:sz w:val="22"/>
            <w:szCs w:val="22"/>
            <w:lang w:val="nl-BE"/>
          </w:rPr>
          <w:tab/>
        </w:r>
        <w:r w:rsidR="00DF0F1F" w:rsidRPr="00DA20AC">
          <w:rPr>
            <w:rStyle w:val="Hyperlink"/>
            <w:noProof/>
          </w:rPr>
          <w:t>Tweede leerjaar van de tweede graad</w:t>
        </w:r>
        <w:r w:rsidR="00DF0F1F">
          <w:rPr>
            <w:noProof/>
            <w:webHidden/>
          </w:rPr>
          <w:tab/>
        </w:r>
        <w:r w:rsidR="00DF0F1F">
          <w:rPr>
            <w:noProof/>
            <w:webHidden/>
          </w:rPr>
          <w:fldChar w:fldCharType="begin"/>
        </w:r>
        <w:r w:rsidR="00DF0F1F">
          <w:rPr>
            <w:noProof/>
            <w:webHidden/>
          </w:rPr>
          <w:instrText xml:space="preserve"> PAGEREF _Toc409166957 \h </w:instrText>
        </w:r>
        <w:r w:rsidR="00DF0F1F">
          <w:rPr>
            <w:noProof/>
            <w:webHidden/>
          </w:rPr>
        </w:r>
        <w:r w:rsidR="00DF0F1F">
          <w:rPr>
            <w:noProof/>
            <w:webHidden/>
          </w:rPr>
          <w:fldChar w:fldCharType="separate"/>
        </w:r>
        <w:r>
          <w:rPr>
            <w:noProof/>
            <w:webHidden/>
          </w:rPr>
          <w:t>30</w:t>
        </w:r>
        <w:r w:rsidR="00DF0F1F">
          <w:rPr>
            <w:noProof/>
            <w:webHidden/>
          </w:rPr>
          <w:fldChar w:fldCharType="end"/>
        </w:r>
      </w:hyperlink>
    </w:p>
    <w:p w:rsidR="00DF0F1F" w:rsidRDefault="00C06329">
      <w:pPr>
        <w:pStyle w:val="Inhopg1"/>
        <w:rPr>
          <w:rFonts w:asciiTheme="minorHAnsi" w:eastAsiaTheme="minorEastAsia" w:hAnsiTheme="minorHAnsi" w:cstheme="minorBidi"/>
          <w:noProof/>
          <w:sz w:val="22"/>
          <w:szCs w:val="22"/>
          <w:lang w:val="nl-BE"/>
        </w:rPr>
      </w:pPr>
      <w:hyperlink w:anchor="_Toc409166958" w:history="1">
        <w:r w:rsidR="00DF0F1F" w:rsidRPr="00DA20AC">
          <w:rPr>
            <w:rStyle w:val="Hyperlink"/>
            <w:noProof/>
          </w:rPr>
          <w:t>6</w:t>
        </w:r>
        <w:r w:rsidR="00DF0F1F">
          <w:rPr>
            <w:rFonts w:asciiTheme="minorHAnsi" w:eastAsiaTheme="minorEastAsia" w:hAnsiTheme="minorHAnsi" w:cstheme="minorBidi"/>
            <w:noProof/>
            <w:sz w:val="22"/>
            <w:szCs w:val="22"/>
            <w:lang w:val="nl-BE"/>
          </w:rPr>
          <w:tab/>
        </w:r>
        <w:r w:rsidR="00DF0F1F" w:rsidRPr="00DA20AC">
          <w:rPr>
            <w:rStyle w:val="Hyperlink"/>
            <w:noProof/>
          </w:rPr>
          <w:t>Minimale materiële vereisten</w:t>
        </w:r>
        <w:r w:rsidR="00DF0F1F">
          <w:rPr>
            <w:noProof/>
            <w:webHidden/>
          </w:rPr>
          <w:tab/>
        </w:r>
        <w:r w:rsidR="00DF0F1F">
          <w:rPr>
            <w:noProof/>
            <w:webHidden/>
          </w:rPr>
          <w:fldChar w:fldCharType="begin"/>
        </w:r>
        <w:r w:rsidR="00DF0F1F">
          <w:rPr>
            <w:noProof/>
            <w:webHidden/>
          </w:rPr>
          <w:instrText xml:space="preserve"> PAGEREF _Toc409166958 \h </w:instrText>
        </w:r>
        <w:r w:rsidR="00DF0F1F">
          <w:rPr>
            <w:noProof/>
            <w:webHidden/>
          </w:rPr>
        </w:r>
        <w:r w:rsidR="00DF0F1F">
          <w:rPr>
            <w:noProof/>
            <w:webHidden/>
          </w:rPr>
          <w:fldChar w:fldCharType="separate"/>
        </w:r>
        <w:r>
          <w:rPr>
            <w:noProof/>
            <w:webHidden/>
          </w:rPr>
          <w:t>38</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59" w:history="1">
        <w:r w:rsidR="00DF0F1F" w:rsidRPr="00DA20AC">
          <w:rPr>
            <w:rStyle w:val="Hyperlink"/>
            <w:noProof/>
          </w:rPr>
          <w:t>6.1</w:t>
        </w:r>
        <w:r w:rsidR="00DF0F1F">
          <w:rPr>
            <w:rFonts w:asciiTheme="minorHAnsi" w:eastAsiaTheme="minorEastAsia" w:hAnsiTheme="minorHAnsi" w:cstheme="minorBidi"/>
            <w:noProof/>
            <w:sz w:val="22"/>
            <w:szCs w:val="22"/>
            <w:lang w:val="nl-BE"/>
          </w:rPr>
          <w:tab/>
        </w:r>
        <w:r w:rsidR="00DF0F1F" w:rsidRPr="00DA20AC">
          <w:rPr>
            <w:rStyle w:val="Hyperlink"/>
            <w:noProof/>
          </w:rPr>
          <w:t>Infrastructuur</w:t>
        </w:r>
        <w:r w:rsidR="00DF0F1F">
          <w:rPr>
            <w:noProof/>
            <w:webHidden/>
          </w:rPr>
          <w:tab/>
        </w:r>
        <w:r w:rsidR="00DF0F1F">
          <w:rPr>
            <w:noProof/>
            <w:webHidden/>
          </w:rPr>
          <w:fldChar w:fldCharType="begin"/>
        </w:r>
        <w:r w:rsidR="00DF0F1F">
          <w:rPr>
            <w:noProof/>
            <w:webHidden/>
          </w:rPr>
          <w:instrText xml:space="preserve"> PAGEREF _Toc409166959 \h </w:instrText>
        </w:r>
        <w:r w:rsidR="00DF0F1F">
          <w:rPr>
            <w:noProof/>
            <w:webHidden/>
          </w:rPr>
        </w:r>
        <w:r w:rsidR="00DF0F1F">
          <w:rPr>
            <w:noProof/>
            <w:webHidden/>
          </w:rPr>
          <w:fldChar w:fldCharType="separate"/>
        </w:r>
        <w:r>
          <w:rPr>
            <w:noProof/>
            <w:webHidden/>
          </w:rPr>
          <w:t>38</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60" w:history="1">
        <w:r w:rsidR="00DF0F1F" w:rsidRPr="00DA20AC">
          <w:rPr>
            <w:rStyle w:val="Hyperlink"/>
            <w:noProof/>
          </w:rPr>
          <w:t>6.2</w:t>
        </w:r>
        <w:r w:rsidR="00DF0F1F">
          <w:rPr>
            <w:rFonts w:asciiTheme="minorHAnsi" w:eastAsiaTheme="minorEastAsia" w:hAnsiTheme="minorHAnsi" w:cstheme="minorBidi"/>
            <w:noProof/>
            <w:sz w:val="22"/>
            <w:szCs w:val="22"/>
            <w:lang w:val="nl-BE"/>
          </w:rPr>
          <w:tab/>
        </w:r>
        <w:r w:rsidR="00DF0F1F" w:rsidRPr="00DA20AC">
          <w:rPr>
            <w:rStyle w:val="Hyperlink"/>
            <w:noProof/>
          </w:rPr>
          <w:t>Uitrusting</w:t>
        </w:r>
        <w:r w:rsidR="00DF0F1F">
          <w:rPr>
            <w:noProof/>
            <w:webHidden/>
          </w:rPr>
          <w:tab/>
        </w:r>
        <w:r w:rsidR="00DF0F1F">
          <w:rPr>
            <w:noProof/>
            <w:webHidden/>
          </w:rPr>
          <w:fldChar w:fldCharType="begin"/>
        </w:r>
        <w:r w:rsidR="00DF0F1F">
          <w:rPr>
            <w:noProof/>
            <w:webHidden/>
          </w:rPr>
          <w:instrText xml:space="preserve"> PAGEREF _Toc409166960 \h </w:instrText>
        </w:r>
        <w:r w:rsidR="00DF0F1F">
          <w:rPr>
            <w:noProof/>
            <w:webHidden/>
          </w:rPr>
        </w:r>
        <w:r w:rsidR="00DF0F1F">
          <w:rPr>
            <w:noProof/>
            <w:webHidden/>
          </w:rPr>
          <w:fldChar w:fldCharType="separate"/>
        </w:r>
        <w:r>
          <w:rPr>
            <w:noProof/>
            <w:webHidden/>
          </w:rPr>
          <w:t>38</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61" w:history="1">
        <w:r w:rsidR="00DF0F1F" w:rsidRPr="00DA20AC">
          <w:rPr>
            <w:rStyle w:val="Hyperlink"/>
            <w:noProof/>
          </w:rPr>
          <w:t>6.3</w:t>
        </w:r>
        <w:r w:rsidR="00DF0F1F">
          <w:rPr>
            <w:rFonts w:asciiTheme="minorHAnsi" w:eastAsiaTheme="minorEastAsia" w:hAnsiTheme="minorHAnsi" w:cstheme="minorBidi"/>
            <w:noProof/>
            <w:sz w:val="22"/>
            <w:szCs w:val="22"/>
            <w:lang w:val="nl-BE"/>
          </w:rPr>
          <w:tab/>
        </w:r>
        <w:r w:rsidR="00DF0F1F" w:rsidRPr="00DA20AC">
          <w:rPr>
            <w:rStyle w:val="Hyperlink"/>
            <w:noProof/>
          </w:rPr>
          <w:t>Basismateriaal</w:t>
        </w:r>
        <w:r w:rsidR="00DF0F1F">
          <w:rPr>
            <w:noProof/>
            <w:webHidden/>
          </w:rPr>
          <w:tab/>
        </w:r>
        <w:r w:rsidR="00DF0F1F">
          <w:rPr>
            <w:noProof/>
            <w:webHidden/>
          </w:rPr>
          <w:fldChar w:fldCharType="begin"/>
        </w:r>
        <w:r w:rsidR="00DF0F1F">
          <w:rPr>
            <w:noProof/>
            <w:webHidden/>
          </w:rPr>
          <w:instrText xml:space="preserve"> PAGEREF _Toc409166961 \h </w:instrText>
        </w:r>
        <w:r w:rsidR="00DF0F1F">
          <w:rPr>
            <w:noProof/>
            <w:webHidden/>
          </w:rPr>
        </w:r>
        <w:r w:rsidR="00DF0F1F">
          <w:rPr>
            <w:noProof/>
            <w:webHidden/>
          </w:rPr>
          <w:fldChar w:fldCharType="separate"/>
        </w:r>
        <w:r>
          <w:rPr>
            <w:noProof/>
            <w:webHidden/>
          </w:rPr>
          <w:t>38</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62" w:history="1">
        <w:r w:rsidR="00DF0F1F" w:rsidRPr="00DA20AC">
          <w:rPr>
            <w:rStyle w:val="Hyperlink"/>
            <w:noProof/>
          </w:rPr>
          <w:t>6.4</w:t>
        </w:r>
        <w:r w:rsidR="00DF0F1F">
          <w:rPr>
            <w:rFonts w:asciiTheme="minorHAnsi" w:eastAsiaTheme="minorEastAsia" w:hAnsiTheme="minorHAnsi" w:cstheme="minorBidi"/>
            <w:noProof/>
            <w:sz w:val="22"/>
            <w:szCs w:val="22"/>
            <w:lang w:val="nl-BE"/>
          </w:rPr>
          <w:tab/>
        </w:r>
        <w:r w:rsidR="00DF0F1F" w:rsidRPr="00DA20AC">
          <w:rPr>
            <w:rStyle w:val="Hyperlink"/>
            <w:noProof/>
          </w:rPr>
          <w:t>Specifiek materiaal</w:t>
        </w:r>
        <w:r w:rsidR="00DF0F1F">
          <w:rPr>
            <w:noProof/>
            <w:webHidden/>
          </w:rPr>
          <w:tab/>
        </w:r>
        <w:r w:rsidR="00DF0F1F">
          <w:rPr>
            <w:noProof/>
            <w:webHidden/>
          </w:rPr>
          <w:fldChar w:fldCharType="begin"/>
        </w:r>
        <w:r w:rsidR="00DF0F1F">
          <w:rPr>
            <w:noProof/>
            <w:webHidden/>
          </w:rPr>
          <w:instrText xml:space="preserve"> PAGEREF _Toc409166962 \h </w:instrText>
        </w:r>
        <w:r w:rsidR="00DF0F1F">
          <w:rPr>
            <w:noProof/>
            <w:webHidden/>
          </w:rPr>
        </w:r>
        <w:r w:rsidR="00DF0F1F">
          <w:rPr>
            <w:noProof/>
            <w:webHidden/>
          </w:rPr>
          <w:fldChar w:fldCharType="separate"/>
        </w:r>
        <w:r>
          <w:rPr>
            <w:noProof/>
            <w:webHidden/>
          </w:rPr>
          <w:t>39</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63" w:history="1">
        <w:r w:rsidR="00DF0F1F" w:rsidRPr="00DA20AC">
          <w:rPr>
            <w:rStyle w:val="Hyperlink"/>
            <w:noProof/>
          </w:rPr>
          <w:t>6.5</w:t>
        </w:r>
        <w:r w:rsidR="00DF0F1F">
          <w:rPr>
            <w:rFonts w:asciiTheme="minorHAnsi" w:eastAsiaTheme="minorEastAsia" w:hAnsiTheme="minorHAnsi" w:cstheme="minorBidi"/>
            <w:noProof/>
            <w:sz w:val="22"/>
            <w:szCs w:val="22"/>
            <w:lang w:val="nl-BE"/>
          </w:rPr>
          <w:tab/>
        </w:r>
        <w:r w:rsidR="00DF0F1F" w:rsidRPr="00DA20AC">
          <w:rPr>
            <w:rStyle w:val="Hyperlink"/>
            <w:noProof/>
          </w:rPr>
          <w:t>Chemicaliën</w:t>
        </w:r>
        <w:r w:rsidR="00DF0F1F">
          <w:rPr>
            <w:noProof/>
            <w:webHidden/>
          </w:rPr>
          <w:tab/>
        </w:r>
        <w:r w:rsidR="00DF0F1F">
          <w:rPr>
            <w:noProof/>
            <w:webHidden/>
          </w:rPr>
          <w:fldChar w:fldCharType="begin"/>
        </w:r>
        <w:r w:rsidR="00DF0F1F">
          <w:rPr>
            <w:noProof/>
            <w:webHidden/>
          </w:rPr>
          <w:instrText xml:space="preserve"> PAGEREF _Toc409166963 \h </w:instrText>
        </w:r>
        <w:r w:rsidR="00DF0F1F">
          <w:rPr>
            <w:noProof/>
            <w:webHidden/>
          </w:rPr>
        </w:r>
        <w:r w:rsidR="00DF0F1F">
          <w:rPr>
            <w:noProof/>
            <w:webHidden/>
          </w:rPr>
          <w:fldChar w:fldCharType="separate"/>
        </w:r>
        <w:r>
          <w:rPr>
            <w:noProof/>
            <w:webHidden/>
          </w:rPr>
          <w:t>40</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64" w:history="1">
        <w:r w:rsidR="00DF0F1F" w:rsidRPr="00DA20AC">
          <w:rPr>
            <w:rStyle w:val="Hyperlink"/>
            <w:noProof/>
          </w:rPr>
          <w:t>6.6</w:t>
        </w:r>
        <w:r w:rsidR="00DF0F1F">
          <w:rPr>
            <w:rFonts w:asciiTheme="minorHAnsi" w:eastAsiaTheme="minorEastAsia" w:hAnsiTheme="minorHAnsi" w:cstheme="minorBidi"/>
            <w:noProof/>
            <w:sz w:val="22"/>
            <w:szCs w:val="22"/>
            <w:lang w:val="nl-BE"/>
          </w:rPr>
          <w:tab/>
        </w:r>
        <w:r w:rsidR="00DF0F1F" w:rsidRPr="00DA20AC">
          <w:rPr>
            <w:rStyle w:val="Hyperlink"/>
            <w:noProof/>
          </w:rPr>
          <w:t>ICT-toepassingen</w:t>
        </w:r>
        <w:r w:rsidR="00DF0F1F">
          <w:rPr>
            <w:noProof/>
            <w:webHidden/>
          </w:rPr>
          <w:tab/>
        </w:r>
        <w:r w:rsidR="00DF0F1F">
          <w:rPr>
            <w:noProof/>
            <w:webHidden/>
          </w:rPr>
          <w:fldChar w:fldCharType="begin"/>
        </w:r>
        <w:r w:rsidR="00DF0F1F">
          <w:rPr>
            <w:noProof/>
            <w:webHidden/>
          </w:rPr>
          <w:instrText xml:space="preserve"> PAGEREF _Toc409166964 \h </w:instrText>
        </w:r>
        <w:r w:rsidR="00DF0F1F">
          <w:rPr>
            <w:noProof/>
            <w:webHidden/>
          </w:rPr>
        </w:r>
        <w:r w:rsidR="00DF0F1F">
          <w:rPr>
            <w:noProof/>
            <w:webHidden/>
          </w:rPr>
          <w:fldChar w:fldCharType="separate"/>
        </w:r>
        <w:r>
          <w:rPr>
            <w:noProof/>
            <w:webHidden/>
          </w:rPr>
          <w:t>40</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65" w:history="1">
        <w:r w:rsidR="00DF0F1F" w:rsidRPr="00DA20AC">
          <w:rPr>
            <w:rStyle w:val="Hyperlink"/>
            <w:noProof/>
          </w:rPr>
          <w:t>6.7</w:t>
        </w:r>
        <w:r w:rsidR="00DF0F1F">
          <w:rPr>
            <w:rFonts w:asciiTheme="minorHAnsi" w:eastAsiaTheme="minorEastAsia" w:hAnsiTheme="minorHAnsi" w:cstheme="minorBidi"/>
            <w:noProof/>
            <w:sz w:val="22"/>
            <w:szCs w:val="22"/>
            <w:lang w:val="nl-BE"/>
          </w:rPr>
          <w:tab/>
        </w:r>
        <w:r w:rsidR="00DF0F1F" w:rsidRPr="00DA20AC">
          <w:rPr>
            <w:rStyle w:val="Hyperlink"/>
            <w:noProof/>
          </w:rPr>
          <w:t>Tabellen</w:t>
        </w:r>
        <w:r w:rsidR="00DF0F1F">
          <w:rPr>
            <w:noProof/>
            <w:webHidden/>
          </w:rPr>
          <w:tab/>
        </w:r>
        <w:r w:rsidR="00DF0F1F">
          <w:rPr>
            <w:noProof/>
            <w:webHidden/>
          </w:rPr>
          <w:fldChar w:fldCharType="begin"/>
        </w:r>
        <w:r w:rsidR="00DF0F1F">
          <w:rPr>
            <w:noProof/>
            <w:webHidden/>
          </w:rPr>
          <w:instrText xml:space="preserve"> PAGEREF _Toc409166965 \h </w:instrText>
        </w:r>
        <w:r w:rsidR="00DF0F1F">
          <w:rPr>
            <w:noProof/>
            <w:webHidden/>
          </w:rPr>
        </w:r>
        <w:r w:rsidR="00DF0F1F">
          <w:rPr>
            <w:noProof/>
            <w:webHidden/>
          </w:rPr>
          <w:fldChar w:fldCharType="separate"/>
        </w:r>
        <w:r>
          <w:rPr>
            <w:noProof/>
            <w:webHidden/>
          </w:rPr>
          <w:t>40</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66" w:history="1">
        <w:r w:rsidR="00DF0F1F" w:rsidRPr="00DA20AC">
          <w:rPr>
            <w:rStyle w:val="Hyperlink"/>
            <w:noProof/>
          </w:rPr>
          <w:t>6.8</w:t>
        </w:r>
        <w:r w:rsidR="00DF0F1F">
          <w:rPr>
            <w:rFonts w:asciiTheme="minorHAnsi" w:eastAsiaTheme="minorEastAsia" w:hAnsiTheme="minorHAnsi" w:cstheme="minorBidi"/>
            <w:noProof/>
            <w:sz w:val="22"/>
            <w:szCs w:val="22"/>
            <w:lang w:val="nl-BE"/>
          </w:rPr>
          <w:tab/>
        </w:r>
        <w:r w:rsidR="00DF0F1F" w:rsidRPr="00DA20AC">
          <w:rPr>
            <w:rStyle w:val="Hyperlink"/>
            <w:noProof/>
          </w:rPr>
          <w:t>Veiligheid en milieu</w:t>
        </w:r>
        <w:r w:rsidR="00DF0F1F">
          <w:rPr>
            <w:noProof/>
            <w:webHidden/>
          </w:rPr>
          <w:tab/>
        </w:r>
        <w:r w:rsidR="00DF0F1F">
          <w:rPr>
            <w:noProof/>
            <w:webHidden/>
          </w:rPr>
          <w:fldChar w:fldCharType="begin"/>
        </w:r>
        <w:r w:rsidR="00DF0F1F">
          <w:rPr>
            <w:noProof/>
            <w:webHidden/>
          </w:rPr>
          <w:instrText xml:space="preserve"> PAGEREF _Toc409166966 \h </w:instrText>
        </w:r>
        <w:r w:rsidR="00DF0F1F">
          <w:rPr>
            <w:noProof/>
            <w:webHidden/>
          </w:rPr>
        </w:r>
        <w:r w:rsidR="00DF0F1F">
          <w:rPr>
            <w:noProof/>
            <w:webHidden/>
          </w:rPr>
          <w:fldChar w:fldCharType="separate"/>
        </w:r>
        <w:r>
          <w:rPr>
            <w:noProof/>
            <w:webHidden/>
          </w:rPr>
          <w:t>40</w:t>
        </w:r>
        <w:r w:rsidR="00DF0F1F">
          <w:rPr>
            <w:noProof/>
            <w:webHidden/>
          </w:rPr>
          <w:fldChar w:fldCharType="end"/>
        </w:r>
      </w:hyperlink>
    </w:p>
    <w:p w:rsidR="00DF0F1F" w:rsidRDefault="00C06329">
      <w:pPr>
        <w:pStyle w:val="Inhopg1"/>
        <w:rPr>
          <w:rFonts w:asciiTheme="minorHAnsi" w:eastAsiaTheme="minorEastAsia" w:hAnsiTheme="minorHAnsi" w:cstheme="minorBidi"/>
          <w:noProof/>
          <w:sz w:val="22"/>
          <w:szCs w:val="22"/>
          <w:lang w:val="nl-BE"/>
        </w:rPr>
      </w:pPr>
      <w:hyperlink w:anchor="_Toc409166967" w:history="1">
        <w:r w:rsidR="00DF0F1F" w:rsidRPr="00DA20AC">
          <w:rPr>
            <w:rStyle w:val="Hyperlink"/>
            <w:noProof/>
          </w:rPr>
          <w:t>7</w:t>
        </w:r>
        <w:r w:rsidR="00DF0F1F">
          <w:rPr>
            <w:rFonts w:asciiTheme="minorHAnsi" w:eastAsiaTheme="minorEastAsia" w:hAnsiTheme="minorHAnsi" w:cstheme="minorBidi"/>
            <w:noProof/>
            <w:sz w:val="22"/>
            <w:szCs w:val="22"/>
            <w:lang w:val="nl-BE"/>
          </w:rPr>
          <w:tab/>
        </w:r>
        <w:r w:rsidR="00DF0F1F" w:rsidRPr="00DA20AC">
          <w:rPr>
            <w:rStyle w:val="Hyperlink"/>
            <w:noProof/>
          </w:rPr>
          <w:t>Evaluatie</w:t>
        </w:r>
        <w:r w:rsidR="00DF0F1F">
          <w:rPr>
            <w:noProof/>
            <w:webHidden/>
          </w:rPr>
          <w:tab/>
        </w:r>
        <w:r w:rsidR="00DF0F1F">
          <w:rPr>
            <w:noProof/>
            <w:webHidden/>
          </w:rPr>
          <w:fldChar w:fldCharType="begin"/>
        </w:r>
        <w:r w:rsidR="00DF0F1F">
          <w:rPr>
            <w:noProof/>
            <w:webHidden/>
          </w:rPr>
          <w:instrText xml:space="preserve"> PAGEREF _Toc409166967 \h </w:instrText>
        </w:r>
        <w:r w:rsidR="00DF0F1F">
          <w:rPr>
            <w:noProof/>
            <w:webHidden/>
          </w:rPr>
        </w:r>
        <w:r w:rsidR="00DF0F1F">
          <w:rPr>
            <w:noProof/>
            <w:webHidden/>
          </w:rPr>
          <w:fldChar w:fldCharType="separate"/>
        </w:r>
        <w:r>
          <w:rPr>
            <w:noProof/>
            <w:webHidden/>
          </w:rPr>
          <w:t>41</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68" w:history="1">
        <w:r w:rsidR="00DF0F1F" w:rsidRPr="00DA20AC">
          <w:rPr>
            <w:rStyle w:val="Hyperlink"/>
            <w:noProof/>
          </w:rPr>
          <w:t>7.1</w:t>
        </w:r>
        <w:r w:rsidR="00DF0F1F">
          <w:rPr>
            <w:rFonts w:asciiTheme="minorHAnsi" w:eastAsiaTheme="minorEastAsia" w:hAnsiTheme="minorHAnsi" w:cstheme="minorBidi"/>
            <w:noProof/>
            <w:sz w:val="22"/>
            <w:szCs w:val="22"/>
            <w:lang w:val="nl-BE"/>
          </w:rPr>
          <w:tab/>
        </w:r>
        <w:r w:rsidR="00DF0F1F" w:rsidRPr="00DA20AC">
          <w:rPr>
            <w:rStyle w:val="Hyperlink"/>
            <w:noProof/>
          </w:rPr>
          <w:t>Inleiding</w:t>
        </w:r>
        <w:r w:rsidR="00DF0F1F">
          <w:rPr>
            <w:noProof/>
            <w:webHidden/>
          </w:rPr>
          <w:tab/>
        </w:r>
        <w:r w:rsidR="00DF0F1F">
          <w:rPr>
            <w:noProof/>
            <w:webHidden/>
          </w:rPr>
          <w:fldChar w:fldCharType="begin"/>
        </w:r>
        <w:r w:rsidR="00DF0F1F">
          <w:rPr>
            <w:noProof/>
            <w:webHidden/>
          </w:rPr>
          <w:instrText xml:space="preserve"> PAGEREF _Toc409166968 \h </w:instrText>
        </w:r>
        <w:r w:rsidR="00DF0F1F">
          <w:rPr>
            <w:noProof/>
            <w:webHidden/>
          </w:rPr>
        </w:r>
        <w:r w:rsidR="00DF0F1F">
          <w:rPr>
            <w:noProof/>
            <w:webHidden/>
          </w:rPr>
          <w:fldChar w:fldCharType="separate"/>
        </w:r>
        <w:r>
          <w:rPr>
            <w:noProof/>
            <w:webHidden/>
          </w:rPr>
          <w:t>41</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69" w:history="1">
        <w:r w:rsidR="00DF0F1F" w:rsidRPr="00DA20AC">
          <w:rPr>
            <w:rStyle w:val="Hyperlink"/>
            <w:noProof/>
          </w:rPr>
          <w:t>7.2</w:t>
        </w:r>
        <w:r w:rsidR="00DF0F1F">
          <w:rPr>
            <w:rFonts w:asciiTheme="minorHAnsi" w:eastAsiaTheme="minorEastAsia" w:hAnsiTheme="minorHAnsi" w:cstheme="minorBidi"/>
            <w:noProof/>
            <w:sz w:val="22"/>
            <w:szCs w:val="22"/>
            <w:lang w:val="nl-BE"/>
          </w:rPr>
          <w:tab/>
        </w:r>
        <w:r w:rsidR="00DF0F1F" w:rsidRPr="00DA20AC">
          <w:rPr>
            <w:rStyle w:val="Hyperlink"/>
            <w:noProof/>
          </w:rPr>
          <w:t>Leerstrategieën</w:t>
        </w:r>
        <w:r w:rsidR="00DF0F1F">
          <w:rPr>
            <w:noProof/>
            <w:webHidden/>
          </w:rPr>
          <w:tab/>
        </w:r>
        <w:r w:rsidR="00DF0F1F">
          <w:rPr>
            <w:noProof/>
            <w:webHidden/>
          </w:rPr>
          <w:fldChar w:fldCharType="begin"/>
        </w:r>
        <w:r w:rsidR="00DF0F1F">
          <w:rPr>
            <w:noProof/>
            <w:webHidden/>
          </w:rPr>
          <w:instrText xml:space="preserve"> PAGEREF _Toc409166969 \h </w:instrText>
        </w:r>
        <w:r w:rsidR="00DF0F1F">
          <w:rPr>
            <w:noProof/>
            <w:webHidden/>
          </w:rPr>
        </w:r>
        <w:r w:rsidR="00DF0F1F">
          <w:rPr>
            <w:noProof/>
            <w:webHidden/>
          </w:rPr>
          <w:fldChar w:fldCharType="separate"/>
        </w:r>
        <w:r>
          <w:rPr>
            <w:noProof/>
            <w:webHidden/>
          </w:rPr>
          <w:t>41</w:t>
        </w:r>
        <w:r w:rsidR="00DF0F1F">
          <w:rPr>
            <w:noProof/>
            <w:webHidden/>
          </w:rPr>
          <w:fldChar w:fldCharType="end"/>
        </w:r>
      </w:hyperlink>
    </w:p>
    <w:p w:rsidR="00DF0F1F" w:rsidRDefault="00C06329">
      <w:pPr>
        <w:pStyle w:val="Inhopg2"/>
        <w:rPr>
          <w:rFonts w:asciiTheme="minorHAnsi" w:eastAsiaTheme="minorEastAsia" w:hAnsiTheme="minorHAnsi" w:cstheme="minorBidi"/>
          <w:noProof/>
          <w:sz w:val="22"/>
          <w:szCs w:val="22"/>
          <w:lang w:val="nl-BE"/>
        </w:rPr>
      </w:pPr>
      <w:hyperlink w:anchor="_Toc409166970" w:history="1">
        <w:r w:rsidR="00DF0F1F" w:rsidRPr="00DA20AC">
          <w:rPr>
            <w:rStyle w:val="Hyperlink"/>
            <w:noProof/>
          </w:rPr>
          <w:t>7.3</w:t>
        </w:r>
        <w:r w:rsidR="00DF0F1F">
          <w:rPr>
            <w:rFonts w:asciiTheme="minorHAnsi" w:eastAsiaTheme="minorEastAsia" w:hAnsiTheme="minorHAnsi" w:cstheme="minorBidi"/>
            <w:noProof/>
            <w:sz w:val="22"/>
            <w:szCs w:val="22"/>
            <w:lang w:val="nl-BE"/>
          </w:rPr>
          <w:tab/>
        </w:r>
        <w:r w:rsidR="00DF0F1F" w:rsidRPr="00DA20AC">
          <w:rPr>
            <w:rStyle w:val="Hyperlink"/>
            <w:noProof/>
          </w:rPr>
          <w:t>Proces- en productevaluatie</w:t>
        </w:r>
        <w:r w:rsidR="00DF0F1F">
          <w:rPr>
            <w:noProof/>
            <w:webHidden/>
          </w:rPr>
          <w:tab/>
        </w:r>
        <w:r w:rsidR="00DF0F1F">
          <w:rPr>
            <w:noProof/>
            <w:webHidden/>
          </w:rPr>
          <w:fldChar w:fldCharType="begin"/>
        </w:r>
        <w:r w:rsidR="00DF0F1F">
          <w:rPr>
            <w:noProof/>
            <w:webHidden/>
          </w:rPr>
          <w:instrText xml:space="preserve"> PAGEREF _Toc409166970 \h </w:instrText>
        </w:r>
        <w:r w:rsidR="00DF0F1F">
          <w:rPr>
            <w:noProof/>
            <w:webHidden/>
          </w:rPr>
        </w:r>
        <w:r w:rsidR="00DF0F1F">
          <w:rPr>
            <w:noProof/>
            <w:webHidden/>
          </w:rPr>
          <w:fldChar w:fldCharType="separate"/>
        </w:r>
        <w:r>
          <w:rPr>
            <w:noProof/>
            <w:webHidden/>
          </w:rPr>
          <w:t>41</w:t>
        </w:r>
        <w:r w:rsidR="00DF0F1F">
          <w:rPr>
            <w:noProof/>
            <w:webHidden/>
          </w:rPr>
          <w:fldChar w:fldCharType="end"/>
        </w:r>
      </w:hyperlink>
    </w:p>
    <w:p w:rsidR="00DF0F1F" w:rsidRDefault="00C06329">
      <w:pPr>
        <w:pStyle w:val="Inhopg1"/>
        <w:rPr>
          <w:rFonts w:asciiTheme="minorHAnsi" w:eastAsiaTheme="minorEastAsia" w:hAnsiTheme="minorHAnsi" w:cstheme="minorBidi"/>
          <w:noProof/>
          <w:sz w:val="22"/>
          <w:szCs w:val="22"/>
          <w:lang w:val="nl-BE"/>
        </w:rPr>
      </w:pPr>
      <w:hyperlink w:anchor="_Toc409166971" w:history="1">
        <w:r w:rsidR="00DF0F1F" w:rsidRPr="00DA20AC">
          <w:rPr>
            <w:rStyle w:val="Hyperlink"/>
            <w:noProof/>
          </w:rPr>
          <w:t>8</w:t>
        </w:r>
        <w:r w:rsidR="00DF0F1F">
          <w:rPr>
            <w:rFonts w:asciiTheme="minorHAnsi" w:eastAsiaTheme="minorEastAsia" w:hAnsiTheme="minorHAnsi" w:cstheme="minorBidi"/>
            <w:noProof/>
            <w:sz w:val="22"/>
            <w:szCs w:val="22"/>
            <w:lang w:val="nl-BE"/>
          </w:rPr>
          <w:tab/>
        </w:r>
        <w:r w:rsidR="00DF0F1F" w:rsidRPr="00DA20AC">
          <w:rPr>
            <w:rStyle w:val="Hyperlink"/>
            <w:noProof/>
          </w:rPr>
          <w:t>Eindtermen</w:t>
        </w:r>
        <w:r w:rsidR="00DF0F1F">
          <w:rPr>
            <w:noProof/>
            <w:webHidden/>
          </w:rPr>
          <w:tab/>
        </w:r>
        <w:r w:rsidR="00DF0F1F">
          <w:rPr>
            <w:noProof/>
            <w:webHidden/>
          </w:rPr>
          <w:fldChar w:fldCharType="begin"/>
        </w:r>
        <w:r w:rsidR="00DF0F1F">
          <w:rPr>
            <w:noProof/>
            <w:webHidden/>
          </w:rPr>
          <w:instrText xml:space="preserve"> PAGEREF _Toc409166971 \h </w:instrText>
        </w:r>
        <w:r w:rsidR="00DF0F1F">
          <w:rPr>
            <w:noProof/>
            <w:webHidden/>
          </w:rPr>
        </w:r>
        <w:r w:rsidR="00DF0F1F">
          <w:rPr>
            <w:noProof/>
            <w:webHidden/>
          </w:rPr>
          <w:fldChar w:fldCharType="separate"/>
        </w:r>
        <w:r>
          <w:rPr>
            <w:noProof/>
            <w:webHidden/>
          </w:rPr>
          <w:t>42</w:t>
        </w:r>
        <w:r w:rsidR="00DF0F1F">
          <w:rPr>
            <w:noProof/>
            <w:webHidden/>
          </w:rPr>
          <w:fldChar w:fldCharType="end"/>
        </w:r>
      </w:hyperlink>
    </w:p>
    <w:p w:rsidR="00317F95" w:rsidRDefault="00317F95">
      <w:r w:rsidRPr="001B25DE">
        <w:fldChar w:fldCharType="end"/>
      </w:r>
    </w:p>
    <w:p w:rsidR="00317F95" w:rsidRDefault="00317F95">
      <w:pPr>
        <w:pStyle w:val="VVKSOKop1"/>
        <w:numPr>
          <w:ilvl w:val="0"/>
          <w:numId w:val="25"/>
        </w:numPr>
      </w:pPr>
      <w:bookmarkStart w:id="2" w:name="_Toc409166941"/>
      <w:r>
        <w:lastRenderedPageBreak/>
        <w:t>Beginsituatie</w:t>
      </w:r>
      <w:bookmarkEnd w:id="2"/>
    </w:p>
    <w:p w:rsidR="00317F95" w:rsidRDefault="00317F95" w:rsidP="00A72221">
      <w:pPr>
        <w:pStyle w:val="VVKSOTekst"/>
      </w:pPr>
      <w:r>
        <w:t>Alle leerlingen hebben de eerste graad A-stroom voltooid waarbij zij dezelfde basisvorming hebben gekregen. Voor wetenschappen werd hierbij het leerplan Natuurwetenschappen gerealiseerd.</w:t>
      </w:r>
    </w:p>
    <w:p w:rsidR="00317F95" w:rsidRDefault="00317F95" w:rsidP="00A72221">
      <w:pPr>
        <w:pStyle w:val="VVKSOTekst"/>
      </w:pPr>
      <w:r>
        <w:t>In de eerste graad A-stroom zijn een aantal grondige wijzigingen doorgevoerd in de wetenscha</w:t>
      </w:r>
      <w:r>
        <w:t>p</w:t>
      </w:r>
      <w:r>
        <w:t>pelijke vorming. Biologie werd vervangen door Natuurwetenschappen waarbij er naast de biol</w:t>
      </w:r>
      <w:r>
        <w:t>o</w:t>
      </w:r>
      <w:r>
        <w:t>gische leerlijn ook aandacht is voor de brede wetenschappelijke vorming. Ook aspecten van de niet-levende natuur kwamen aan bod zoals het deeltjesmodel en de begrippen energie, kracht, straling.</w:t>
      </w:r>
    </w:p>
    <w:p w:rsidR="00317F95" w:rsidRDefault="00317F95" w:rsidP="00A72221">
      <w:pPr>
        <w:pStyle w:val="VVKSOTekst"/>
      </w:pPr>
      <w:r>
        <w:t xml:space="preserve">Naast de basisvorming hebben de leerlingen van de eerste graad ook een bepaalde basisoptie gevolgd waarbij bepaalde aspecten werden verkend of uitgediept. Zo hebben sommige leerlingen via de basisopties Moderne wetenschappen, Techniek-wetenschappen </w:t>
      </w:r>
      <w:r w:rsidRPr="006A51AC">
        <w:t>of Agro- en biotechnieken</w:t>
      </w:r>
      <w:r w:rsidRPr="007B3806">
        <w:rPr>
          <w:color w:val="FF0000"/>
        </w:rPr>
        <w:t xml:space="preserve"> </w:t>
      </w:r>
      <w:r>
        <w:t>reeds ruimer kennis gemaakt met de natuurwetenschappelijke methode.</w:t>
      </w:r>
    </w:p>
    <w:p w:rsidR="00317F95" w:rsidRPr="0079791B" w:rsidRDefault="00317F95" w:rsidP="00A72221">
      <w:pPr>
        <w:pStyle w:val="VVKSOTekst"/>
        <w:rPr>
          <w:b/>
        </w:rPr>
      </w:pPr>
      <w:r>
        <w:rPr>
          <w:b/>
        </w:rPr>
        <w:t xml:space="preserve">De startende leerling in de tweede graad aso, </w:t>
      </w:r>
      <w:proofErr w:type="spellStart"/>
      <w:r>
        <w:rPr>
          <w:b/>
        </w:rPr>
        <w:t>tso</w:t>
      </w:r>
      <w:proofErr w:type="spellEnd"/>
      <w:r>
        <w:rPr>
          <w:b/>
        </w:rPr>
        <w:t>, kso</w:t>
      </w:r>
    </w:p>
    <w:p w:rsidR="00317F95" w:rsidRPr="00A72221" w:rsidRDefault="00317F95" w:rsidP="00450F31">
      <w:pPr>
        <w:pStyle w:val="VVKSOTekst"/>
      </w:pPr>
      <w:r>
        <w:t>Uit het voorgaande blijkt dat de leerling die start in de tweede graad geen onbeschreven blad is op gebied van natuurwetenschappelijke vorming. We moeten er wel van uit gaan dat er grote verschi</w:t>
      </w:r>
      <w:r>
        <w:t>l</w:t>
      </w:r>
      <w:r>
        <w:t>len zijn tussen de leerlingen van de tweede graad. Het beheersingsniveau van de individuele lee</w:t>
      </w:r>
      <w:r>
        <w:t>r</w:t>
      </w:r>
      <w:r>
        <w:t>ling, de gekozen basisoptie in de eerste graad, de interesses … maken dat de natuurwetenscha</w:t>
      </w:r>
      <w:r>
        <w:t>p</w:t>
      </w:r>
      <w:r>
        <w:t>pelijke voorkennis niet voor alle leerlingen gelijk is. De basisdoelstellingen van het leerplan N</w:t>
      </w:r>
      <w:r>
        <w:t>a</w:t>
      </w:r>
      <w:r>
        <w:t>tuurwetenschappen eerste graad A-stroom leggen echter wel het minimale niveau vast voor alle leerlingen.</w:t>
      </w:r>
    </w:p>
    <w:p w:rsidR="00317F95" w:rsidRPr="00EE5EEE" w:rsidRDefault="00317F95" w:rsidP="00450F31">
      <w:pPr>
        <w:pStyle w:val="VVKSOTekst"/>
        <w:rPr>
          <w:b/>
        </w:rPr>
      </w:pPr>
      <w:r w:rsidRPr="00450F31">
        <w:rPr>
          <w:b/>
          <w:color w:val="000000"/>
        </w:rPr>
        <w:t xml:space="preserve">De </w:t>
      </w:r>
      <w:r w:rsidRPr="00B3297B">
        <w:rPr>
          <w:b/>
          <w:color w:val="000000"/>
        </w:rPr>
        <w:t xml:space="preserve">startende leerling in de tweede graad </w:t>
      </w:r>
      <w:proofErr w:type="spellStart"/>
      <w:r>
        <w:rPr>
          <w:b/>
          <w:color w:val="000000"/>
        </w:rPr>
        <w:t>tso</w:t>
      </w:r>
      <w:proofErr w:type="spellEnd"/>
      <w:r>
        <w:rPr>
          <w:b/>
          <w:color w:val="000000"/>
        </w:rPr>
        <w:t xml:space="preserve"> </w:t>
      </w:r>
      <w:r w:rsidRPr="00B3297B">
        <w:rPr>
          <w:b/>
        </w:rPr>
        <w:t>Plant-, dier</w:t>
      </w:r>
      <w:r>
        <w:rPr>
          <w:b/>
        </w:rPr>
        <w:t>-</w:t>
      </w:r>
      <w:r w:rsidRPr="00B3297B">
        <w:rPr>
          <w:b/>
        </w:rPr>
        <w:t xml:space="preserve"> en milieutechnieken</w:t>
      </w:r>
    </w:p>
    <w:p w:rsidR="00317F95" w:rsidRPr="00CC39B4" w:rsidRDefault="00317F95" w:rsidP="003C140B">
      <w:pPr>
        <w:pStyle w:val="VVKSOTekst"/>
        <w:rPr>
          <w:color w:val="000000"/>
        </w:rPr>
      </w:pPr>
      <w:r w:rsidRPr="00450F31">
        <w:rPr>
          <w:color w:val="000000"/>
        </w:rPr>
        <w:t>Als de eerste graad haar observerende en oriënterende rol heeft waargemaakt, mogen we er va</w:t>
      </w:r>
      <w:r w:rsidRPr="00450F31">
        <w:rPr>
          <w:color w:val="000000"/>
        </w:rPr>
        <w:t>n</w:t>
      </w:r>
      <w:r w:rsidRPr="00450F31">
        <w:rPr>
          <w:color w:val="000000"/>
        </w:rPr>
        <w:t>uit gaan dat de leerling die star</w:t>
      </w:r>
      <w:r>
        <w:rPr>
          <w:color w:val="000000"/>
        </w:rPr>
        <w:t xml:space="preserve">t in de </w:t>
      </w:r>
      <w:r w:rsidRPr="00EE5EEE">
        <w:t xml:space="preserve">studierichting Plant-, dier- en milieutechnieken interesse heeft voor praktische toepassingen van natuurwetenschappen. </w:t>
      </w:r>
      <w:r w:rsidRPr="00EE5EEE">
        <w:rPr>
          <w:rFonts w:cs="Arial"/>
          <w:lang w:val="nl-BE" w:eastAsia="nl-BE"/>
        </w:rPr>
        <w:t>Nieuwe kennis, inzichten en vaa</w:t>
      </w:r>
      <w:r w:rsidRPr="00EE5EEE">
        <w:rPr>
          <w:rFonts w:cs="Arial"/>
          <w:lang w:val="nl-BE" w:eastAsia="nl-BE"/>
        </w:rPr>
        <w:t>r</w:t>
      </w:r>
      <w:r w:rsidRPr="00EE5EEE">
        <w:rPr>
          <w:rFonts w:cs="Arial"/>
          <w:lang w:val="nl-BE" w:eastAsia="nl-BE"/>
        </w:rPr>
        <w:t>digheden worden aangebracht vertrekkend vanuit praktische voorbeelden en/of concrete praktijks</w:t>
      </w:r>
      <w:r w:rsidRPr="00EE5EEE">
        <w:rPr>
          <w:rFonts w:cs="Arial"/>
          <w:lang w:val="nl-BE" w:eastAsia="nl-BE"/>
        </w:rPr>
        <w:t>i</w:t>
      </w:r>
      <w:r w:rsidRPr="00EE5EEE">
        <w:rPr>
          <w:rFonts w:cs="Arial"/>
          <w:lang w:val="nl-BE" w:eastAsia="nl-BE"/>
        </w:rPr>
        <w:t>tuaties.</w:t>
      </w:r>
      <w:r w:rsidRPr="00FF7443">
        <w:rPr>
          <w:rFonts w:cs="Arial"/>
          <w:color w:val="7030A0"/>
          <w:lang w:val="nl-BE" w:eastAsia="nl-BE"/>
        </w:rPr>
        <w:t xml:space="preserve"> </w:t>
      </w:r>
      <w:r w:rsidRPr="00450F31">
        <w:rPr>
          <w:color w:val="000000"/>
        </w:rPr>
        <w:t>Daarnaast zal deze leerling op wetenschappelijk en wiskundig vlak de nodige compete</w:t>
      </w:r>
      <w:r w:rsidRPr="00450F31">
        <w:rPr>
          <w:color w:val="000000"/>
        </w:rPr>
        <w:t>n</w:t>
      </w:r>
      <w:r w:rsidRPr="00450F31">
        <w:rPr>
          <w:color w:val="000000"/>
        </w:rPr>
        <w:t>ties (kennis, vaardigheden, attitudes) beheersen om met succes deze richting te volgen.</w:t>
      </w:r>
    </w:p>
    <w:p w:rsidR="00317F95" w:rsidRDefault="00317F95">
      <w:pPr>
        <w:pStyle w:val="VVKSOKop1"/>
        <w:numPr>
          <w:ilvl w:val="0"/>
          <w:numId w:val="25"/>
        </w:numPr>
      </w:pPr>
      <w:bookmarkStart w:id="3" w:name="_Toc409166942"/>
      <w:r>
        <w:lastRenderedPageBreak/>
        <w:t>Leerlijnen</w:t>
      </w:r>
      <w:bookmarkEnd w:id="3"/>
    </w:p>
    <w:p w:rsidR="00317F95" w:rsidRDefault="00317F95" w:rsidP="00162B5E">
      <w:pPr>
        <w:pStyle w:val="VVKSOTekst"/>
        <w:rPr>
          <w:color w:val="000000"/>
        </w:rPr>
      </w:pPr>
      <w:r w:rsidRPr="0032492B">
        <w:rPr>
          <w:color w:val="000000"/>
        </w:rPr>
        <w:t>E</w:t>
      </w:r>
      <w:r>
        <w:rPr>
          <w:color w:val="000000"/>
        </w:rPr>
        <w:t>en leerlijn is de</w:t>
      </w:r>
      <w:r w:rsidRPr="0032492B">
        <w:rPr>
          <w:color w:val="000000"/>
        </w:rPr>
        <w:t xml:space="preserve"> lijn</w:t>
      </w:r>
      <w:r>
        <w:rPr>
          <w:color w:val="000000"/>
        </w:rPr>
        <w:t xml:space="preserve"> die wordt gevolgd om kennis</w:t>
      </w:r>
      <w:r w:rsidRPr="0032492B">
        <w:rPr>
          <w:color w:val="000000"/>
        </w:rPr>
        <w:t>, attitudes of vaardigheden te ontwikkelen.</w:t>
      </w:r>
      <w:r>
        <w:rPr>
          <w:color w:val="000000"/>
        </w:rPr>
        <w:t xml:space="preserve"> Een leerlijn beschrijft de constructieve en (chrono)logische opeenvolging van wat er geleerd dient te worden.</w:t>
      </w:r>
    </w:p>
    <w:p w:rsidR="00317F95" w:rsidRDefault="00317F95" w:rsidP="00B222D0">
      <w:pPr>
        <w:pStyle w:val="VVKSOTekst"/>
        <w:rPr>
          <w:color w:val="000000"/>
        </w:rPr>
      </w:pPr>
      <w:r>
        <w:rPr>
          <w:color w:val="000000"/>
        </w:rPr>
        <w:t xml:space="preserve">Leerlijnen geven de samenhang in de doelen, in de leerinhoud en in de uit te werken thema’s. </w:t>
      </w:r>
    </w:p>
    <w:p w:rsidR="00317F95" w:rsidRDefault="00317F95" w:rsidP="00E33641">
      <w:pPr>
        <w:pStyle w:val="VVKSOOpsomming1"/>
      </w:pPr>
      <w:r>
        <w:rPr>
          <w:b/>
        </w:rPr>
        <w:t xml:space="preserve">De vormende lijn voor natuurwetenschappen </w:t>
      </w:r>
      <w:r>
        <w:t>geeft een overzicht van de wetenschappelijke vorming van het basisonderwijs tot en met de derde graad van het secundair onderwijs (zie 2.1).</w:t>
      </w:r>
    </w:p>
    <w:p w:rsidR="00317F95" w:rsidRPr="00E33641" w:rsidRDefault="00317F95" w:rsidP="00E33641">
      <w:pPr>
        <w:pStyle w:val="VVKSOOpsomming1"/>
      </w:pPr>
      <w:r>
        <w:rPr>
          <w:b/>
        </w:rPr>
        <w:t>De l</w:t>
      </w:r>
      <w:r w:rsidRPr="00414EF2">
        <w:rPr>
          <w:b/>
        </w:rPr>
        <w:t>eerlijnen</w:t>
      </w:r>
      <w:r>
        <w:t xml:space="preserve"> </w:t>
      </w:r>
      <w:r w:rsidRPr="00921925">
        <w:rPr>
          <w:b/>
        </w:rPr>
        <w:t>natuurwetenschappen</w:t>
      </w:r>
      <w:r>
        <w:rPr>
          <w:b/>
        </w:rPr>
        <w:t xml:space="preserve"> van de eerste graad over de</w:t>
      </w:r>
      <w:r w:rsidRPr="00921925">
        <w:rPr>
          <w:b/>
        </w:rPr>
        <w:t xml:space="preserve"> tweede graad</w:t>
      </w:r>
      <w:r>
        <w:rPr>
          <w:b/>
        </w:rPr>
        <w:t xml:space="preserve"> naar de derde graad </w:t>
      </w:r>
      <w:r w:rsidRPr="00CC39B4">
        <w:t>toe</w:t>
      </w:r>
      <w:r>
        <w:t xml:space="preserve"> beschrijven de samenhang van natuurwetenschappelijke begrippen en vaa</w:t>
      </w:r>
      <w:r>
        <w:t>r</w:t>
      </w:r>
      <w:r>
        <w:t>digheden (zie 2.2).</w:t>
      </w:r>
    </w:p>
    <w:p w:rsidR="00317F95" w:rsidRDefault="00317F95" w:rsidP="009567B1">
      <w:pPr>
        <w:pStyle w:val="VVKSOOpsomming1"/>
      </w:pPr>
      <w:r>
        <w:rPr>
          <w:b/>
        </w:rPr>
        <w:t>De l</w:t>
      </w:r>
      <w:r w:rsidRPr="00414EF2">
        <w:rPr>
          <w:b/>
        </w:rPr>
        <w:t>eerlijn</w:t>
      </w:r>
      <w:r>
        <w:rPr>
          <w:b/>
        </w:rPr>
        <w:t xml:space="preserve"> </w:t>
      </w:r>
      <w:r w:rsidRPr="00484E9F">
        <w:rPr>
          <w:b/>
        </w:rPr>
        <w:t>Fysica</w:t>
      </w:r>
      <w:r>
        <w:rPr>
          <w:b/>
        </w:rPr>
        <w:t xml:space="preserve"> binnen de tweede graad</w:t>
      </w:r>
      <w:r>
        <w:t xml:space="preserve"> ‘Plant-, dier- en milieutechnieken’ beschrijft de samenhang van natuurwetenschappelijke thema’s binnen de tweede graad (zie 2.3).</w:t>
      </w:r>
    </w:p>
    <w:p w:rsidR="00317F95" w:rsidRPr="0032492B" w:rsidRDefault="00317F95" w:rsidP="00B222D0">
      <w:pPr>
        <w:pStyle w:val="VVKSOTekst"/>
        <w:rPr>
          <w:color w:val="000000"/>
        </w:rPr>
      </w:pPr>
      <w:r w:rsidRPr="0032492B">
        <w:rPr>
          <w:color w:val="000000"/>
        </w:rPr>
        <w:br/>
      </w:r>
      <w:r>
        <w:rPr>
          <w:color w:val="000000"/>
        </w:rPr>
        <w:t xml:space="preserve">De leerplandoelstellingen vormen de bakens om de leerlijnen te realiseren. </w:t>
      </w:r>
      <w:r w:rsidRPr="00B222D0">
        <w:rPr>
          <w:b/>
          <w:color w:val="000000"/>
        </w:rPr>
        <w:t>S</w:t>
      </w:r>
      <w:r>
        <w:rPr>
          <w:b/>
          <w:color w:val="000000"/>
        </w:rPr>
        <w:t xml:space="preserve">ommige methodes </w:t>
      </w:r>
      <w:r w:rsidRPr="00B222D0">
        <w:rPr>
          <w:b/>
          <w:color w:val="000000"/>
        </w:rPr>
        <w:t xml:space="preserve">bieden daarvoor een houvast, maar </w:t>
      </w:r>
      <w:r>
        <w:rPr>
          <w:b/>
          <w:color w:val="000000"/>
        </w:rPr>
        <w:t>gebruik steeds het leerplan parallel aan</w:t>
      </w:r>
      <w:r w:rsidRPr="00B222D0">
        <w:rPr>
          <w:b/>
          <w:color w:val="000000"/>
        </w:rPr>
        <w:t xml:space="preserve"> de methode!</w:t>
      </w:r>
    </w:p>
    <w:p w:rsidR="00317F95" w:rsidRPr="00A77709" w:rsidRDefault="00317F95" w:rsidP="00162B5E">
      <w:pPr>
        <w:pStyle w:val="VVKSOTekst"/>
        <w:rPr>
          <w:color w:val="FF0000"/>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3259"/>
        <w:gridCol w:w="3260"/>
      </w:tblGrid>
      <w:tr w:rsidR="00317F95" w:rsidTr="008704E7">
        <w:trPr>
          <w:tblCellSpacing w:w="1440" w:type="nil"/>
        </w:trPr>
        <w:tc>
          <w:tcPr>
            <w:tcW w:w="3259" w:type="dxa"/>
          </w:tcPr>
          <w:p w:rsidR="00317F95" w:rsidRPr="00003589" w:rsidRDefault="00317F95" w:rsidP="008704E7">
            <w:pPr>
              <w:pStyle w:val="VVKSOTekst"/>
              <w:jc w:val="center"/>
              <w:rPr>
                <w:b/>
                <w:sz w:val="20"/>
                <w:szCs w:val="20"/>
              </w:rPr>
            </w:pPr>
            <w:r w:rsidRPr="00003589">
              <w:rPr>
                <w:b/>
                <w:sz w:val="20"/>
                <w:szCs w:val="20"/>
              </w:rPr>
              <w:t>Eerste graad</w:t>
            </w:r>
          </w:p>
        </w:tc>
        <w:tc>
          <w:tcPr>
            <w:tcW w:w="3259" w:type="dxa"/>
          </w:tcPr>
          <w:p w:rsidR="00317F95" w:rsidRPr="00003589" w:rsidRDefault="00317F95" w:rsidP="008704E7">
            <w:pPr>
              <w:pStyle w:val="VVKSOTekst"/>
              <w:jc w:val="center"/>
              <w:rPr>
                <w:b/>
                <w:sz w:val="20"/>
                <w:szCs w:val="20"/>
              </w:rPr>
            </w:pPr>
            <w:r w:rsidRPr="00003589">
              <w:rPr>
                <w:b/>
                <w:sz w:val="20"/>
                <w:szCs w:val="20"/>
              </w:rPr>
              <w:t>Tweede graad</w:t>
            </w:r>
          </w:p>
        </w:tc>
        <w:tc>
          <w:tcPr>
            <w:tcW w:w="3260" w:type="dxa"/>
          </w:tcPr>
          <w:p w:rsidR="00317F95" w:rsidRPr="00003589" w:rsidRDefault="00317F95" w:rsidP="008704E7">
            <w:pPr>
              <w:pStyle w:val="VVKSOTekst"/>
              <w:jc w:val="center"/>
              <w:rPr>
                <w:b/>
                <w:sz w:val="20"/>
                <w:szCs w:val="20"/>
              </w:rPr>
            </w:pPr>
            <w:r w:rsidRPr="00003589">
              <w:rPr>
                <w:b/>
                <w:sz w:val="20"/>
                <w:szCs w:val="20"/>
              </w:rPr>
              <w:t>Derde graad</w:t>
            </w:r>
          </w:p>
        </w:tc>
      </w:tr>
      <w:tr w:rsidR="00317F95" w:rsidTr="008704E7">
        <w:trPr>
          <w:tblCellSpacing w:w="1440" w:type="nil"/>
        </w:trPr>
        <w:tc>
          <w:tcPr>
            <w:tcW w:w="3259" w:type="dxa"/>
          </w:tcPr>
          <w:p w:rsidR="00317F95" w:rsidRPr="00003589" w:rsidRDefault="00533437" w:rsidP="00783563">
            <w:pPr>
              <w:pStyle w:val="VVKSOTekst"/>
              <w:rPr>
                <w:sz w:val="20"/>
                <w:szCs w:val="20"/>
              </w:rPr>
            </w:pPr>
            <w:r>
              <w:rPr>
                <w:noProof/>
                <w:lang w:val="nl-BE" w:eastAsia="nl-BE"/>
              </w:rPr>
              <mc:AlternateContent>
                <mc:Choice Requires="wps">
                  <w:drawing>
                    <wp:anchor distT="4294967294" distB="4294967294" distL="114300" distR="114300" simplePos="0" relativeHeight="251654656" behindDoc="0" locked="0" layoutInCell="1" allowOverlap="1" wp14:anchorId="407FED4D" wp14:editId="06BF873B">
                      <wp:simplePos x="0" y="0"/>
                      <wp:positionH relativeFrom="column">
                        <wp:posOffset>508000</wp:posOffset>
                      </wp:positionH>
                      <wp:positionV relativeFrom="paragraph">
                        <wp:posOffset>252729</wp:posOffset>
                      </wp:positionV>
                      <wp:extent cx="5270500" cy="0"/>
                      <wp:effectExtent l="0" t="76200" r="25400" b="95250"/>
                      <wp:wrapNone/>
                      <wp:docPr id="2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i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" strokecolor="blue" strokeweight="1.5pt">
                      <v:stroke endarrow="block"/>
                    </v:line>
                  </w:pict>
                </mc:Fallback>
              </mc:AlternateContent>
            </w:r>
          </w:p>
        </w:tc>
        <w:tc>
          <w:tcPr>
            <w:tcW w:w="3259" w:type="dxa"/>
          </w:tcPr>
          <w:p w:rsidR="00317F95" w:rsidRPr="00003589" w:rsidRDefault="00533437" w:rsidP="00783563">
            <w:pPr>
              <w:pStyle w:val="VVKSOTekst"/>
              <w:rPr>
                <w:sz w:val="20"/>
                <w:szCs w:val="20"/>
              </w:rPr>
            </w:pPr>
            <w:r>
              <w:rPr>
                <w:noProof/>
                <w:lang w:val="nl-BE" w:eastAsia="nl-BE"/>
              </w:rPr>
              <mc:AlternateContent>
                <mc:Choice Requires="wps">
                  <w:drawing>
                    <wp:anchor distT="0" distB="0" distL="114300" distR="114300" simplePos="0" relativeHeight="251652608" behindDoc="0" locked="0" layoutInCell="1" allowOverlap="1" wp14:anchorId="7CB39741" wp14:editId="10BE9AFE">
                      <wp:simplePos x="0" y="0"/>
                      <wp:positionH relativeFrom="column">
                        <wp:posOffset>950595</wp:posOffset>
                      </wp:positionH>
                      <wp:positionV relativeFrom="paragraph">
                        <wp:posOffset>81280</wp:posOffset>
                      </wp:positionV>
                      <wp:extent cx="1905" cy="1250950"/>
                      <wp:effectExtent l="76200" t="0" r="74295" b="6350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6.4pt" to="7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MPLg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" strokecolor="red" strokeweight="1.5pt">
                      <v:stroke endarrow="block"/>
                    </v:line>
                  </w:pict>
                </mc:Fallback>
              </mc:AlternateContent>
            </w:r>
          </w:p>
        </w:tc>
        <w:tc>
          <w:tcPr>
            <w:tcW w:w="3260" w:type="dxa"/>
          </w:tcPr>
          <w:p w:rsidR="00317F95" w:rsidRPr="00003589" w:rsidRDefault="00317F95" w:rsidP="00783563">
            <w:pPr>
              <w:pStyle w:val="VVKSOTekst"/>
              <w:rPr>
                <w:sz w:val="20"/>
                <w:szCs w:val="20"/>
              </w:rPr>
            </w:pPr>
          </w:p>
        </w:tc>
      </w:tr>
      <w:tr w:rsidR="00317F95" w:rsidTr="008704E7">
        <w:trPr>
          <w:tblCellSpacing w:w="1440" w:type="nil"/>
        </w:trPr>
        <w:tc>
          <w:tcPr>
            <w:tcW w:w="3259" w:type="dxa"/>
          </w:tcPr>
          <w:p w:rsidR="00317F95" w:rsidRPr="00003589" w:rsidRDefault="00533437" w:rsidP="00783563">
            <w:pPr>
              <w:pStyle w:val="VVKSOTekst"/>
              <w:rPr>
                <w:sz w:val="20"/>
                <w:szCs w:val="20"/>
              </w:rPr>
            </w:pPr>
            <w:r>
              <w:rPr>
                <w:noProof/>
                <w:lang w:val="nl-BE" w:eastAsia="nl-BE"/>
              </w:rPr>
              <mc:AlternateContent>
                <mc:Choice Requires="wps">
                  <w:drawing>
                    <wp:anchor distT="4294967294" distB="4294967294" distL="114300" distR="114300" simplePos="0" relativeHeight="251657728" behindDoc="0" locked="0" layoutInCell="1" allowOverlap="1" wp14:anchorId="7B4CB7D8" wp14:editId="4935D4CD">
                      <wp:simplePos x="0" y="0"/>
                      <wp:positionH relativeFrom="column">
                        <wp:posOffset>512000</wp:posOffset>
                      </wp:positionH>
                      <wp:positionV relativeFrom="paragraph">
                        <wp:posOffset>213995</wp:posOffset>
                      </wp:positionV>
                      <wp:extent cx="5270500" cy="0"/>
                      <wp:effectExtent l="0" t="76200" r="25400" b="95250"/>
                      <wp:wrapNone/>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pt,16.85pt" to="455.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" strokecolor="blue" strokeweight="1.5pt">
                      <v:stroke endarrow="block"/>
                    </v:line>
                  </w:pict>
                </mc:Fallback>
              </mc:AlternateContent>
            </w:r>
          </w:p>
        </w:tc>
        <w:tc>
          <w:tcPr>
            <w:tcW w:w="3259" w:type="dxa"/>
          </w:tcPr>
          <w:p w:rsidR="00317F95" w:rsidRPr="00003589" w:rsidRDefault="00317F95" w:rsidP="00783563">
            <w:pPr>
              <w:pStyle w:val="VVKSOTekst"/>
              <w:rPr>
                <w:sz w:val="20"/>
                <w:szCs w:val="20"/>
              </w:rPr>
            </w:pPr>
          </w:p>
        </w:tc>
        <w:tc>
          <w:tcPr>
            <w:tcW w:w="3260" w:type="dxa"/>
          </w:tcPr>
          <w:p w:rsidR="00317F95" w:rsidRPr="00003589" w:rsidRDefault="00317F95" w:rsidP="00783563">
            <w:pPr>
              <w:pStyle w:val="VVKSOTekst"/>
              <w:rPr>
                <w:sz w:val="20"/>
                <w:szCs w:val="20"/>
              </w:rPr>
            </w:pPr>
          </w:p>
        </w:tc>
      </w:tr>
      <w:tr w:rsidR="00317F95" w:rsidTr="008704E7">
        <w:trPr>
          <w:tblCellSpacing w:w="1440" w:type="nil"/>
        </w:trPr>
        <w:tc>
          <w:tcPr>
            <w:tcW w:w="3259" w:type="dxa"/>
          </w:tcPr>
          <w:p w:rsidR="00317F95" w:rsidRPr="00003589" w:rsidRDefault="00533437" w:rsidP="00783563">
            <w:pPr>
              <w:pStyle w:val="VVKSOTekst"/>
              <w:rPr>
                <w:sz w:val="20"/>
                <w:szCs w:val="20"/>
              </w:rPr>
            </w:pPr>
            <w:r>
              <w:rPr>
                <w:noProof/>
                <w:lang w:val="nl-BE" w:eastAsia="nl-BE"/>
              </w:rPr>
              <mc:AlternateContent>
                <mc:Choice Requires="wps">
                  <w:drawing>
                    <wp:anchor distT="4294967294" distB="4294967294" distL="114300" distR="114300" simplePos="0" relativeHeight="251655680" behindDoc="0" locked="0" layoutInCell="1" allowOverlap="1" wp14:anchorId="31319590" wp14:editId="56438E07">
                      <wp:simplePos x="0" y="0"/>
                      <wp:positionH relativeFrom="column">
                        <wp:posOffset>508000</wp:posOffset>
                      </wp:positionH>
                      <wp:positionV relativeFrom="paragraph">
                        <wp:posOffset>125729</wp:posOffset>
                      </wp:positionV>
                      <wp:extent cx="5270500" cy="0"/>
                      <wp:effectExtent l="0" t="76200" r="25400" b="9525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rf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" strokecolor="blue" strokeweight="1.5pt">
                      <v:stroke endarrow="block"/>
                    </v:line>
                  </w:pict>
                </mc:Fallback>
              </mc:AlternateContent>
            </w:r>
          </w:p>
        </w:tc>
        <w:tc>
          <w:tcPr>
            <w:tcW w:w="3259" w:type="dxa"/>
          </w:tcPr>
          <w:p w:rsidR="00317F95" w:rsidRPr="00003589" w:rsidRDefault="00317F95" w:rsidP="00783563">
            <w:pPr>
              <w:pStyle w:val="VVKSOTekst"/>
              <w:rPr>
                <w:sz w:val="20"/>
                <w:szCs w:val="20"/>
              </w:rPr>
            </w:pPr>
          </w:p>
        </w:tc>
        <w:tc>
          <w:tcPr>
            <w:tcW w:w="3260" w:type="dxa"/>
          </w:tcPr>
          <w:p w:rsidR="00317F95" w:rsidRPr="00003589" w:rsidRDefault="00317F95" w:rsidP="00783563">
            <w:pPr>
              <w:pStyle w:val="VVKSOTekst"/>
              <w:rPr>
                <w:sz w:val="20"/>
                <w:szCs w:val="20"/>
              </w:rPr>
            </w:pPr>
          </w:p>
        </w:tc>
      </w:tr>
      <w:tr w:rsidR="00317F95" w:rsidTr="008704E7">
        <w:trPr>
          <w:tblCellSpacing w:w="1440" w:type="nil"/>
        </w:trPr>
        <w:tc>
          <w:tcPr>
            <w:tcW w:w="3259" w:type="dxa"/>
          </w:tcPr>
          <w:p w:rsidR="00317F95" w:rsidRPr="00003589" w:rsidRDefault="00533437" w:rsidP="00783563">
            <w:pPr>
              <w:pStyle w:val="VVKSOTekst"/>
              <w:rPr>
                <w:sz w:val="20"/>
                <w:szCs w:val="20"/>
              </w:rPr>
            </w:pPr>
            <w:r>
              <w:rPr>
                <w:noProof/>
                <w:lang w:val="nl-BE" w:eastAsia="nl-BE"/>
              </w:rPr>
              <mc:AlternateContent>
                <mc:Choice Requires="wps">
                  <w:drawing>
                    <wp:anchor distT="4294967294" distB="4294967294" distL="114300" distR="114300" simplePos="0" relativeHeight="251656704" behindDoc="0" locked="0" layoutInCell="1" allowOverlap="1" wp14:anchorId="78AC7EC7" wp14:editId="0C888923">
                      <wp:simplePos x="0" y="0"/>
                      <wp:positionH relativeFrom="column">
                        <wp:posOffset>508000</wp:posOffset>
                      </wp:positionH>
                      <wp:positionV relativeFrom="paragraph">
                        <wp:posOffset>119379</wp:posOffset>
                      </wp:positionV>
                      <wp:extent cx="5270500" cy="0"/>
                      <wp:effectExtent l="0" t="76200" r="25400" b="9525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SY8wC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317F95" w:rsidRPr="00003589" w:rsidRDefault="00317F95" w:rsidP="00783563">
            <w:pPr>
              <w:pStyle w:val="VVKSOTekst"/>
              <w:rPr>
                <w:sz w:val="20"/>
                <w:szCs w:val="20"/>
              </w:rPr>
            </w:pPr>
          </w:p>
        </w:tc>
        <w:tc>
          <w:tcPr>
            <w:tcW w:w="3260" w:type="dxa"/>
          </w:tcPr>
          <w:p w:rsidR="00317F95" w:rsidRPr="00003589" w:rsidRDefault="00317F95" w:rsidP="00783563">
            <w:pPr>
              <w:pStyle w:val="VVKSOTekst"/>
              <w:rPr>
                <w:sz w:val="20"/>
                <w:szCs w:val="20"/>
              </w:rPr>
            </w:pPr>
          </w:p>
        </w:tc>
      </w:tr>
    </w:tbl>
    <w:p w:rsidR="00317F95" w:rsidRDefault="00317F95" w:rsidP="00783563">
      <w:pPr>
        <w:pStyle w:val="VVKSOTekst"/>
      </w:pPr>
    </w:p>
    <w:p w:rsidR="00317F95" w:rsidRDefault="00533437" w:rsidP="00783563">
      <w:pPr>
        <w:pStyle w:val="VVKSOTekst"/>
      </w:pPr>
      <w:r>
        <w:rPr>
          <w:noProof/>
          <w:lang w:val="nl-BE" w:eastAsia="nl-BE"/>
        </w:rPr>
        <mc:AlternateContent>
          <mc:Choice Requires="wps">
            <w:drawing>
              <wp:anchor distT="0" distB="0" distL="114300" distR="114300" simplePos="0" relativeHeight="251651584" behindDoc="0" locked="0" layoutInCell="1" allowOverlap="1" wp14:anchorId="6D01CC51" wp14:editId="79084000">
                <wp:simplePos x="0" y="0"/>
                <wp:positionH relativeFrom="column">
                  <wp:posOffset>4006215</wp:posOffset>
                </wp:positionH>
                <wp:positionV relativeFrom="paragraph">
                  <wp:posOffset>231775</wp:posOffset>
                </wp:positionV>
                <wp:extent cx="2035175" cy="682625"/>
                <wp:effectExtent l="590550" t="1047750" r="22225" b="22225"/>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76357"/>
                            <a:gd name="adj2" fmla="val -197341"/>
                            <a:gd name="adj3" fmla="val 16667"/>
                          </a:avLst>
                        </a:prstGeom>
                        <a:solidFill>
                          <a:srgbClr val="FFFFFF"/>
                        </a:solidFill>
                        <a:ln w="19050">
                          <a:solidFill>
                            <a:srgbClr val="0000FF"/>
                          </a:solidFill>
                          <a:miter lim="800000"/>
                          <a:headEnd/>
                          <a:tailEnd/>
                        </a:ln>
                      </wps:spPr>
                      <wps:txbx>
                        <w:txbxContent>
                          <w:p w:rsidR="00161F07" w:rsidRPr="009A101E" w:rsidRDefault="00161F07">
                            <w:pPr>
                              <w:rPr>
                                <w:b/>
                                <w:color w:val="0000FF"/>
                                <w:lang w:val="nl-BE"/>
                              </w:rPr>
                            </w:pPr>
                            <w:r w:rsidRPr="009A101E">
                              <w:rPr>
                                <w:b/>
                                <w:color w:val="0000FF"/>
                                <w:lang w:val="nl-BE"/>
                              </w:rPr>
                              <w:t xml:space="preserve">Leerlijnen van </w:t>
                            </w:r>
                            <w:r>
                              <w:rPr>
                                <w:b/>
                                <w:color w:val="0000FF"/>
                                <w:lang w:val="nl-BE"/>
                              </w:rPr>
                              <w:t>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7" type="#_x0000_t62" style="position:absolute;left:0;text-align:left;margin-left:315.45pt;margin-top:18.25pt;width:160.25pt;height: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" adj="-5693,-31826" strokecolor="blue" strokeweight="1.5pt">
                <v:textbox>
                  <w:txbxContent>
                    <w:p w:rsidR="00161F07" w:rsidRPr="009A101E" w:rsidRDefault="00161F07">
                      <w:pPr>
                        <w:rPr>
                          <w:b/>
                          <w:color w:val="0000FF"/>
                          <w:lang w:val="nl-BE"/>
                        </w:rPr>
                      </w:pPr>
                      <w:r w:rsidRPr="009A101E">
                        <w:rPr>
                          <w:b/>
                          <w:color w:val="0000FF"/>
                          <w:lang w:val="nl-BE"/>
                        </w:rPr>
                        <w:t xml:space="preserve">Leerlijnen van </w:t>
                      </w:r>
                      <w:r>
                        <w:rPr>
                          <w:b/>
                          <w:color w:val="0000FF"/>
                          <w:lang w:val="nl-BE"/>
                        </w:rPr>
                        <w:t>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v:textbox>
              </v:shape>
            </w:pict>
          </mc:Fallback>
        </mc:AlternateContent>
      </w:r>
    </w:p>
    <w:p w:rsidR="00317F95" w:rsidRDefault="00533437" w:rsidP="00783563">
      <w:pPr>
        <w:pStyle w:val="VVKSOTekst"/>
      </w:pPr>
      <w:r>
        <w:rPr>
          <w:noProof/>
          <w:lang w:val="nl-BE" w:eastAsia="nl-BE"/>
        </w:rPr>
        <mc:AlternateContent>
          <mc:Choice Requires="wps">
            <w:drawing>
              <wp:anchor distT="0" distB="0" distL="114300" distR="114300" simplePos="0" relativeHeight="251653632" behindDoc="0" locked="0" layoutInCell="1" allowOverlap="1" wp14:anchorId="4C8C3483" wp14:editId="39C770D0">
                <wp:simplePos x="0" y="0"/>
                <wp:positionH relativeFrom="column">
                  <wp:posOffset>954405</wp:posOffset>
                </wp:positionH>
                <wp:positionV relativeFrom="paragraph">
                  <wp:posOffset>259715</wp:posOffset>
                </wp:positionV>
                <wp:extent cx="1812290" cy="542925"/>
                <wp:effectExtent l="0" t="1257300" r="245110" b="28575"/>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1148"/>
                            <a:gd name="adj2" fmla="val -268795"/>
                            <a:gd name="adj3" fmla="val 16667"/>
                          </a:avLst>
                        </a:prstGeom>
                        <a:solidFill>
                          <a:srgbClr val="FFFFFF"/>
                        </a:solidFill>
                        <a:ln w="19050">
                          <a:solidFill>
                            <a:srgbClr val="FF0000"/>
                          </a:solidFill>
                          <a:miter lim="800000"/>
                          <a:headEnd/>
                          <a:tailEnd/>
                        </a:ln>
                      </wps:spPr>
                      <wps:txbx>
                        <w:txbxContent>
                          <w:p w:rsidR="00161F07" w:rsidRPr="00441BA8" w:rsidRDefault="00161F07" w:rsidP="00DE2F38">
                            <w:pPr>
                              <w:rPr>
                                <w:b/>
                                <w:color w:val="FF0000"/>
                                <w:lang w:val="nl-BE"/>
                              </w:rPr>
                            </w:pPr>
                            <w:r w:rsidRPr="00441BA8">
                              <w:rPr>
                                <w:b/>
                                <w:color w:val="FF0000"/>
                                <w:lang w:val="nl-BE"/>
                              </w:rPr>
                              <w:t xml:space="preserve">Leerlijn binnen de </w:t>
                            </w:r>
                            <w:r>
                              <w:rPr>
                                <w:b/>
                                <w:color w:val="FF0000"/>
                                <w:lang w:val="nl-BE"/>
                              </w:rPr>
                              <w:t>tweede</w:t>
                            </w:r>
                            <w:r w:rsidRPr="00441BA8">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8" type="#_x0000_t62" style="position:absolute;left:0;text-align:left;margin-left:75.15pt;margin-top:20.45pt;width:142.7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" adj="24008,-47260" strokecolor="red" strokeweight="1.5pt">
                <v:textbox>
                  <w:txbxContent>
                    <w:p w:rsidR="00161F07" w:rsidRPr="00441BA8" w:rsidRDefault="00161F07" w:rsidP="00DE2F38">
                      <w:pPr>
                        <w:rPr>
                          <w:b/>
                          <w:color w:val="FF0000"/>
                          <w:lang w:val="nl-BE"/>
                        </w:rPr>
                      </w:pPr>
                      <w:r w:rsidRPr="00441BA8">
                        <w:rPr>
                          <w:b/>
                          <w:color w:val="FF0000"/>
                          <w:lang w:val="nl-BE"/>
                        </w:rPr>
                        <w:t xml:space="preserve">Leerlijn binnen de </w:t>
                      </w:r>
                      <w:r>
                        <w:rPr>
                          <w:b/>
                          <w:color w:val="FF0000"/>
                          <w:lang w:val="nl-BE"/>
                        </w:rPr>
                        <w:t>tweede</w:t>
                      </w:r>
                      <w:r w:rsidRPr="00441BA8">
                        <w:rPr>
                          <w:b/>
                          <w:color w:val="FF0000"/>
                          <w:lang w:val="nl-BE"/>
                        </w:rPr>
                        <w:t xml:space="preserve"> graad</w:t>
                      </w:r>
                    </w:p>
                  </w:txbxContent>
                </v:textbox>
              </v:shape>
            </w:pict>
          </mc:Fallback>
        </mc:AlternateContent>
      </w:r>
    </w:p>
    <w:p w:rsidR="00317F95" w:rsidRDefault="00317F95" w:rsidP="00783563">
      <w:pPr>
        <w:pStyle w:val="VVKSOTekst"/>
      </w:pPr>
    </w:p>
    <w:p w:rsidR="00317F95" w:rsidRDefault="00317F95" w:rsidP="00783563">
      <w:pPr>
        <w:pStyle w:val="VVKSOTekst"/>
      </w:pPr>
    </w:p>
    <w:p w:rsidR="00317F95" w:rsidRDefault="00317F95" w:rsidP="009D0B8A">
      <w:pPr>
        <w:pStyle w:val="VVKSOKop2"/>
        <w:numPr>
          <w:ilvl w:val="0"/>
          <w:numId w:val="0"/>
        </w:numPr>
      </w:pPr>
    </w:p>
    <w:p w:rsidR="00317F95" w:rsidRDefault="00317F95" w:rsidP="00E33641">
      <w:pPr>
        <w:pStyle w:val="VVKSOKop2"/>
        <w:numPr>
          <w:ilvl w:val="1"/>
          <w:numId w:val="25"/>
        </w:numPr>
      </w:pPr>
      <w:r>
        <w:br w:type="page"/>
      </w:r>
      <w:bookmarkStart w:id="4" w:name="_Toc409166943"/>
      <w:r>
        <w:lastRenderedPageBreak/>
        <w:t>De vormende lijn voor natuurwetenschappen</w:t>
      </w:r>
      <w:bookmarkEnd w:id="4"/>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317F95" w:rsidRPr="008704E7" w:rsidTr="00A72221">
        <w:trPr>
          <w:tblCellSpacing w:w="20" w:type="dxa"/>
        </w:trPr>
        <w:tc>
          <w:tcPr>
            <w:tcW w:w="1550" w:type="dxa"/>
            <w:shd w:val="clear" w:color="auto" w:fill="CCCCCC"/>
          </w:tcPr>
          <w:p w:rsidR="00317F95" w:rsidRPr="00003589" w:rsidRDefault="00317F95" w:rsidP="00A72221">
            <w:pPr>
              <w:pStyle w:val="VVKSOTekst"/>
              <w:rPr>
                <w:b/>
                <w:sz w:val="20"/>
                <w:szCs w:val="20"/>
              </w:rPr>
            </w:pPr>
            <w:r w:rsidRPr="00003589">
              <w:rPr>
                <w:b/>
                <w:sz w:val="20"/>
                <w:szCs w:val="20"/>
              </w:rPr>
              <w:t>Basisonderwijs</w:t>
            </w:r>
          </w:p>
        </w:tc>
        <w:tc>
          <w:tcPr>
            <w:tcW w:w="8098" w:type="dxa"/>
            <w:gridSpan w:val="3"/>
          </w:tcPr>
          <w:p w:rsidR="00317F95" w:rsidRPr="00003589" w:rsidRDefault="00317F95" w:rsidP="00A72221">
            <w:pPr>
              <w:pStyle w:val="VVKSOTekst"/>
              <w:spacing w:after="0"/>
              <w:rPr>
                <w:b/>
                <w:sz w:val="20"/>
                <w:szCs w:val="20"/>
              </w:rPr>
            </w:pPr>
            <w:r w:rsidRPr="00003589">
              <w:rPr>
                <w:b/>
                <w:sz w:val="20"/>
                <w:szCs w:val="20"/>
              </w:rPr>
              <w:t>Wereldoriëntatie: exemplarisch</w:t>
            </w:r>
          </w:p>
          <w:p w:rsidR="00317F95" w:rsidRPr="00003589" w:rsidRDefault="00533437" w:rsidP="00A72221">
            <w:pPr>
              <w:pStyle w:val="VVKSOTekst"/>
              <w:rPr>
                <w:i/>
                <w:sz w:val="20"/>
                <w:szCs w:val="20"/>
              </w:rPr>
            </w:pPr>
            <w:r>
              <w:rPr>
                <w:noProof/>
                <w:lang w:val="nl-BE" w:eastAsia="nl-BE"/>
              </w:rPr>
              <mc:AlternateContent>
                <mc:Choice Requires="wps">
                  <w:drawing>
                    <wp:anchor distT="0" distB="0" distL="114298" distR="114298" simplePos="0" relativeHeight="251658752" behindDoc="0" locked="0" layoutInCell="1" allowOverlap="1" wp14:anchorId="333FB2A1" wp14:editId="2DB4A6E0">
                      <wp:simplePos x="0" y="0"/>
                      <wp:positionH relativeFrom="column">
                        <wp:posOffset>2342514</wp:posOffset>
                      </wp:positionH>
                      <wp:positionV relativeFrom="paragraph">
                        <wp:posOffset>203835</wp:posOffset>
                      </wp:positionV>
                      <wp:extent cx="0" cy="342900"/>
                      <wp:effectExtent l="76200" t="0" r="76200" b="5715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Wi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pRop0&#10;0KOtUBwtsq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">
                      <v:stroke endarrow="block"/>
                    </v:line>
                  </w:pict>
                </mc:Fallback>
              </mc:AlternateContent>
            </w:r>
            <w:r w:rsidR="00317F95" w:rsidRPr="00003589">
              <w:rPr>
                <w:i/>
                <w:sz w:val="20"/>
                <w:szCs w:val="20"/>
              </w:rPr>
              <w:t>Basisinzichten ontwikkelen in verband met verschijnselen in de natuur</w:t>
            </w:r>
          </w:p>
        </w:tc>
      </w:tr>
      <w:tr w:rsidR="00317F95" w:rsidTr="00A72221">
        <w:trPr>
          <w:tblCellSpacing w:w="20" w:type="dxa"/>
        </w:trPr>
        <w:tc>
          <w:tcPr>
            <w:tcW w:w="1550" w:type="dxa"/>
            <w:shd w:val="clear" w:color="auto" w:fill="CCCCCC"/>
          </w:tcPr>
          <w:p w:rsidR="00317F95" w:rsidRPr="00003589" w:rsidRDefault="00317F95" w:rsidP="00A72221">
            <w:pPr>
              <w:pStyle w:val="VVKSOTekst"/>
              <w:rPr>
                <w:sz w:val="20"/>
                <w:szCs w:val="20"/>
              </w:rPr>
            </w:pPr>
          </w:p>
          <w:p w:rsidR="00317F95" w:rsidRPr="00003589" w:rsidRDefault="00317F95" w:rsidP="00A72221">
            <w:pPr>
              <w:pStyle w:val="VVKSOTekst"/>
              <w:jc w:val="left"/>
              <w:rPr>
                <w:b/>
                <w:sz w:val="20"/>
                <w:szCs w:val="20"/>
              </w:rPr>
            </w:pPr>
            <w:r w:rsidRPr="00003589">
              <w:rPr>
                <w:b/>
                <w:sz w:val="20"/>
                <w:szCs w:val="20"/>
              </w:rPr>
              <w:t>Eerste graad (A-stroom)</w:t>
            </w:r>
          </w:p>
        </w:tc>
        <w:tc>
          <w:tcPr>
            <w:tcW w:w="8098" w:type="dxa"/>
            <w:gridSpan w:val="3"/>
          </w:tcPr>
          <w:p w:rsidR="00317F95" w:rsidRPr="00003589" w:rsidRDefault="00317F95" w:rsidP="00A72221">
            <w:pPr>
              <w:pStyle w:val="VVKSOTekst"/>
              <w:spacing w:after="0"/>
              <w:rPr>
                <w:sz w:val="20"/>
                <w:szCs w:val="20"/>
              </w:rPr>
            </w:pPr>
            <w:r w:rsidRPr="00003589">
              <w:rPr>
                <w:b/>
                <w:sz w:val="20"/>
                <w:szCs w:val="20"/>
              </w:rPr>
              <w:t>Natuurwetenschappelijke vorming</w:t>
            </w:r>
          </w:p>
          <w:p w:rsidR="00317F95" w:rsidRPr="00003589" w:rsidRDefault="00317F95" w:rsidP="00A72221">
            <w:pPr>
              <w:pStyle w:val="VVKSOTekst"/>
              <w:rPr>
                <w:i/>
                <w:sz w:val="20"/>
                <w:szCs w:val="20"/>
              </w:rPr>
            </w:pPr>
            <w:r w:rsidRPr="00003589">
              <w:rPr>
                <w:i/>
                <w:sz w:val="20"/>
                <w:szCs w:val="20"/>
              </w:rPr>
              <w:t>Inzicht krijgen in de wetenschappelijke methode: onderzoeksvraag, experiment, waarnemingen, besluitvorming</w:t>
            </w:r>
          </w:p>
          <w:p w:rsidR="00317F95" w:rsidRPr="00003589" w:rsidRDefault="00317F95" w:rsidP="00A72221">
            <w:pPr>
              <w:pStyle w:val="VVKSOOpsomming1"/>
              <w:rPr>
                <w:sz w:val="20"/>
                <w:szCs w:val="20"/>
              </w:rPr>
            </w:pPr>
            <w:r w:rsidRPr="00003589">
              <w:rPr>
                <w:sz w:val="20"/>
                <w:szCs w:val="20"/>
              </w:rPr>
              <w:t xml:space="preserve">Natuurwetenschappelijke vorming waarbij de levende natuur centraal staat maar waarbij ook noodzakelijke aspecten van de niet-levende natuur aan bod komen </w:t>
            </w:r>
          </w:p>
          <w:p w:rsidR="00317F95" w:rsidRPr="00003589" w:rsidRDefault="00317F95" w:rsidP="00A72221">
            <w:pPr>
              <w:pStyle w:val="VVKSOOpsomming1"/>
              <w:rPr>
                <w:sz w:val="20"/>
                <w:szCs w:val="20"/>
              </w:rPr>
            </w:pPr>
            <w:r w:rsidRPr="00003589">
              <w:rPr>
                <w:sz w:val="20"/>
                <w:szCs w:val="20"/>
              </w:rPr>
              <w:t>Beperkt begrippenkader</w:t>
            </w:r>
          </w:p>
          <w:p w:rsidR="00317F95" w:rsidRPr="00003589" w:rsidRDefault="00317F95" w:rsidP="00A72221">
            <w:pPr>
              <w:pStyle w:val="VVKSOOpsomming1"/>
              <w:rPr>
                <w:sz w:val="20"/>
                <w:szCs w:val="20"/>
              </w:rPr>
            </w:pPr>
            <w:r w:rsidRPr="00003589">
              <w:rPr>
                <w:sz w:val="20"/>
                <w:szCs w:val="20"/>
              </w:rPr>
              <w:t>Geen formuletaal (tenzij exemplarisch)</w:t>
            </w:r>
            <w:r w:rsidR="00533437">
              <w:rPr>
                <w:noProof/>
                <w:lang w:val="nl-BE" w:eastAsia="nl-BE"/>
              </w:rPr>
              <mc:AlternateContent>
                <mc:Choice Requires="wps">
                  <w:drawing>
                    <wp:anchor distT="0" distB="0" distL="114298" distR="114298" simplePos="0" relativeHeight="251660800" behindDoc="0" locked="0" layoutInCell="1" allowOverlap="1" wp14:anchorId="0672B7CB" wp14:editId="7A01A71B">
                      <wp:simplePos x="0" y="0"/>
                      <wp:positionH relativeFrom="column">
                        <wp:posOffset>3363594</wp:posOffset>
                      </wp:positionH>
                      <wp:positionV relativeFrom="paragraph">
                        <wp:posOffset>161925</wp:posOffset>
                      </wp:positionV>
                      <wp:extent cx="0" cy="342900"/>
                      <wp:effectExtent l="76200" t="0" r="76200" b="5715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X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GCnS&#10;QY8eheJoOQ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BmEBXYKQIAAEsEAAAOAAAAAAAAAAAAAAAAAC4CAABkcnMv&#10;ZTJvRG9jLnhtbFBLAQItABQABgAIAAAAIQCSv7kj4AAAAAkBAAAPAAAAAAAAAAAAAAAAAIMEAABk&#10;cnMvZG93bnJldi54bWxQSwUGAAAAAAQABADzAAAAkAUAAAAA&#10;">
                      <v:stroke endarrow="block"/>
                    </v:line>
                  </w:pict>
                </mc:Fallback>
              </mc:AlternateContent>
            </w:r>
            <w:r w:rsidR="00533437">
              <w:rPr>
                <w:noProof/>
                <w:lang w:val="nl-BE" w:eastAsia="nl-BE"/>
              </w:rPr>
              <mc:AlternateContent>
                <mc:Choice Requires="wps">
                  <w:drawing>
                    <wp:anchor distT="0" distB="0" distL="114298" distR="114298" simplePos="0" relativeHeight="251659776" behindDoc="0" locked="0" layoutInCell="1" allowOverlap="1" wp14:anchorId="2C74B823" wp14:editId="14C8DDD3">
                      <wp:simplePos x="0" y="0"/>
                      <wp:positionH relativeFrom="column">
                        <wp:posOffset>1191894</wp:posOffset>
                      </wp:positionH>
                      <wp:positionV relativeFrom="paragraph">
                        <wp:posOffset>161925</wp:posOffset>
                      </wp:positionV>
                      <wp:extent cx="0" cy="342900"/>
                      <wp:effectExtent l="76200" t="0" r="76200" b="5715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6M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E0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CWb06MKQIAAEsEAAAOAAAAAAAAAAAAAAAAAC4CAABkcnMv&#10;ZTJvRG9jLnhtbFBLAQItABQABgAIAAAAIQCawiIY4AAAAAkBAAAPAAAAAAAAAAAAAAAAAIMEAABk&#10;cnMvZG93bnJldi54bWxQSwUGAAAAAAQABADzAAAAkAUAAAAA&#10;">
                      <v:stroke endarrow="block"/>
                    </v:line>
                  </w:pict>
                </mc:Fallback>
              </mc:AlternateContent>
            </w:r>
          </w:p>
        </w:tc>
      </w:tr>
      <w:tr w:rsidR="00317F95" w:rsidTr="00A72221">
        <w:trPr>
          <w:tblCellSpacing w:w="20" w:type="dxa"/>
        </w:trPr>
        <w:tc>
          <w:tcPr>
            <w:tcW w:w="1550" w:type="dxa"/>
            <w:shd w:val="clear" w:color="auto" w:fill="CCCCCC"/>
          </w:tcPr>
          <w:p w:rsidR="00317F95" w:rsidRPr="00003589" w:rsidRDefault="00317F95" w:rsidP="00A72221">
            <w:pPr>
              <w:pStyle w:val="VVKSOTekst"/>
              <w:rPr>
                <w:sz w:val="20"/>
                <w:szCs w:val="20"/>
              </w:rPr>
            </w:pPr>
          </w:p>
          <w:p w:rsidR="00317F95" w:rsidRPr="00003589" w:rsidRDefault="00317F95" w:rsidP="00A72221">
            <w:pPr>
              <w:pStyle w:val="VVKSOTekst"/>
              <w:rPr>
                <w:b/>
                <w:sz w:val="20"/>
                <w:szCs w:val="20"/>
              </w:rPr>
            </w:pPr>
            <w:r w:rsidRPr="00003589">
              <w:rPr>
                <w:b/>
                <w:sz w:val="20"/>
                <w:szCs w:val="20"/>
              </w:rPr>
              <w:t>Tweede graad</w:t>
            </w:r>
          </w:p>
        </w:tc>
        <w:tc>
          <w:tcPr>
            <w:tcW w:w="3653" w:type="dxa"/>
          </w:tcPr>
          <w:p w:rsidR="00317F95" w:rsidRPr="00003589" w:rsidRDefault="00317F95" w:rsidP="00A72221">
            <w:pPr>
              <w:pStyle w:val="VVKSOTekst"/>
              <w:rPr>
                <w:b/>
                <w:sz w:val="20"/>
                <w:szCs w:val="20"/>
              </w:rPr>
            </w:pPr>
          </w:p>
          <w:p w:rsidR="00317F95" w:rsidRPr="00003589" w:rsidRDefault="00317F95" w:rsidP="00A72221">
            <w:pPr>
              <w:pStyle w:val="VVKSOTekst"/>
              <w:rPr>
                <w:i/>
                <w:sz w:val="20"/>
                <w:szCs w:val="20"/>
              </w:rPr>
            </w:pPr>
            <w:r w:rsidRPr="00003589">
              <w:rPr>
                <w:b/>
                <w:sz w:val="20"/>
                <w:szCs w:val="20"/>
              </w:rPr>
              <w:t>Natuurwetenschappen</w:t>
            </w:r>
            <w:r w:rsidRPr="00003589">
              <w:rPr>
                <w:b/>
                <w:sz w:val="20"/>
                <w:szCs w:val="20"/>
              </w:rPr>
              <w:br/>
            </w:r>
            <w:r w:rsidRPr="00003589">
              <w:rPr>
                <w:i/>
                <w:sz w:val="20"/>
                <w:szCs w:val="20"/>
              </w:rPr>
              <w:t>Wetenschap voor de burger</w:t>
            </w:r>
            <w:r w:rsidRPr="00003589">
              <w:rPr>
                <w:i/>
                <w:sz w:val="20"/>
                <w:szCs w:val="20"/>
              </w:rPr>
              <w:br/>
            </w:r>
          </w:p>
          <w:p w:rsidR="00317F95" w:rsidRPr="00003589" w:rsidRDefault="00317F95" w:rsidP="00A72221">
            <w:pPr>
              <w:pStyle w:val="VVKSOTekst"/>
              <w:spacing w:after="0"/>
              <w:rPr>
                <w:b/>
                <w:sz w:val="20"/>
                <w:szCs w:val="20"/>
                <w:u w:val="single"/>
              </w:rPr>
            </w:pPr>
            <w:r w:rsidRPr="00003589">
              <w:rPr>
                <w:sz w:val="20"/>
                <w:szCs w:val="20"/>
              </w:rPr>
              <w:t xml:space="preserve">In </w:t>
            </w:r>
            <w:r w:rsidRPr="00003589">
              <w:rPr>
                <w:b/>
                <w:sz w:val="20"/>
                <w:szCs w:val="20"/>
              </w:rPr>
              <w:t xml:space="preserve">sommige richtingen van het </w:t>
            </w:r>
            <w:proofErr w:type="spellStart"/>
            <w:r w:rsidRPr="00003589">
              <w:rPr>
                <w:b/>
                <w:sz w:val="20"/>
                <w:szCs w:val="20"/>
              </w:rPr>
              <w:t>tso</w:t>
            </w:r>
            <w:proofErr w:type="spellEnd"/>
            <w:r w:rsidRPr="00003589">
              <w:rPr>
                <w:sz w:val="20"/>
                <w:szCs w:val="20"/>
              </w:rPr>
              <w:t xml:space="preserve"> (</w:t>
            </w:r>
            <w:r w:rsidR="001149DF">
              <w:rPr>
                <w:sz w:val="20"/>
                <w:szCs w:val="20"/>
              </w:rPr>
              <w:t>H</w:t>
            </w:r>
            <w:r w:rsidRPr="00003589">
              <w:rPr>
                <w:sz w:val="20"/>
                <w:szCs w:val="20"/>
              </w:rPr>
              <w:t xml:space="preserve">andel, </w:t>
            </w:r>
            <w:r w:rsidR="001149DF">
              <w:rPr>
                <w:sz w:val="20"/>
                <w:szCs w:val="20"/>
              </w:rPr>
              <w:t>G</w:t>
            </w:r>
            <w:r w:rsidRPr="00003589">
              <w:rPr>
                <w:sz w:val="20"/>
                <w:szCs w:val="20"/>
              </w:rPr>
              <w:t xml:space="preserve">rafische richtingen, </w:t>
            </w:r>
            <w:proofErr w:type="spellStart"/>
            <w:r w:rsidR="001149DF">
              <w:rPr>
                <w:sz w:val="20"/>
                <w:szCs w:val="20"/>
              </w:rPr>
              <w:t>S</w:t>
            </w:r>
            <w:r w:rsidRPr="00003589">
              <w:rPr>
                <w:sz w:val="20"/>
                <w:szCs w:val="20"/>
              </w:rPr>
              <w:t>tw</w:t>
            </w:r>
            <w:proofErr w:type="spellEnd"/>
            <w:r w:rsidRPr="00003589">
              <w:rPr>
                <w:sz w:val="20"/>
                <w:szCs w:val="20"/>
              </w:rPr>
              <w:t xml:space="preserve"> ..) en in </w:t>
            </w:r>
            <w:r w:rsidRPr="00003589">
              <w:rPr>
                <w:b/>
                <w:sz w:val="20"/>
                <w:szCs w:val="20"/>
              </w:rPr>
              <w:t>alle richtingen van het kso</w:t>
            </w:r>
            <w:r w:rsidRPr="00003589">
              <w:rPr>
                <w:b/>
                <w:sz w:val="20"/>
                <w:szCs w:val="20"/>
                <w:u w:val="single"/>
              </w:rPr>
              <w:t xml:space="preserve"> </w:t>
            </w:r>
          </w:p>
          <w:p w:rsidR="00317F95" w:rsidRPr="00003589" w:rsidRDefault="00317F95" w:rsidP="00A72221">
            <w:pPr>
              <w:pStyle w:val="VVKSOTekst"/>
              <w:spacing w:after="0"/>
              <w:rPr>
                <w:i/>
                <w:sz w:val="20"/>
                <w:szCs w:val="20"/>
              </w:rPr>
            </w:pPr>
          </w:p>
          <w:p w:rsidR="00317F95" w:rsidRPr="00003589" w:rsidRDefault="00317F95" w:rsidP="00A72221">
            <w:pPr>
              <w:pStyle w:val="VVKSOTekst"/>
              <w:spacing w:after="0"/>
              <w:rPr>
                <w:i/>
                <w:sz w:val="20"/>
                <w:szCs w:val="20"/>
              </w:rPr>
            </w:pPr>
          </w:p>
          <w:p w:rsidR="00317F95" w:rsidRPr="00003589" w:rsidRDefault="00317F95" w:rsidP="00A72221">
            <w:pPr>
              <w:pStyle w:val="VVKSOOpsomming1"/>
              <w:rPr>
                <w:sz w:val="20"/>
                <w:szCs w:val="20"/>
              </w:rPr>
            </w:pPr>
            <w:r w:rsidRPr="00003589">
              <w:rPr>
                <w:sz w:val="20"/>
                <w:szCs w:val="20"/>
              </w:rPr>
              <w:t>Basisbegrippen</w:t>
            </w:r>
          </w:p>
          <w:p w:rsidR="00317F95" w:rsidRPr="00003589" w:rsidRDefault="00317F95" w:rsidP="00A72221">
            <w:pPr>
              <w:pStyle w:val="VVKSOOpsomming1"/>
              <w:rPr>
                <w:sz w:val="20"/>
                <w:szCs w:val="20"/>
              </w:rPr>
            </w:pPr>
            <w:r w:rsidRPr="00003589">
              <w:rPr>
                <w:sz w:val="20"/>
                <w:szCs w:val="20"/>
              </w:rPr>
              <w:t>Contextuele benadering (co</w:t>
            </w:r>
            <w:r w:rsidRPr="00003589">
              <w:rPr>
                <w:sz w:val="20"/>
                <w:szCs w:val="20"/>
              </w:rPr>
              <w:t>n</w:t>
            </w:r>
            <w:r w:rsidRPr="00003589">
              <w:rPr>
                <w:sz w:val="20"/>
                <w:szCs w:val="20"/>
              </w:rPr>
              <w:t>ceptuele structuur op de achte</w:t>
            </w:r>
            <w:r w:rsidRPr="00003589">
              <w:rPr>
                <w:sz w:val="20"/>
                <w:szCs w:val="20"/>
              </w:rPr>
              <w:t>r</w:t>
            </w:r>
            <w:r w:rsidRPr="00003589">
              <w:rPr>
                <w:sz w:val="20"/>
                <w:szCs w:val="20"/>
              </w:rPr>
              <w:t>grond)</w:t>
            </w:r>
          </w:p>
          <w:p w:rsidR="00317F95" w:rsidRPr="00003589" w:rsidRDefault="00533437" w:rsidP="00A72221">
            <w:pPr>
              <w:pStyle w:val="VVKSOTekst"/>
              <w:rPr>
                <w:sz w:val="20"/>
                <w:szCs w:val="20"/>
              </w:rPr>
            </w:pPr>
            <w:r>
              <w:rPr>
                <w:noProof/>
                <w:lang w:val="nl-BE" w:eastAsia="nl-BE"/>
              </w:rPr>
              <mc:AlternateContent>
                <mc:Choice Requires="wps">
                  <w:drawing>
                    <wp:anchor distT="0" distB="0" distL="114298" distR="114298" simplePos="0" relativeHeight="251661824" behindDoc="0" locked="0" layoutInCell="1" allowOverlap="1" wp14:anchorId="78F2A996" wp14:editId="1060D9B4">
                      <wp:simplePos x="0" y="0"/>
                      <wp:positionH relativeFrom="column">
                        <wp:posOffset>981709</wp:posOffset>
                      </wp:positionH>
                      <wp:positionV relativeFrom="paragraph">
                        <wp:posOffset>107950</wp:posOffset>
                      </wp:positionV>
                      <wp:extent cx="0" cy="342900"/>
                      <wp:effectExtent l="76200" t="0" r="76200" b="571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t8qBNb1wBLpXa2VAdPatns9X0m0NKVy1RBx45vlwMxGUhInkTEjbOQIZ9/1kz8CFHr6NQ&#10;58Z2ARIkQOfYj8u9H/zsER0OKZw+5J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">
                      <v:stroke endarrow="block"/>
                    </v:line>
                  </w:pict>
                </mc:Fallback>
              </mc:AlternateContent>
            </w:r>
          </w:p>
        </w:tc>
        <w:tc>
          <w:tcPr>
            <w:tcW w:w="4445" w:type="dxa"/>
            <w:gridSpan w:val="2"/>
          </w:tcPr>
          <w:p w:rsidR="00317F95" w:rsidRPr="00003589" w:rsidRDefault="00317F95" w:rsidP="00A72221">
            <w:pPr>
              <w:pStyle w:val="VVKSOTekst"/>
              <w:rPr>
                <w:b/>
                <w:sz w:val="20"/>
                <w:szCs w:val="20"/>
              </w:rPr>
            </w:pPr>
          </w:p>
          <w:p w:rsidR="00317F95" w:rsidRPr="00003589" w:rsidRDefault="00317F95" w:rsidP="00A72221">
            <w:pPr>
              <w:pStyle w:val="VVKSOTekst"/>
              <w:rPr>
                <w:i/>
                <w:sz w:val="20"/>
                <w:szCs w:val="20"/>
              </w:rPr>
            </w:pPr>
            <w:r w:rsidRPr="00003589">
              <w:rPr>
                <w:b/>
                <w:sz w:val="20"/>
                <w:szCs w:val="20"/>
              </w:rPr>
              <w:t>Biologie/Chemie/Fysica</w:t>
            </w:r>
            <w:r w:rsidRPr="00003589">
              <w:rPr>
                <w:b/>
                <w:sz w:val="20"/>
                <w:szCs w:val="20"/>
              </w:rPr>
              <w:br/>
            </w:r>
            <w:r w:rsidRPr="00003589">
              <w:rPr>
                <w:i/>
                <w:sz w:val="20"/>
                <w:szCs w:val="20"/>
              </w:rPr>
              <w:t>Wetenschap voor de burger, wetenschapper, technicus …</w:t>
            </w:r>
          </w:p>
          <w:p w:rsidR="00317F95" w:rsidRPr="00003589" w:rsidRDefault="00317F95" w:rsidP="00A72221">
            <w:pPr>
              <w:pStyle w:val="VVKSOTekst"/>
              <w:spacing w:after="0"/>
              <w:rPr>
                <w:b/>
                <w:color w:val="0D0D0D"/>
                <w:sz w:val="20"/>
                <w:szCs w:val="20"/>
              </w:rPr>
            </w:pPr>
            <w:r w:rsidRPr="00003589">
              <w:rPr>
                <w:sz w:val="20"/>
                <w:szCs w:val="20"/>
              </w:rPr>
              <w:t>In</w:t>
            </w:r>
            <w:r w:rsidRPr="00003589">
              <w:rPr>
                <w:b/>
                <w:sz w:val="20"/>
                <w:szCs w:val="20"/>
              </w:rPr>
              <w:t xml:space="preserve"> sommige richtingen van het </w:t>
            </w:r>
            <w:proofErr w:type="spellStart"/>
            <w:r w:rsidRPr="00003589">
              <w:rPr>
                <w:b/>
                <w:color w:val="0D0D0D"/>
                <w:sz w:val="20"/>
                <w:szCs w:val="20"/>
              </w:rPr>
              <w:t>tso</w:t>
            </w:r>
            <w:proofErr w:type="spellEnd"/>
            <w:r w:rsidRPr="00003589">
              <w:rPr>
                <w:color w:val="0D0D0D"/>
                <w:sz w:val="20"/>
                <w:szCs w:val="20"/>
              </w:rPr>
              <w:t xml:space="preserve"> (</w:t>
            </w:r>
            <w:r w:rsidR="001149DF">
              <w:rPr>
                <w:color w:val="0D0D0D"/>
                <w:sz w:val="20"/>
                <w:szCs w:val="20"/>
              </w:rPr>
              <w:t>T</w:t>
            </w:r>
            <w:r w:rsidRPr="00003589">
              <w:rPr>
                <w:color w:val="0D0D0D"/>
                <w:sz w:val="20"/>
                <w:szCs w:val="20"/>
              </w:rPr>
              <w:t>ec</w:t>
            </w:r>
            <w:r w:rsidRPr="00003589">
              <w:rPr>
                <w:color w:val="0D0D0D"/>
                <w:sz w:val="20"/>
                <w:szCs w:val="20"/>
              </w:rPr>
              <w:t>h</w:t>
            </w:r>
            <w:r w:rsidRPr="00003589">
              <w:rPr>
                <w:color w:val="0D0D0D"/>
                <w:sz w:val="20"/>
                <w:szCs w:val="20"/>
              </w:rPr>
              <w:t xml:space="preserve">niek-wetenschappen, </w:t>
            </w:r>
            <w:r w:rsidR="001149DF">
              <w:rPr>
                <w:color w:val="0D0D0D"/>
                <w:sz w:val="20"/>
                <w:szCs w:val="20"/>
              </w:rPr>
              <w:t>B</w:t>
            </w:r>
            <w:r w:rsidRPr="00003589">
              <w:rPr>
                <w:color w:val="0D0D0D"/>
                <w:sz w:val="20"/>
                <w:szCs w:val="20"/>
              </w:rPr>
              <w:t>iotechnische wete</w:t>
            </w:r>
            <w:r w:rsidRPr="00003589">
              <w:rPr>
                <w:color w:val="0D0D0D"/>
                <w:sz w:val="20"/>
                <w:szCs w:val="20"/>
              </w:rPr>
              <w:t>n</w:t>
            </w:r>
            <w:r w:rsidRPr="00003589">
              <w:rPr>
                <w:color w:val="0D0D0D"/>
                <w:sz w:val="20"/>
                <w:szCs w:val="20"/>
              </w:rPr>
              <w:t>schappen</w:t>
            </w:r>
            <w:r w:rsidR="001149DF">
              <w:rPr>
                <w:color w:val="0D0D0D"/>
                <w:sz w:val="20"/>
                <w:szCs w:val="20"/>
              </w:rPr>
              <w:t>, Plant- dier- en milieutechnieken</w:t>
            </w:r>
            <w:r w:rsidRPr="00003589">
              <w:rPr>
                <w:color w:val="0D0D0D"/>
                <w:sz w:val="20"/>
                <w:szCs w:val="20"/>
              </w:rPr>
              <w:t xml:space="preserve"> …) en in </w:t>
            </w:r>
            <w:r w:rsidRPr="00003589">
              <w:rPr>
                <w:b/>
                <w:color w:val="0D0D0D"/>
                <w:sz w:val="20"/>
                <w:szCs w:val="20"/>
              </w:rPr>
              <w:t>alle richtingen van het aso</w:t>
            </w:r>
          </w:p>
          <w:p w:rsidR="00317F95" w:rsidRPr="00003589" w:rsidRDefault="00317F95" w:rsidP="00A72221">
            <w:pPr>
              <w:pStyle w:val="VVKSOTekst"/>
              <w:spacing w:after="0"/>
              <w:rPr>
                <w:b/>
                <w:sz w:val="20"/>
                <w:szCs w:val="20"/>
                <w:u w:val="single"/>
              </w:rPr>
            </w:pPr>
          </w:p>
          <w:p w:rsidR="00317F95" w:rsidRPr="00003589" w:rsidRDefault="00317F95" w:rsidP="00A72221">
            <w:pPr>
              <w:pStyle w:val="VVKSOOpsomming1"/>
              <w:rPr>
                <w:sz w:val="20"/>
                <w:szCs w:val="20"/>
              </w:rPr>
            </w:pPr>
            <w:r w:rsidRPr="00003589">
              <w:rPr>
                <w:sz w:val="20"/>
                <w:szCs w:val="20"/>
              </w:rPr>
              <w:t>Basisbegrippen</w:t>
            </w:r>
          </w:p>
          <w:p w:rsidR="00317F95" w:rsidRPr="00003589" w:rsidRDefault="00533437" w:rsidP="00A72221">
            <w:pPr>
              <w:pStyle w:val="VVKSOOpsomming1"/>
              <w:rPr>
                <w:sz w:val="20"/>
                <w:szCs w:val="20"/>
              </w:rPr>
            </w:pPr>
            <w:r>
              <w:rPr>
                <w:noProof/>
                <w:lang w:val="nl-BE" w:eastAsia="nl-BE"/>
              </w:rPr>
              <mc:AlternateContent>
                <mc:Choice Requires="wps">
                  <w:drawing>
                    <wp:anchor distT="0" distB="0" distL="114298" distR="114298" simplePos="0" relativeHeight="251663872" behindDoc="0" locked="0" layoutInCell="1" allowOverlap="1" wp14:anchorId="6E8C8BC1" wp14:editId="20DA6240">
                      <wp:simplePos x="0" y="0"/>
                      <wp:positionH relativeFrom="column">
                        <wp:posOffset>1506219</wp:posOffset>
                      </wp:positionH>
                      <wp:positionV relativeFrom="paragraph">
                        <wp:posOffset>719455</wp:posOffset>
                      </wp:positionV>
                      <wp:extent cx="0" cy="342900"/>
                      <wp:effectExtent l="76200" t="0" r="76200" b="5715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GZ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">
                      <v:stroke endarrow="block"/>
                    </v:line>
                  </w:pict>
                </mc:Fallback>
              </mc:AlternateContent>
            </w:r>
            <w:r>
              <w:rPr>
                <w:noProof/>
                <w:lang w:val="nl-BE" w:eastAsia="nl-BE"/>
              </w:rPr>
              <mc:AlternateContent>
                <mc:Choice Requires="wps">
                  <w:drawing>
                    <wp:anchor distT="0" distB="0" distL="114298" distR="114298" simplePos="0" relativeHeight="251662848" behindDoc="0" locked="0" layoutInCell="1" allowOverlap="1" wp14:anchorId="74F803BE" wp14:editId="69B48FB3">
                      <wp:simplePos x="0" y="0"/>
                      <wp:positionH relativeFrom="column">
                        <wp:posOffset>363219</wp:posOffset>
                      </wp:positionH>
                      <wp:positionV relativeFrom="paragraph">
                        <wp:posOffset>719455</wp:posOffset>
                      </wp:positionV>
                      <wp:extent cx="0" cy="342900"/>
                      <wp:effectExtent l="76200" t="0" r="76200" b="5715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fR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PFNEjTG1eAR6V2NhRHz+rZbDX95pDSVUvUgUeKLxcDcVmISN6EhI0zkGDff9YMfMjR66jT&#10;ubFdgAQF0Dm243JvBz97RIdDCqcP+WSR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">
                      <v:stroke endarrow="block"/>
                    </v:line>
                  </w:pict>
                </mc:Fallback>
              </mc:AlternateContent>
            </w:r>
            <w:r w:rsidR="00317F95" w:rsidRPr="00003589">
              <w:rPr>
                <w:sz w:val="20"/>
                <w:szCs w:val="20"/>
              </w:rPr>
              <w:t>Conceptuele structuur op de voorgrond (contexten op de achtergrond)</w:t>
            </w:r>
          </w:p>
        </w:tc>
      </w:tr>
      <w:tr w:rsidR="00317F95" w:rsidRPr="00E506A0" w:rsidTr="00A72221">
        <w:trPr>
          <w:tblCellSpacing w:w="20" w:type="dxa"/>
        </w:trPr>
        <w:tc>
          <w:tcPr>
            <w:tcW w:w="1550" w:type="dxa"/>
            <w:shd w:val="clear" w:color="auto" w:fill="CCCCCC"/>
          </w:tcPr>
          <w:p w:rsidR="00317F95" w:rsidRPr="00003589" w:rsidRDefault="00317F95" w:rsidP="00A72221">
            <w:pPr>
              <w:pStyle w:val="VVKSOTekst"/>
              <w:rPr>
                <w:sz w:val="20"/>
                <w:szCs w:val="20"/>
              </w:rPr>
            </w:pPr>
          </w:p>
          <w:p w:rsidR="00317F95" w:rsidRPr="00003589" w:rsidRDefault="00317F95" w:rsidP="00A72221">
            <w:pPr>
              <w:pStyle w:val="VVKSOTekst"/>
              <w:rPr>
                <w:b/>
                <w:sz w:val="20"/>
                <w:szCs w:val="20"/>
              </w:rPr>
            </w:pPr>
            <w:r w:rsidRPr="00003589">
              <w:rPr>
                <w:b/>
                <w:sz w:val="20"/>
                <w:szCs w:val="20"/>
              </w:rPr>
              <w:t>Derde graad</w:t>
            </w:r>
          </w:p>
        </w:tc>
        <w:tc>
          <w:tcPr>
            <w:tcW w:w="4858" w:type="dxa"/>
            <w:gridSpan w:val="2"/>
          </w:tcPr>
          <w:p w:rsidR="00317F95" w:rsidRPr="00003589" w:rsidRDefault="00317F95" w:rsidP="00A72221">
            <w:pPr>
              <w:pStyle w:val="VVKSOTekst"/>
              <w:rPr>
                <w:b/>
                <w:sz w:val="20"/>
                <w:szCs w:val="20"/>
              </w:rPr>
            </w:pPr>
          </w:p>
          <w:p w:rsidR="00317F95" w:rsidRPr="00003589" w:rsidRDefault="00317F95" w:rsidP="00A72221">
            <w:pPr>
              <w:pStyle w:val="VVKSOTekst"/>
              <w:spacing w:after="0"/>
              <w:jc w:val="left"/>
              <w:rPr>
                <w:i/>
                <w:sz w:val="20"/>
                <w:szCs w:val="20"/>
              </w:rPr>
            </w:pPr>
            <w:r w:rsidRPr="00003589">
              <w:rPr>
                <w:b/>
                <w:sz w:val="20"/>
                <w:szCs w:val="20"/>
              </w:rPr>
              <w:t>Natuurwetenschappen</w:t>
            </w:r>
            <w:r w:rsidRPr="00003589">
              <w:rPr>
                <w:b/>
                <w:sz w:val="20"/>
                <w:szCs w:val="20"/>
              </w:rPr>
              <w:br/>
            </w:r>
            <w:r w:rsidRPr="00003589">
              <w:rPr>
                <w:i/>
                <w:sz w:val="20"/>
                <w:szCs w:val="20"/>
              </w:rPr>
              <w:t>Wetenschap voor de burger</w:t>
            </w:r>
          </w:p>
          <w:p w:rsidR="00317F95" w:rsidRPr="00003589" w:rsidRDefault="00317F95" w:rsidP="00A72221">
            <w:pPr>
              <w:pStyle w:val="VVKSOTekst"/>
              <w:spacing w:after="0"/>
              <w:jc w:val="left"/>
              <w:rPr>
                <w:i/>
                <w:sz w:val="20"/>
                <w:szCs w:val="20"/>
              </w:rPr>
            </w:pPr>
          </w:p>
          <w:p w:rsidR="00317F95" w:rsidRPr="00003589" w:rsidRDefault="00317F95" w:rsidP="00A72221">
            <w:pPr>
              <w:pStyle w:val="VVKSOTekst"/>
              <w:spacing w:after="0"/>
              <w:jc w:val="left"/>
              <w:rPr>
                <w:i/>
                <w:sz w:val="20"/>
                <w:szCs w:val="20"/>
              </w:rPr>
            </w:pPr>
          </w:p>
          <w:p w:rsidR="00317F95" w:rsidRPr="00003589" w:rsidRDefault="00317F95" w:rsidP="00A72221">
            <w:pPr>
              <w:pStyle w:val="VVKSOOpsomming1"/>
              <w:spacing w:after="0"/>
              <w:rPr>
                <w:sz w:val="20"/>
                <w:szCs w:val="20"/>
              </w:rPr>
            </w:pPr>
            <w:r w:rsidRPr="00003589">
              <w:rPr>
                <w:sz w:val="20"/>
                <w:szCs w:val="20"/>
              </w:rPr>
              <w:t xml:space="preserve">In sommige richtingen van aso, </w:t>
            </w:r>
            <w:proofErr w:type="spellStart"/>
            <w:r w:rsidRPr="00003589">
              <w:rPr>
                <w:sz w:val="20"/>
                <w:szCs w:val="20"/>
              </w:rPr>
              <w:t>tso</w:t>
            </w:r>
            <w:proofErr w:type="spellEnd"/>
            <w:r w:rsidRPr="00003589">
              <w:rPr>
                <w:sz w:val="20"/>
                <w:szCs w:val="20"/>
              </w:rPr>
              <w:t xml:space="preserve"> en kso</w:t>
            </w:r>
          </w:p>
          <w:p w:rsidR="00317F95" w:rsidRPr="00003589" w:rsidRDefault="00317F95" w:rsidP="00A72221">
            <w:pPr>
              <w:pStyle w:val="VVKSOOpsomming1"/>
              <w:numPr>
                <w:ilvl w:val="0"/>
                <w:numId w:val="0"/>
              </w:numPr>
              <w:rPr>
                <w:sz w:val="20"/>
                <w:szCs w:val="20"/>
              </w:rPr>
            </w:pPr>
          </w:p>
          <w:p w:rsidR="00317F95" w:rsidRPr="00003589" w:rsidRDefault="00317F95" w:rsidP="00A72221">
            <w:pPr>
              <w:pStyle w:val="VVKSOOpsomming1"/>
              <w:rPr>
                <w:sz w:val="20"/>
                <w:szCs w:val="20"/>
              </w:rPr>
            </w:pPr>
            <w:r w:rsidRPr="00003589">
              <w:rPr>
                <w:sz w:val="20"/>
                <w:szCs w:val="20"/>
              </w:rPr>
              <w:t>Contextuele benadering</w:t>
            </w:r>
          </w:p>
          <w:p w:rsidR="00317F95" w:rsidRPr="00003589" w:rsidRDefault="00317F95" w:rsidP="00A72221">
            <w:pPr>
              <w:pStyle w:val="VVKSOTekst"/>
              <w:rPr>
                <w:sz w:val="20"/>
                <w:szCs w:val="20"/>
              </w:rPr>
            </w:pPr>
          </w:p>
        </w:tc>
        <w:tc>
          <w:tcPr>
            <w:tcW w:w="3240" w:type="dxa"/>
          </w:tcPr>
          <w:p w:rsidR="00317F95" w:rsidRPr="00003589" w:rsidRDefault="00317F95" w:rsidP="00A72221">
            <w:pPr>
              <w:pStyle w:val="VVKSOTekst"/>
              <w:rPr>
                <w:b/>
                <w:sz w:val="20"/>
                <w:szCs w:val="20"/>
              </w:rPr>
            </w:pPr>
          </w:p>
          <w:p w:rsidR="00317F95" w:rsidRPr="00003589" w:rsidRDefault="00317F95" w:rsidP="00A72221">
            <w:pPr>
              <w:pStyle w:val="VVKSOTekst"/>
              <w:spacing w:after="0"/>
              <w:jc w:val="left"/>
              <w:rPr>
                <w:i/>
                <w:sz w:val="20"/>
                <w:szCs w:val="20"/>
              </w:rPr>
            </w:pPr>
            <w:r w:rsidRPr="00003589">
              <w:rPr>
                <w:b/>
                <w:sz w:val="20"/>
                <w:szCs w:val="20"/>
              </w:rPr>
              <w:t>Biologie/Chemie/Fysica</w:t>
            </w:r>
            <w:r w:rsidRPr="00003589">
              <w:rPr>
                <w:b/>
                <w:sz w:val="20"/>
                <w:szCs w:val="20"/>
              </w:rPr>
              <w:br/>
            </w:r>
            <w:r w:rsidRPr="00003589">
              <w:rPr>
                <w:i/>
                <w:sz w:val="20"/>
                <w:szCs w:val="20"/>
              </w:rPr>
              <w:t>Wetenschap voor de wete</w:t>
            </w:r>
            <w:r w:rsidRPr="00003589">
              <w:rPr>
                <w:i/>
                <w:sz w:val="20"/>
                <w:szCs w:val="20"/>
              </w:rPr>
              <w:t>n</w:t>
            </w:r>
            <w:r w:rsidRPr="00003589">
              <w:rPr>
                <w:i/>
                <w:sz w:val="20"/>
                <w:szCs w:val="20"/>
              </w:rPr>
              <w:t>schapper, technicus …</w:t>
            </w:r>
          </w:p>
          <w:p w:rsidR="00317F95" w:rsidRPr="00003589" w:rsidRDefault="00317F95" w:rsidP="00A72221">
            <w:pPr>
              <w:pStyle w:val="VVKSOTekst"/>
              <w:spacing w:after="0"/>
              <w:jc w:val="left"/>
              <w:rPr>
                <w:i/>
                <w:sz w:val="20"/>
                <w:szCs w:val="20"/>
              </w:rPr>
            </w:pPr>
          </w:p>
          <w:p w:rsidR="00317F95" w:rsidRPr="00003589" w:rsidRDefault="00317F95" w:rsidP="00A72221">
            <w:pPr>
              <w:pStyle w:val="VVKSOOpsomming1"/>
              <w:rPr>
                <w:sz w:val="20"/>
                <w:szCs w:val="20"/>
              </w:rPr>
            </w:pPr>
            <w:r w:rsidRPr="00003589">
              <w:rPr>
                <w:sz w:val="20"/>
                <w:szCs w:val="20"/>
              </w:rPr>
              <w:t xml:space="preserve">In sommige richtingen van </w:t>
            </w:r>
            <w:proofErr w:type="spellStart"/>
            <w:r w:rsidRPr="00003589">
              <w:rPr>
                <w:sz w:val="20"/>
                <w:szCs w:val="20"/>
              </w:rPr>
              <w:t>tso</w:t>
            </w:r>
            <w:proofErr w:type="spellEnd"/>
            <w:r w:rsidRPr="00003589">
              <w:rPr>
                <w:sz w:val="20"/>
                <w:szCs w:val="20"/>
              </w:rPr>
              <w:t xml:space="preserve"> en aso</w:t>
            </w:r>
          </w:p>
          <w:p w:rsidR="00317F95" w:rsidRPr="00003589" w:rsidRDefault="00317F95" w:rsidP="00A72221">
            <w:pPr>
              <w:pStyle w:val="VVKSOOpsomming1"/>
              <w:rPr>
                <w:sz w:val="20"/>
                <w:szCs w:val="20"/>
              </w:rPr>
            </w:pPr>
            <w:r w:rsidRPr="00003589">
              <w:rPr>
                <w:sz w:val="20"/>
                <w:szCs w:val="20"/>
              </w:rPr>
              <w:t>Conceptuele structuur (co</w:t>
            </w:r>
            <w:r w:rsidRPr="00003589">
              <w:rPr>
                <w:sz w:val="20"/>
                <w:szCs w:val="20"/>
              </w:rPr>
              <w:t>n</w:t>
            </w:r>
            <w:r w:rsidRPr="00003589">
              <w:rPr>
                <w:sz w:val="20"/>
                <w:szCs w:val="20"/>
              </w:rPr>
              <w:t>texten op de achtergrond)</w:t>
            </w:r>
          </w:p>
        </w:tc>
      </w:tr>
    </w:tbl>
    <w:p w:rsidR="00317F95" w:rsidRDefault="00317F95" w:rsidP="00E33641">
      <w:pPr>
        <w:pStyle w:val="VVKSOKop2"/>
        <w:numPr>
          <w:ilvl w:val="0"/>
          <w:numId w:val="0"/>
        </w:numPr>
      </w:pPr>
    </w:p>
    <w:p w:rsidR="00317F95" w:rsidRDefault="00317F95" w:rsidP="00413DDD">
      <w:pPr>
        <w:pStyle w:val="VVKSOKop2"/>
        <w:numPr>
          <w:ilvl w:val="1"/>
          <w:numId w:val="25"/>
        </w:numPr>
      </w:pPr>
      <w:r>
        <w:br w:type="page"/>
      </w:r>
      <w:bookmarkStart w:id="5" w:name="_Toc409166944"/>
      <w:r>
        <w:lastRenderedPageBreak/>
        <w:t>Leerlijnen natuurwetenschappen van eerste graad over de tweede graad naar de derde graad</w:t>
      </w:r>
      <w:bookmarkEnd w:id="5"/>
    </w:p>
    <w:p w:rsidR="00317F95" w:rsidRPr="00152B61" w:rsidRDefault="00317F95" w:rsidP="00152B61">
      <w:pPr>
        <w:pStyle w:val="VVKSOTekst"/>
      </w:pPr>
      <w:r w:rsidRPr="00254FF2">
        <w:t xml:space="preserve">De inhouden fysica staan in het </w:t>
      </w:r>
      <w:r w:rsidRPr="00254FF2">
        <w:rPr>
          <w:b/>
        </w:rPr>
        <w:t>vet</w:t>
      </w:r>
      <w:r w:rsidRPr="00254FF2">
        <w:t xml:space="preserve"> gedrukt. Om de leerlijn van de eerste over de tweede naar de derde graad te waarborgen is overleg tussen collega’s uit die graden nodig, ook wat betreft de i</w:t>
      </w:r>
      <w:r w:rsidRPr="00254FF2">
        <w:t>n</w:t>
      </w:r>
      <w:r w:rsidRPr="00254FF2">
        <w:t>vulling van practi</w:t>
      </w:r>
      <w:r>
        <w:t>ca en keuze van de demoproeven.</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317F95" w:rsidRPr="00F10872" w:rsidTr="00152B61">
        <w:trPr>
          <w:trHeight w:val="464"/>
          <w:tblHeader/>
          <w:tblCellSpacing w:w="20" w:type="dxa"/>
        </w:trPr>
        <w:tc>
          <w:tcPr>
            <w:tcW w:w="669" w:type="dxa"/>
            <w:shd w:val="clear" w:color="auto" w:fill="CCCCCC"/>
          </w:tcPr>
          <w:p w:rsidR="00317F95" w:rsidRPr="00F10872" w:rsidRDefault="00317F95" w:rsidP="00152B61">
            <w:pPr>
              <w:spacing w:after="240" w:line="240" w:lineRule="atLeast"/>
              <w:jc w:val="center"/>
              <w:rPr>
                <w:rFonts w:cs="Arial"/>
                <w:b/>
                <w:sz w:val="16"/>
                <w:szCs w:val="16"/>
              </w:rPr>
            </w:pPr>
            <w:r w:rsidRPr="00F10872">
              <w:rPr>
                <w:rFonts w:cs="Arial"/>
                <w:b/>
                <w:sz w:val="16"/>
                <w:szCs w:val="16"/>
              </w:rPr>
              <w:t>Leerlijn</w:t>
            </w:r>
          </w:p>
        </w:tc>
        <w:tc>
          <w:tcPr>
            <w:tcW w:w="2733" w:type="dxa"/>
            <w:shd w:val="clear" w:color="auto" w:fill="CCCCCC"/>
          </w:tcPr>
          <w:p w:rsidR="00317F95" w:rsidRPr="00F10872" w:rsidRDefault="00317F95" w:rsidP="00152B61">
            <w:pPr>
              <w:spacing w:after="240" w:line="240" w:lineRule="atLeast"/>
              <w:jc w:val="center"/>
              <w:rPr>
                <w:rFonts w:cs="Arial"/>
                <w:b/>
                <w:szCs w:val="16"/>
              </w:rPr>
            </w:pPr>
            <w:r w:rsidRPr="00F10872">
              <w:rPr>
                <w:rFonts w:cs="Arial"/>
                <w:b/>
                <w:szCs w:val="16"/>
              </w:rPr>
              <w:t>Eerste graad</w:t>
            </w:r>
          </w:p>
        </w:tc>
        <w:tc>
          <w:tcPr>
            <w:tcW w:w="3204" w:type="dxa"/>
            <w:shd w:val="clear" w:color="auto" w:fill="CCCCCC"/>
          </w:tcPr>
          <w:p w:rsidR="00317F95" w:rsidRPr="00F10872" w:rsidRDefault="00317F95" w:rsidP="00152B61">
            <w:pPr>
              <w:spacing w:after="240" w:line="240" w:lineRule="atLeast"/>
              <w:jc w:val="center"/>
              <w:rPr>
                <w:rFonts w:cs="Arial"/>
                <w:b/>
                <w:szCs w:val="16"/>
              </w:rPr>
            </w:pPr>
            <w:r w:rsidRPr="00F10872">
              <w:rPr>
                <w:rFonts w:cs="Arial"/>
                <w:b/>
                <w:szCs w:val="16"/>
              </w:rPr>
              <w:t>Tweede graad</w:t>
            </w:r>
          </w:p>
        </w:tc>
        <w:tc>
          <w:tcPr>
            <w:tcW w:w="3058" w:type="dxa"/>
            <w:shd w:val="clear" w:color="auto" w:fill="CCCCCC"/>
          </w:tcPr>
          <w:p w:rsidR="00317F95" w:rsidRPr="00F10872" w:rsidRDefault="00317F95" w:rsidP="00152B61">
            <w:pPr>
              <w:spacing w:after="240" w:line="240" w:lineRule="atLeast"/>
              <w:jc w:val="center"/>
              <w:rPr>
                <w:rFonts w:cs="Arial"/>
                <w:b/>
                <w:szCs w:val="16"/>
              </w:rPr>
            </w:pPr>
            <w:r w:rsidRPr="00F10872">
              <w:rPr>
                <w:rFonts w:cs="Arial"/>
                <w:b/>
                <w:szCs w:val="16"/>
              </w:rPr>
              <w:t>Derde graad</w:t>
            </w:r>
          </w:p>
        </w:tc>
      </w:tr>
      <w:tr w:rsidR="00317F95" w:rsidRPr="00F10872" w:rsidTr="00152B61">
        <w:trPr>
          <w:cantSplit/>
          <w:trHeight w:val="1510"/>
          <w:tblCellSpacing w:w="20" w:type="dxa"/>
        </w:trPr>
        <w:tc>
          <w:tcPr>
            <w:tcW w:w="669" w:type="dxa"/>
            <w:vMerge w:val="restart"/>
            <w:shd w:val="clear" w:color="auto" w:fill="CCCCCC"/>
            <w:textDirection w:val="btLr"/>
          </w:tcPr>
          <w:p w:rsidR="00317F95" w:rsidRPr="00F10872" w:rsidRDefault="00317F95" w:rsidP="00152B61">
            <w:pPr>
              <w:spacing w:after="240" w:line="240" w:lineRule="atLeast"/>
              <w:jc w:val="center"/>
              <w:rPr>
                <w:rFonts w:cs="Arial"/>
                <w:b/>
                <w:sz w:val="24"/>
                <w:szCs w:val="20"/>
              </w:rPr>
            </w:pPr>
            <w:r w:rsidRPr="00F10872">
              <w:rPr>
                <w:rFonts w:cs="Arial"/>
                <w:b/>
                <w:sz w:val="24"/>
                <w:szCs w:val="20"/>
              </w:rPr>
              <w:t>Materie</w:t>
            </w:r>
          </w:p>
        </w:tc>
        <w:tc>
          <w:tcPr>
            <w:tcW w:w="2733"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Deeltjesmodel</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Materie bestaat uit deeltjes met ruimte ertussen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De deeltjes bewegen met een snelheid afhankelijk van de temperatuur</w:t>
            </w:r>
          </w:p>
        </w:tc>
        <w:tc>
          <w:tcPr>
            <w:tcW w:w="3204"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Deeltjesmodel</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 xml:space="preserve">Moleculen </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Atoombouw - atoommodellen (eerste 18 elementen)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Snelheid van deeltjes en temper</w:t>
            </w:r>
            <w:r w:rsidRPr="00F10872">
              <w:rPr>
                <w:rFonts w:cs="Arial"/>
                <w:b/>
                <w:sz w:val="18"/>
                <w:szCs w:val="16"/>
              </w:rPr>
              <w:t>a</w:t>
            </w:r>
            <w:r w:rsidRPr="00F10872">
              <w:rPr>
                <w:rFonts w:cs="Arial"/>
                <w:b/>
                <w:sz w:val="18"/>
                <w:szCs w:val="16"/>
              </w:rPr>
              <w:t>tuur</w:t>
            </w:r>
          </w:p>
        </w:tc>
        <w:tc>
          <w:tcPr>
            <w:tcW w:w="3058"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Deeltjesmodel</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Uitbreiding atoommodel en o</w:t>
            </w:r>
            <w:r w:rsidRPr="00F10872">
              <w:rPr>
                <w:rFonts w:cs="Arial"/>
                <w:sz w:val="18"/>
                <w:szCs w:val="16"/>
              </w:rPr>
              <w:t>p</w:t>
            </w:r>
            <w:r w:rsidRPr="00F10872">
              <w:rPr>
                <w:rFonts w:cs="Arial"/>
                <w:sz w:val="18"/>
                <w:szCs w:val="16"/>
              </w:rPr>
              <w:t xml:space="preserve">bouw periodiek systeem </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Isotopen</w:t>
            </w:r>
            <w:r w:rsidRPr="00F10872">
              <w:rPr>
                <w:sz w:val="18"/>
                <w:szCs w:val="16"/>
              </w:rPr>
              <w:t xml:space="preserve"> </w:t>
            </w:r>
          </w:p>
        </w:tc>
      </w:tr>
      <w:tr w:rsidR="00317F95" w:rsidRPr="00F10872" w:rsidTr="00152B61">
        <w:trPr>
          <w:cantSplit/>
          <w:trHeight w:val="151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2733"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Stoffen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Mengsels en zuivere stoffen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Mengsels scheiden: op basis van deeltjesgrootte</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Massa en volume</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Uitzetten en inkrimpen</w:t>
            </w:r>
          </w:p>
        </w:tc>
        <w:tc>
          <w:tcPr>
            <w:tcW w:w="3204"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Stoffen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Stofconstanten: </w:t>
            </w:r>
            <w:r w:rsidRPr="00F10872">
              <w:rPr>
                <w:rFonts w:cs="Arial"/>
                <w:sz w:val="18"/>
                <w:szCs w:val="16"/>
              </w:rPr>
              <w:t xml:space="preserve">smeltpunt, </w:t>
            </w:r>
            <w:proofErr w:type="spellStart"/>
            <w:r w:rsidRPr="00F10872">
              <w:rPr>
                <w:rFonts w:cs="Arial"/>
                <w:sz w:val="18"/>
                <w:szCs w:val="16"/>
              </w:rPr>
              <w:t>sto</w:t>
            </w:r>
            <w:r w:rsidRPr="00F10872">
              <w:rPr>
                <w:rFonts w:cs="Arial"/>
                <w:sz w:val="18"/>
                <w:szCs w:val="16"/>
              </w:rPr>
              <w:t>l</w:t>
            </w:r>
            <w:r w:rsidRPr="00F10872">
              <w:rPr>
                <w:rFonts w:cs="Arial"/>
                <w:sz w:val="18"/>
                <w:szCs w:val="16"/>
              </w:rPr>
              <w:t>punt</w:t>
            </w:r>
            <w:proofErr w:type="spellEnd"/>
            <w:r w:rsidRPr="00F10872">
              <w:rPr>
                <w:rFonts w:cs="Arial"/>
                <w:sz w:val="18"/>
                <w:szCs w:val="16"/>
              </w:rPr>
              <w:t>, kookpunt,</w:t>
            </w:r>
            <w:r w:rsidRPr="00F10872">
              <w:rPr>
                <w:rFonts w:cs="Arial"/>
                <w:b/>
                <w:sz w:val="18"/>
                <w:szCs w:val="16"/>
              </w:rPr>
              <w:t xml:space="preserve"> massadichtheid</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Mengsels: scheidingstechnieken, concentratiebegrip</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Chemische bindingen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Formules</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 xml:space="preserve">Molaire massa en </w:t>
            </w:r>
            <w:proofErr w:type="spellStart"/>
            <w:r w:rsidRPr="00F10872">
              <w:rPr>
                <w:rFonts w:cs="Arial"/>
                <w:sz w:val="18"/>
                <w:szCs w:val="16"/>
              </w:rPr>
              <w:t>molbegrip</w:t>
            </w:r>
            <w:proofErr w:type="spellEnd"/>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Enkelvoudige en samengestelde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Stofklassen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Thermische uitzetting</w:t>
            </w:r>
          </w:p>
        </w:tc>
        <w:tc>
          <w:tcPr>
            <w:tcW w:w="3058"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Stoffen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Ruimtelijke bouw</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Lewisstructuren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Polaire-apolaire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Koolstofverbindingen m.i.v. pol</w:t>
            </w:r>
            <w:r w:rsidRPr="00F10872">
              <w:rPr>
                <w:rFonts w:cs="Arial"/>
                <w:sz w:val="18"/>
                <w:szCs w:val="16"/>
              </w:rPr>
              <w:t>y</w:t>
            </w:r>
            <w:r w:rsidRPr="00F10872">
              <w:rPr>
                <w:rFonts w:cs="Arial"/>
                <w:sz w:val="18"/>
                <w:szCs w:val="16"/>
              </w:rPr>
              <w:t>meren en biochemische stofkla</w:t>
            </w:r>
            <w:r w:rsidRPr="00F10872">
              <w:rPr>
                <w:rFonts w:cs="Arial"/>
                <w:sz w:val="18"/>
                <w:szCs w:val="16"/>
              </w:rPr>
              <w:t>s</w:t>
            </w:r>
            <w:r w:rsidRPr="00F10872">
              <w:rPr>
                <w:rFonts w:cs="Arial"/>
                <w:sz w:val="18"/>
                <w:szCs w:val="16"/>
              </w:rPr>
              <w:t>sen (eiwitten, vetten, suikers en kernzuren)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Mengsels: uitbreiding concentratie-eenheden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Geleiders, isolatoren, Wet van </w:t>
            </w:r>
            <w:proofErr w:type="spellStart"/>
            <w:r w:rsidRPr="00F10872">
              <w:rPr>
                <w:rFonts w:cs="Arial"/>
                <w:b/>
                <w:sz w:val="18"/>
                <w:szCs w:val="16"/>
              </w:rPr>
              <w:t>Pouillet</w:t>
            </w:r>
            <w:proofErr w:type="spellEnd"/>
            <w:r w:rsidRPr="00F10872">
              <w:rPr>
                <w:b/>
                <w:sz w:val="18"/>
                <w:szCs w:val="16"/>
              </w:rPr>
              <w:t xml:space="preserve"> </w:t>
            </w: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2733"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Faseovergangen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Kwalitatief</w:t>
            </w:r>
          </w:p>
        </w:tc>
        <w:tc>
          <w:tcPr>
            <w:tcW w:w="3204"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Faseovergangen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Energie bij fasen en faseoverga</w:t>
            </w:r>
            <w:r w:rsidRPr="00F10872">
              <w:rPr>
                <w:rFonts w:cs="Arial"/>
                <w:b/>
                <w:sz w:val="18"/>
                <w:szCs w:val="16"/>
              </w:rPr>
              <w:t>n</w:t>
            </w:r>
            <w:r w:rsidRPr="00F10872">
              <w:rPr>
                <w:rFonts w:cs="Arial"/>
                <w:b/>
                <w:sz w:val="18"/>
                <w:szCs w:val="16"/>
              </w:rPr>
              <w:t xml:space="preserve">gen: kwantitatief </w:t>
            </w:r>
          </w:p>
        </w:tc>
        <w:tc>
          <w:tcPr>
            <w:tcW w:w="3058" w:type="dxa"/>
            <w:tcBorders>
              <w:top w:val="nil"/>
              <w:bottom w:val="nil"/>
            </w:tcBorders>
          </w:tcPr>
          <w:p w:rsidR="00317F95" w:rsidRPr="00F10872" w:rsidRDefault="00317F95" w:rsidP="00152B61">
            <w:pPr>
              <w:spacing w:line="160" w:lineRule="atLeast"/>
              <w:rPr>
                <w:rFonts w:cs="Arial"/>
                <w:sz w:val="18"/>
                <w:szCs w:val="16"/>
              </w:rPr>
            </w:pP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2733"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Stofomzettingen</w:t>
            </w:r>
          </w:p>
          <w:p w:rsidR="00317F95" w:rsidRPr="00F10872" w:rsidRDefault="00317F95" w:rsidP="00E829C6">
            <w:pPr>
              <w:numPr>
                <w:ilvl w:val="0"/>
                <w:numId w:val="33"/>
              </w:numPr>
              <w:spacing w:line="160" w:lineRule="atLeast"/>
              <w:ind w:left="142" w:hanging="142"/>
              <w:rPr>
                <w:rFonts w:cs="Arial"/>
                <w:color w:val="000000"/>
                <w:sz w:val="18"/>
                <w:szCs w:val="16"/>
              </w:rPr>
            </w:pPr>
            <w:r w:rsidRPr="00F10872">
              <w:rPr>
                <w:rFonts w:cs="Arial"/>
                <w:sz w:val="18"/>
                <w:szCs w:val="16"/>
              </w:rPr>
              <w:t>Structuurveranderingen verkl</w:t>
            </w:r>
            <w:r w:rsidRPr="00F10872">
              <w:rPr>
                <w:rFonts w:cs="Arial"/>
                <w:sz w:val="18"/>
                <w:szCs w:val="16"/>
              </w:rPr>
              <w:t>a</w:t>
            </w:r>
            <w:r w:rsidRPr="00F10872">
              <w:rPr>
                <w:rFonts w:cs="Arial"/>
                <w:sz w:val="18"/>
                <w:szCs w:val="16"/>
              </w:rPr>
              <w:t>ren met deeltjesmodel</w:t>
            </w:r>
          </w:p>
        </w:tc>
        <w:tc>
          <w:tcPr>
            <w:tcW w:w="3204"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Stofomzettingen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Chemische reacties – reactieverg</w:t>
            </w:r>
            <w:r w:rsidRPr="00F10872">
              <w:rPr>
                <w:rFonts w:cs="Arial"/>
                <w:sz w:val="18"/>
                <w:szCs w:val="16"/>
              </w:rPr>
              <w:t>e</w:t>
            </w:r>
            <w:r w:rsidRPr="00F10872">
              <w:rPr>
                <w:rFonts w:cs="Arial"/>
                <w:sz w:val="18"/>
                <w:szCs w:val="16"/>
              </w:rPr>
              <w:t>lijkingen</w:t>
            </w:r>
          </w:p>
        </w:tc>
        <w:tc>
          <w:tcPr>
            <w:tcW w:w="3058"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Stofomzettingen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Stoichiometrie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Reactiesnelheid kwantitatief</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Chemisch evenwicht</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Reactiesoorten: zuur-basereacties, redoxreacties</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 xml:space="preserve">Stofwisseling: opbouw-afbraakreacties </w:t>
            </w:r>
          </w:p>
        </w:tc>
      </w:tr>
    </w:tbl>
    <w:p w:rsidR="00317F95" w:rsidRPr="00F10872" w:rsidRDefault="00317F95" w:rsidP="00152B61">
      <w:r w:rsidRPr="00F10872">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317F95" w:rsidRPr="00F10872" w:rsidTr="00152B61">
        <w:trPr>
          <w:cantSplit/>
          <w:trHeight w:val="1100"/>
          <w:tblCellSpacing w:w="20" w:type="dxa"/>
        </w:trPr>
        <w:tc>
          <w:tcPr>
            <w:tcW w:w="669" w:type="dxa"/>
            <w:vMerge w:val="restart"/>
            <w:shd w:val="clear" w:color="auto" w:fill="CCCCCC"/>
            <w:textDirection w:val="btLr"/>
          </w:tcPr>
          <w:p w:rsidR="00317F95" w:rsidRPr="00F10872" w:rsidRDefault="00317F95" w:rsidP="00152B61">
            <w:pPr>
              <w:spacing w:after="240" w:line="240" w:lineRule="atLeast"/>
              <w:jc w:val="center"/>
              <w:rPr>
                <w:rFonts w:cs="Arial"/>
                <w:b/>
                <w:sz w:val="24"/>
                <w:szCs w:val="20"/>
              </w:rPr>
            </w:pPr>
            <w:r w:rsidRPr="00F10872">
              <w:rPr>
                <w:rFonts w:cs="Arial"/>
                <w:b/>
                <w:color w:val="0D0D0D"/>
                <w:sz w:val="24"/>
                <w:szCs w:val="20"/>
              </w:rPr>
              <w:lastRenderedPageBreak/>
              <w:t>Snelheid, kracht, druk</w:t>
            </w:r>
          </w:p>
        </w:tc>
        <w:tc>
          <w:tcPr>
            <w:tcW w:w="3000"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Snelheid</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Kracht en snelheidsverandering</w:t>
            </w:r>
          </w:p>
        </w:tc>
        <w:tc>
          <w:tcPr>
            <w:tcW w:w="2937"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 xml:space="preserve">Snelheid </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Als vector</w:t>
            </w:r>
          </w:p>
        </w:tc>
        <w:tc>
          <w:tcPr>
            <w:tcW w:w="3358"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Snelheid</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Kinematica: snelheid en snelheid</w:t>
            </w:r>
            <w:r w:rsidRPr="00F10872">
              <w:rPr>
                <w:rFonts w:cs="Arial"/>
                <w:b/>
                <w:sz w:val="18"/>
                <w:szCs w:val="16"/>
              </w:rPr>
              <w:t>s</w:t>
            </w:r>
            <w:r w:rsidRPr="00F10872">
              <w:rPr>
                <w:rFonts w:cs="Arial"/>
                <w:b/>
                <w:sz w:val="18"/>
                <w:szCs w:val="16"/>
              </w:rPr>
              <w:t>veranderingen, één- en tweedime</w:t>
            </w:r>
            <w:r w:rsidRPr="00F10872">
              <w:rPr>
                <w:rFonts w:cs="Arial"/>
                <w:b/>
                <w:sz w:val="18"/>
                <w:szCs w:val="16"/>
              </w:rPr>
              <w:t>n</w:t>
            </w:r>
            <w:r w:rsidRPr="00F10872">
              <w:rPr>
                <w:rFonts w:cs="Arial"/>
                <w:b/>
                <w:sz w:val="18"/>
                <w:szCs w:val="16"/>
              </w:rPr>
              <w:t>sionaal</w:t>
            </w: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Krachtwerking</w:t>
            </w:r>
          </w:p>
          <w:p w:rsidR="00317F95" w:rsidRPr="00F10872" w:rsidRDefault="00317F95" w:rsidP="00E829C6">
            <w:pPr>
              <w:numPr>
                <w:ilvl w:val="0"/>
                <w:numId w:val="33"/>
              </w:numPr>
              <w:spacing w:line="160" w:lineRule="atLeast"/>
              <w:ind w:left="142" w:hanging="142"/>
              <w:rPr>
                <w:sz w:val="18"/>
                <w:szCs w:val="16"/>
              </w:rPr>
            </w:pPr>
            <w:r w:rsidRPr="00F10872">
              <w:rPr>
                <w:rFonts w:cs="Arial"/>
                <w:b/>
                <w:sz w:val="18"/>
                <w:szCs w:val="16"/>
              </w:rPr>
              <w:t>Een kracht als oorzaak van vorm- en/of snelheidsverand</w:t>
            </w:r>
            <w:r w:rsidRPr="00F10872">
              <w:rPr>
                <w:rFonts w:cs="Arial"/>
                <w:b/>
                <w:sz w:val="18"/>
                <w:szCs w:val="16"/>
              </w:rPr>
              <w:t>e</w:t>
            </w:r>
            <w:r w:rsidRPr="00F10872">
              <w:rPr>
                <w:rFonts w:cs="Arial"/>
                <w:b/>
                <w:sz w:val="18"/>
                <w:szCs w:val="16"/>
              </w:rPr>
              <w:t>ring van een voorwerp</w:t>
            </w:r>
          </w:p>
        </w:tc>
        <w:tc>
          <w:tcPr>
            <w:tcW w:w="2937"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Krachtwerking</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Kracht is een </w:t>
            </w:r>
            <w:proofErr w:type="spellStart"/>
            <w:r w:rsidRPr="00F10872">
              <w:rPr>
                <w:rFonts w:cs="Arial"/>
                <w:b/>
                <w:sz w:val="18"/>
                <w:szCs w:val="16"/>
              </w:rPr>
              <w:t>vectoriële</w:t>
            </w:r>
            <w:proofErr w:type="spellEnd"/>
            <w:r w:rsidRPr="00F10872">
              <w:rPr>
                <w:rFonts w:cs="Arial"/>
                <w:b/>
                <w:sz w:val="18"/>
                <w:szCs w:val="16"/>
              </w:rPr>
              <w:t xml:space="preserve"> groo</w:t>
            </w:r>
            <w:r w:rsidRPr="00F10872">
              <w:rPr>
                <w:rFonts w:cs="Arial"/>
                <w:b/>
                <w:sz w:val="18"/>
                <w:szCs w:val="16"/>
              </w:rPr>
              <w:t>t</w:t>
            </w:r>
            <w:r w:rsidRPr="00F10872">
              <w:rPr>
                <w:rFonts w:cs="Arial"/>
                <w:b/>
                <w:sz w:val="18"/>
                <w:szCs w:val="16"/>
              </w:rPr>
              <w:t>heid</w:t>
            </w:r>
          </w:p>
          <w:p w:rsidR="00317F95" w:rsidRPr="00F10872" w:rsidRDefault="00317F95" w:rsidP="00E829C6">
            <w:pPr>
              <w:numPr>
                <w:ilvl w:val="0"/>
                <w:numId w:val="33"/>
              </w:numPr>
              <w:spacing w:line="160" w:lineRule="atLeast"/>
              <w:ind w:left="142" w:hanging="142"/>
              <w:rPr>
                <w:sz w:val="18"/>
                <w:szCs w:val="16"/>
              </w:rPr>
            </w:pPr>
            <w:r w:rsidRPr="00F10872">
              <w:rPr>
                <w:rFonts w:cs="Arial"/>
                <w:b/>
                <w:sz w:val="18"/>
                <w:szCs w:val="16"/>
              </w:rPr>
              <w:t>Krachten met zelfde werklijn  samenstellen</w:t>
            </w:r>
          </w:p>
          <w:p w:rsidR="00317F95" w:rsidRPr="00F10872" w:rsidRDefault="00317F95" w:rsidP="00E829C6">
            <w:pPr>
              <w:numPr>
                <w:ilvl w:val="0"/>
                <w:numId w:val="33"/>
              </w:numPr>
              <w:spacing w:line="160" w:lineRule="atLeast"/>
              <w:ind w:left="142" w:hanging="142"/>
              <w:rPr>
                <w:sz w:val="18"/>
                <w:szCs w:val="16"/>
              </w:rPr>
            </w:pPr>
            <w:r w:rsidRPr="00F10872">
              <w:rPr>
                <w:rFonts w:cs="Arial"/>
                <w:b/>
                <w:sz w:val="18"/>
                <w:szCs w:val="16"/>
              </w:rPr>
              <w:t>Evenwicht van krachten: l</w:t>
            </w:r>
            <w:r w:rsidRPr="00F10872">
              <w:rPr>
                <w:rFonts w:cs="Arial"/>
                <w:b/>
                <w:sz w:val="18"/>
                <w:szCs w:val="16"/>
              </w:rPr>
              <w:t>i</w:t>
            </w:r>
            <w:r w:rsidRPr="00F10872">
              <w:rPr>
                <w:rFonts w:cs="Arial"/>
                <w:b/>
                <w:sz w:val="18"/>
                <w:szCs w:val="16"/>
              </w:rPr>
              <w:t>chaam in rust en ERB</w:t>
            </w:r>
          </w:p>
        </w:tc>
        <w:tc>
          <w:tcPr>
            <w:tcW w:w="3358"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Krachtwerking</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Kracht als oorzaak van EVRB </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Centripetale kracht bij ECB </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Onafhankelijkheidsbeginsel </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Beginselen van Newton</w:t>
            </w:r>
          </w:p>
          <w:p w:rsidR="00317F95" w:rsidRPr="00F10872" w:rsidRDefault="00317F95" w:rsidP="00E829C6">
            <w:pPr>
              <w:numPr>
                <w:ilvl w:val="0"/>
                <w:numId w:val="33"/>
              </w:numPr>
              <w:spacing w:line="160" w:lineRule="atLeast"/>
              <w:ind w:left="142" w:hanging="142"/>
              <w:rPr>
                <w:sz w:val="18"/>
                <w:szCs w:val="16"/>
              </w:rPr>
            </w:pPr>
            <w:r w:rsidRPr="00F10872">
              <w:rPr>
                <w:rFonts w:cs="Arial"/>
                <w:b/>
                <w:sz w:val="18"/>
                <w:szCs w:val="16"/>
              </w:rPr>
              <w:t>Harmonische trillingen (veersy</w:t>
            </w:r>
            <w:r w:rsidRPr="00F10872">
              <w:rPr>
                <w:rFonts w:cs="Arial"/>
                <w:b/>
                <w:sz w:val="18"/>
                <w:szCs w:val="16"/>
              </w:rPr>
              <w:t>s</w:t>
            </w:r>
            <w:r w:rsidRPr="00F10872">
              <w:rPr>
                <w:rFonts w:cs="Arial"/>
                <w:b/>
                <w:sz w:val="18"/>
                <w:szCs w:val="16"/>
              </w:rPr>
              <w:t>teem en slinger)</w:t>
            </w: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Soorten krachten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Magnetische</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Elektrische</w:t>
            </w:r>
          </w:p>
          <w:p w:rsidR="00317F95" w:rsidRPr="00F10872" w:rsidRDefault="00317F95" w:rsidP="00E829C6">
            <w:pPr>
              <w:numPr>
                <w:ilvl w:val="0"/>
                <w:numId w:val="33"/>
              </w:numPr>
              <w:spacing w:line="160" w:lineRule="atLeast"/>
              <w:ind w:left="142" w:hanging="142"/>
              <w:rPr>
                <w:sz w:val="18"/>
                <w:szCs w:val="16"/>
              </w:rPr>
            </w:pPr>
            <w:r w:rsidRPr="00F10872">
              <w:rPr>
                <w:rFonts w:cs="Arial"/>
                <w:b/>
                <w:sz w:val="18"/>
                <w:szCs w:val="16"/>
              </w:rPr>
              <w:t>Mechanische</w:t>
            </w:r>
          </w:p>
        </w:tc>
        <w:tc>
          <w:tcPr>
            <w:tcW w:w="2937"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Soorten krachten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Contactkrachten en veldkrac</w:t>
            </w:r>
            <w:r w:rsidRPr="00F10872">
              <w:rPr>
                <w:rFonts w:cs="Arial"/>
                <w:b/>
                <w:sz w:val="18"/>
                <w:szCs w:val="16"/>
              </w:rPr>
              <w:t>h</w:t>
            </w:r>
            <w:r w:rsidRPr="00F10872">
              <w:rPr>
                <w:rFonts w:cs="Arial"/>
                <w:b/>
                <w:sz w:val="18"/>
                <w:szCs w:val="16"/>
              </w:rPr>
              <w:t>ten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Zwaartekracht, gewicht </w:t>
            </w:r>
          </w:p>
          <w:p w:rsidR="00317F95" w:rsidRPr="00F10872" w:rsidRDefault="00317F95" w:rsidP="00E829C6">
            <w:pPr>
              <w:numPr>
                <w:ilvl w:val="0"/>
                <w:numId w:val="33"/>
              </w:numPr>
              <w:spacing w:line="160" w:lineRule="atLeast"/>
              <w:ind w:left="142" w:hanging="142"/>
              <w:rPr>
                <w:sz w:val="18"/>
                <w:szCs w:val="16"/>
              </w:rPr>
            </w:pPr>
            <w:r w:rsidRPr="00F10872">
              <w:rPr>
                <w:rFonts w:cs="Arial"/>
                <w:b/>
                <w:sz w:val="18"/>
                <w:szCs w:val="16"/>
              </w:rPr>
              <w:t>Veerkracht</w:t>
            </w:r>
            <w:r w:rsidRPr="00F10872">
              <w:rPr>
                <w:sz w:val="18"/>
                <w:szCs w:val="16"/>
              </w:rPr>
              <w:t xml:space="preserve"> </w:t>
            </w:r>
          </w:p>
        </w:tc>
        <w:tc>
          <w:tcPr>
            <w:tcW w:w="3358" w:type="dxa"/>
            <w:tcBorders>
              <w:top w:val="nil"/>
              <w:bottom w:val="nil"/>
            </w:tcBorders>
          </w:tcPr>
          <w:p w:rsidR="00317F95" w:rsidRPr="00F10872" w:rsidRDefault="00317F95" w:rsidP="00152B61">
            <w:pPr>
              <w:spacing w:line="240" w:lineRule="auto"/>
              <w:rPr>
                <w:b/>
                <w:sz w:val="18"/>
                <w:szCs w:val="16"/>
              </w:rPr>
            </w:pPr>
            <w:r w:rsidRPr="00F10872">
              <w:rPr>
                <w:b/>
                <w:i/>
                <w:sz w:val="18"/>
                <w:szCs w:val="16"/>
                <w:u w:val="single"/>
              </w:rPr>
              <w:t>Soorten krachten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Elektrische krachtwerking, ele</w:t>
            </w:r>
            <w:r w:rsidRPr="00F10872">
              <w:rPr>
                <w:rFonts w:cs="Arial"/>
                <w:b/>
                <w:sz w:val="18"/>
                <w:szCs w:val="16"/>
              </w:rPr>
              <w:t>k</w:t>
            </w:r>
            <w:r w:rsidRPr="00F10872">
              <w:rPr>
                <w:rFonts w:cs="Arial"/>
                <w:b/>
                <w:sz w:val="18"/>
                <w:szCs w:val="16"/>
              </w:rPr>
              <w:t>trisch veld, coulombkracht</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Magnetische krachtwerking, magn</w:t>
            </w:r>
            <w:r w:rsidRPr="00F10872">
              <w:rPr>
                <w:rFonts w:cs="Arial"/>
                <w:b/>
                <w:sz w:val="18"/>
                <w:szCs w:val="16"/>
              </w:rPr>
              <w:t>e</w:t>
            </w:r>
            <w:r w:rsidRPr="00F10872">
              <w:rPr>
                <w:rFonts w:cs="Arial"/>
                <w:b/>
                <w:sz w:val="18"/>
                <w:szCs w:val="16"/>
              </w:rPr>
              <w:t xml:space="preserve">tische veld, lorentzkracht </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Gravitatiekracht, gravitatieveld</w:t>
            </w: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tcBorders>
          </w:tcPr>
          <w:p w:rsidR="00317F95" w:rsidRPr="00F10872" w:rsidRDefault="00317F95" w:rsidP="00152B61">
            <w:pPr>
              <w:spacing w:line="240" w:lineRule="auto"/>
              <w:ind w:left="397" w:hanging="397"/>
              <w:rPr>
                <w:b/>
                <w:sz w:val="18"/>
                <w:szCs w:val="16"/>
              </w:rPr>
            </w:pPr>
          </w:p>
        </w:tc>
        <w:tc>
          <w:tcPr>
            <w:tcW w:w="2937"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 xml:space="preserve">Druk </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Bij vaste stoffen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In vloeistoffen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b/>
                <w:sz w:val="18"/>
                <w:szCs w:val="16"/>
              </w:rPr>
              <w:t>In gassen (m.i. v. de gaswetten)</w:t>
            </w:r>
          </w:p>
        </w:tc>
        <w:tc>
          <w:tcPr>
            <w:tcW w:w="3358" w:type="dxa"/>
            <w:tcBorders>
              <w:top w:val="nil"/>
            </w:tcBorders>
          </w:tcPr>
          <w:p w:rsidR="00317F95" w:rsidRPr="00F10872" w:rsidRDefault="00317F95" w:rsidP="00152B61">
            <w:pPr>
              <w:spacing w:line="240" w:lineRule="auto"/>
              <w:rPr>
                <w:b/>
                <w:sz w:val="18"/>
                <w:szCs w:val="16"/>
              </w:rPr>
            </w:pPr>
          </w:p>
        </w:tc>
      </w:tr>
      <w:tr w:rsidR="00317F95" w:rsidRPr="00F10872" w:rsidTr="00152B61">
        <w:trPr>
          <w:cantSplit/>
          <w:trHeight w:val="1100"/>
          <w:tblCellSpacing w:w="20" w:type="dxa"/>
        </w:trPr>
        <w:tc>
          <w:tcPr>
            <w:tcW w:w="669" w:type="dxa"/>
            <w:vMerge w:val="restart"/>
            <w:shd w:val="clear" w:color="auto" w:fill="CCCCCC"/>
            <w:textDirection w:val="btLr"/>
          </w:tcPr>
          <w:p w:rsidR="00317F95" w:rsidRPr="00F10872" w:rsidRDefault="00317F95" w:rsidP="00152B61">
            <w:pPr>
              <w:spacing w:after="240" w:line="240" w:lineRule="atLeast"/>
              <w:jc w:val="center"/>
              <w:rPr>
                <w:rFonts w:cs="Arial"/>
                <w:b/>
                <w:sz w:val="24"/>
                <w:szCs w:val="20"/>
              </w:rPr>
            </w:pPr>
            <w:r w:rsidRPr="00F10872">
              <w:rPr>
                <w:rFonts w:cs="Arial"/>
                <w:b/>
                <w:sz w:val="24"/>
                <w:szCs w:val="20"/>
              </w:rPr>
              <w:t>Energie</w:t>
            </w:r>
          </w:p>
        </w:tc>
        <w:tc>
          <w:tcPr>
            <w:tcW w:w="3000"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Energievormen</w:t>
            </w:r>
          </w:p>
          <w:p w:rsidR="00317F95" w:rsidRPr="00F10872" w:rsidRDefault="00317F95" w:rsidP="00E829C6">
            <w:pPr>
              <w:numPr>
                <w:ilvl w:val="0"/>
                <w:numId w:val="33"/>
              </w:numPr>
              <w:spacing w:line="160" w:lineRule="atLeast"/>
              <w:ind w:left="142" w:hanging="142"/>
              <w:rPr>
                <w:b/>
                <w:sz w:val="18"/>
                <w:szCs w:val="16"/>
              </w:rPr>
            </w:pPr>
            <w:r w:rsidRPr="00F10872">
              <w:rPr>
                <w:b/>
                <w:sz w:val="18"/>
                <w:szCs w:val="16"/>
              </w:rPr>
              <w:t>Energie in stoffen (voeding, brandstoffen, batterijen …)</w:t>
            </w:r>
          </w:p>
        </w:tc>
        <w:tc>
          <w:tcPr>
            <w:tcW w:w="2937"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Energievormen</w:t>
            </w:r>
          </w:p>
          <w:p w:rsidR="00317F95" w:rsidRPr="00F10872" w:rsidRDefault="00317F95" w:rsidP="00E829C6">
            <w:pPr>
              <w:numPr>
                <w:ilvl w:val="0"/>
                <w:numId w:val="33"/>
              </w:numPr>
              <w:spacing w:line="160" w:lineRule="atLeast"/>
              <w:ind w:left="142" w:hanging="142"/>
              <w:rPr>
                <w:sz w:val="18"/>
                <w:szCs w:val="16"/>
              </w:rPr>
            </w:pPr>
            <w:r w:rsidRPr="00F10872">
              <w:rPr>
                <w:rFonts w:cs="Arial"/>
                <w:b/>
                <w:sz w:val="18"/>
                <w:szCs w:val="16"/>
              </w:rPr>
              <w:t>Warmte: onderscheid tussen warmtehoeveelheid en te</w:t>
            </w:r>
            <w:r w:rsidRPr="00F10872">
              <w:rPr>
                <w:rFonts w:cs="Arial"/>
                <w:b/>
                <w:sz w:val="18"/>
                <w:szCs w:val="16"/>
              </w:rPr>
              <w:t>m</w:t>
            </w:r>
            <w:r w:rsidRPr="00F10872">
              <w:rPr>
                <w:rFonts w:cs="Arial"/>
                <w:b/>
                <w:sz w:val="18"/>
                <w:szCs w:val="16"/>
              </w:rPr>
              <w:t>peratuur</w:t>
            </w:r>
          </w:p>
        </w:tc>
        <w:tc>
          <w:tcPr>
            <w:tcW w:w="3358" w:type="dxa"/>
            <w:tcBorders>
              <w:bottom w:val="nil"/>
            </w:tcBorders>
          </w:tcPr>
          <w:p w:rsidR="00317F95" w:rsidRPr="00F10872" w:rsidRDefault="00317F95" w:rsidP="00152B61">
            <w:pPr>
              <w:spacing w:line="240" w:lineRule="auto"/>
              <w:rPr>
                <w:b/>
                <w:sz w:val="18"/>
                <w:szCs w:val="16"/>
              </w:rPr>
            </w:pPr>
            <w:r w:rsidRPr="00F10872">
              <w:rPr>
                <w:b/>
                <w:i/>
                <w:sz w:val="18"/>
                <w:szCs w:val="16"/>
                <w:u w:val="single"/>
              </w:rPr>
              <w:t>Energievormen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Elektrische energie, spanning, stroomsterkte, joule-effect, toepa</w:t>
            </w:r>
            <w:r w:rsidRPr="00F10872">
              <w:rPr>
                <w:rFonts w:cs="Arial"/>
                <w:b/>
                <w:sz w:val="18"/>
                <w:szCs w:val="16"/>
              </w:rPr>
              <w:t>s</w:t>
            </w:r>
            <w:r w:rsidRPr="00F10872">
              <w:rPr>
                <w:rFonts w:cs="Arial"/>
                <w:b/>
                <w:sz w:val="18"/>
                <w:szCs w:val="16"/>
              </w:rPr>
              <w:t>singen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Elektromagnetisch </w:t>
            </w:r>
            <w:proofErr w:type="spellStart"/>
            <w:r w:rsidRPr="00F10872">
              <w:rPr>
                <w:rFonts w:cs="Arial"/>
                <w:b/>
                <w:sz w:val="18"/>
                <w:szCs w:val="16"/>
              </w:rPr>
              <w:t>inductie-verschijnsel</w:t>
            </w:r>
            <w:proofErr w:type="spellEnd"/>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Energieomzettingen</w:t>
            </w:r>
          </w:p>
          <w:p w:rsidR="00317F95" w:rsidRPr="00F10872" w:rsidRDefault="00317F95" w:rsidP="00E829C6">
            <w:pPr>
              <w:numPr>
                <w:ilvl w:val="0"/>
                <w:numId w:val="33"/>
              </w:numPr>
              <w:spacing w:line="160" w:lineRule="atLeast"/>
              <w:ind w:left="142" w:hanging="142"/>
              <w:rPr>
                <w:sz w:val="18"/>
                <w:szCs w:val="16"/>
              </w:rPr>
            </w:pPr>
            <w:r w:rsidRPr="00F10872">
              <w:rPr>
                <w:sz w:val="18"/>
                <w:szCs w:val="16"/>
              </w:rPr>
              <w:t>Fotosynthese</w:t>
            </w:r>
          </w:p>
        </w:tc>
        <w:tc>
          <w:tcPr>
            <w:tcW w:w="2937"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Energieomzettingen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Arbeid, energie, vermogen berekenen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Wet van behoud van energie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Energiedoorstroming in ecosy</w:t>
            </w:r>
            <w:r w:rsidRPr="00F10872">
              <w:rPr>
                <w:rFonts w:cs="Arial"/>
                <w:sz w:val="18"/>
                <w:szCs w:val="16"/>
              </w:rPr>
              <w:t>s</w:t>
            </w:r>
            <w:r w:rsidRPr="00F10872">
              <w:rPr>
                <w:rFonts w:cs="Arial"/>
                <w:sz w:val="18"/>
                <w:szCs w:val="16"/>
              </w:rPr>
              <w:t>temen</w:t>
            </w:r>
          </w:p>
          <w:p w:rsidR="00317F95" w:rsidRPr="00F10872" w:rsidRDefault="00317F95" w:rsidP="00E829C6">
            <w:pPr>
              <w:numPr>
                <w:ilvl w:val="0"/>
                <w:numId w:val="33"/>
              </w:numPr>
              <w:spacing w:line="160" w:lineRule="atLeast"/>
              <w:ind w:left="142" w:hanging="142"/>
              <w:rPr>
                <w:sz w:val="18"/>
                <w:szCs w:val="16"/>
              </w:rPr>
            </w:pPr>
            <w:proofErr w:type="spellStart"/>
            <w:r w:rsidRPr="00F10872">
              <w:rPr>
                <w:rFonts w:cs="Arial"/>
                <w:sz w:val="18"/>
                <w:szCs w:val="16"/>
              </w:rPr>
              <w:t>Exo</w:t>
            </w:r>
            <w:proofErr w:type="spellEnd"/>
            <w:r w:rsidRPr="00F10872">
              <w:rPr>
                <w:rFonts w:cs="Arial"/>
                <w:sz w:val="18"/>
                <w:szCs w:val="16"/>
              </w:rPr>
              <w:t xml:space="preserve">- en </w:t>
            </w:r>
            <w:proofErr w:type="spellStart"/>
            <w:r w:rsidRPr="00F10872">
              <w:rPr>
                <w:rFonts w:cs="Arial"/>
                <w:sz w:val="18"/>
                <w:szCs w:val="16"/>
              </w:rPr>
              <w:t>endo</w:t>
            </w:r>
            <w:proofErr w:type="spellEnd"/>
            <w:r w:rsidRPr="00F10872">
              <w:rPr>
                <w:rFonts w:cs="Arial"/>
                <w:sz w:val="18"/>
                <w:szCs w:val="16"/>
              </w:rPr>
              <w:t>-energetische ch</w:t>
            </w:r>
            <w:r w:rsidRPr="00F10872">
              <w:rPr>
                <w:rFonts w:cs="Arial"/>
                <w:sz w:val="18"/>
                <w:szCs w:val="16"/>
              </w:rPr>
              <w:t>e</w:t>
            </w:r>
            <w:r w:rsidRPr="00F10872">
              <w:rPr>
                <w:rFonts w:cs="Arial"/>
                <w:sz w:val="18"/>
                <w:szCs w:val="16"/>
              </w:rPr>
              <w:t>mische reacties</w:t>
            </w:r>
          </w:p>
        </w:tc>
        <w:tc>
          <w:tcPr>
            <w:tcW w:w="3358"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Energieomzettingen</w:t>
            </w:r>
          </w:p>
          <w:p w:rsidR="00317F95" w:rsidRPr="00F10872" w:rsidRDefault="00317F95" w:rsidP="00E829C6">
            <w:pPr>
              <w:numPr>
                <w:ilvl w:val="0"/>
                <w:numId w:val="33"/>
              </w:numPr>
              <w:spacing w:line="160" w:lineRule="atLeast"/>
              <w:ind w:left="142" w:hanging="142"/>
              <w:rPr>
                <w:sz w:val="18"/>
                <w:szCs w:val="16"/>
              </w:rPr>
            </w:pPr>
            <w:r w:rsidRPr="00F10872">
              <w:rPr>
                <w:sz w:val="18"/>
                <w:szCs w:val="16"/>
              </w:rPr>
              <w:t xml:space="preserve">Fotosynthese, </w:t>
            </w:r>
            <w:proofErr w:type="spellStart"/>
            <w:r w:rsidRPr="00B3297B">
              <w:rPr>
                <w:sz w:val="18"/>
                <w:szCs w:val="16"/>
              </w:rPr>
              <w:t>aërobe</w:t>
            </w:r>
            <w:proofErr w:type="spellEnd"/>
            <w:r w:rsidRPr="00B3297B">
              <w:rPr>
                <w:sz w:val="18"/>
                <w:szCs w:val="16"/>
              </w:rPr>
              <w:t xml:space="preserve"> en </w:t>
            </w:r>
            <w:proofErr w:type="spellStart"/>
            <w:r w:rsidRPr="00B3297B">
              <w:rPr>
                <w:sz w:val="18"/>
                <w:szCs w:val="16"/>
              </w:rPr>
              <w:t>anaërobe</w:t>
            </w:r>
            <w:proofErr w:type="spellEnd"/>
            <w:r w:rsidRPr="00F10872">
              <w:rPr>
                <w:sz w:val="18"/>
                <w:szCs w:val="16"/>
              </w:rPr>
              <w:t xml:space="preserve"> </w:t>
            </w:r>
            <w:proofErr w:type="spellStart"/>
            <w:r w:rsidRPr="00F10872">
              <w:rPr>
                <w:sz w:val="18"/>
                <w:szCs w:val="16"/>
              </w:rPr>
              <w:t>celademhaling</w:t>
            </w:r>
            <w:proofErr w:type="spellEnd"/>
          </w:p>
          <w:p w:rsidR="00317F95" w:rsidRPr="00F10872" w:rsidRDefault="00317F95" w:rsidP="00E829C6">
            <w:pPr>
              <w:numPr>
                <w:ilvl w:val="0"/>
                <w:numId w:val="33"/>
              </w:numPr>
              <w:spacing w:line="160" w:lineRule="atLeast"/>
              <w:ind w:left="142" w:hanging="142"/>
              <w:rPr>
                <w:sz w:val="18"/>
                <w:szCs w:val="16"/>
              </w:rPr>
            </w:pPr>
            <w:r w:rsidRPr="00F10872">
              <w:rPr>
                <w:rFonts w:cs="Arial"/>
                <w:sz w:val="18"/>
                <w:szCs w:val="16"/>
              </w:rPr>
              <w:t>Spontane</w:t>
            </w:r>
            <w:r w:rsidRPr="00F10872">
              <w:rPr>
                <w:sz w:val="18"/>
                <w:szCs w:val="16"/>
              </w:rPr>
              <w:t xml:space="preserve"> en gedwongen </w:t>
            </w:r>
            <w:r w:rsidRPr="00F10872">
              <w:rPr>
                <w:color w:val="000000"/>
                <w:sz w:val="18"/>
                <w:szCs w:val="16"/>
              </w:rPr>
              <w:t>chemische reacties</w:t>
            </w: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Transport van energie</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Geleiding</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Convectie</w:t>
            </w:r>
          </w:p>
          <w:p w:rsidR="00317F95" w:rsidRPr="00F10872" w:rsidRDefault="00317F95" w:rsidP="00E829C6">
            <w:pPr>
              <w:numPr>
                <w:ilvl w:val="0"/>
                <w:numId w:val="33"/>
              </w:numPr>
              <w:spacing w:line="160" w:lineRule="atLeast"/>
              <w:ind w:left="142" w:hanging="142"/>
              <w:rPr>
                <w:sz w:val="18"/>
                <w:szCs w:val="16"/>
              </w:rPr>
            </w:pPr>
            <w:r w:rsidRPr="00F10872">
              <w:rPr>
                <w:rFonts w:cs="Arial"/>
                <w:b/>
                <w:sz w:val="18"/>
                <w:szCs w:val="16"/>
              </w:rPr>
              <w:t>Straling</w:t>
            </w:r>
          </w:p>
        </w:tc>
        <w:tc>
          <w:tcPr>
            <w:tcW w:w="2937" w:type="dxa"/>
            <w:tcBorders>
              <w:top w:val="nil"/>
              <w:bottom w:val="nil"/>
            </w:tcBorders>
          </w:tcPr>
          <w:p w:rsidR="00317F95" w:rsidRPr="00F10872" w:rsidRDefault="00317F95" w:rsidP="00152B61">
            <w:pPr>
              <w:spacing w:line="160" w:lineRule="atLeast"/>
              <w:rPr>
                <w:b/>
                <w:sz w:val="18"/>
                <w:szCs w:val="16"/>
              </w:rPr>
            </w:pPr>
          </w:p>
        </w:tc>
        <w:tc>
          <w:tcPr>
            <w:tcW w:w="3358"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Transport van energie</w:t>
            </w:r>
          </w:p>
          <w:p w:rsidR="00317F95" w:rsidRPr="00F10872" w:rsidRDefault="00317F95" w:rsidP="00E829C6">
            <w:pPr>
              <w:numPr>
                <w:ilvl w:val="0"/>
                <w:numId w:val="33"/>
              </w:numPr>
              <w:spacing w:line="160" w:lineRule="atLeast"/>
              <w:ind w:left="142" w:hanging="142"/>
              <w:rPr>
                <w:sz w:val="18"/>
                <w:szCs w:val="16"/>
              </w:rPr>
            </w:pPr>
            <w:proofErr w:type="spellStart"/>
            <w:r w:rsidRPr="00F10872">
              <w:rPr>
                <w:rFonts w:cs="Arial"/>
                <w:b/>
                <w:sz w:val="18"/>
                <w:szCs w:val="16"/>
              </w:rPr>
              <w:t>Trillingsenergie</w:t>
            </w:r>
            <w:proofErr w:type="spellEnd"/>
            <w:r w:rsidRPr="00F10872">
              <w:rPr>
                <w:rFonts w:cs="Arial"/>
                <w:b/>
                <w:sz w:val="18"/>
                <w:szCs w:val="16"/>
              </w:rPr>
              <w:t>: lopende golven</w:t>
            </w: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Licht en straling</w:t>
            </w:r>
          </w:p>
          <w:p w:rsidR="00317F95" w:rsidRPr="00F10872" w:rsidRDefault="00317F95" w:rsidP="00E829C6">
            <w:pPr>
              <w:numPr>
                <w:ilvl w:val="0"/>
                <w:numId w:val="33"/>
              </w:numPr>
              <w:spacing w:line="160" w:lineRule="atLeast"/>
              <w:ind w:left="142" w:hanging="142"/>
              <w:rPr>
                <w:sz w:val="18"/>
                <w:szCs w:val="16"/>
              </w:rPr>
            </w:pPr>
            <w:r w:rsidRPr="00F10872">
              <w:rPr>
                <w:rFonts w:cs="Arial"/>
                <w:b/>
                <w:sz w:val="18"/>
                <w:szCs w:val="16"/>
              </w:rPr>
              <w:t>Zichtbare en onzichtbare str</w:t>
            </w:r>
            <w:r w:rsidRPr="00F10872">
              <w:rPr>
                <w:rFonts w:cs="Arial"/>
                <w:b/>
                <w:sz w:val="18"/>
                <w:szCs w:val="16"/>
              </w:rPr>
              <w:t>a</w:t>
            </w:r>
            <w:r w:rsidRPr="00F10872">
              <w:rPr>
                <w:rFonts w:cs="Arial"/>
                <w:b/>
                <w:sz w:val="18"/>
                <w:szCs w:val="16"/>
              </w:rPr>
              <w:t>ling</w:t>
            </w:r>
          </w:p>
        </w:tc>
        <w:tc>
          <w:tcPr>
            <w:tcW w:w="2937"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Licht en straling</w:t>
            </w:r>
          </w:p>
          <w:p w:rsidR="00317F95" w:rsidRPr="00F10872" w:rsidRDefault="00317F95" w:rsidP="00E829C6">
            <w:pPr>
              <w:numPr>
                <w:ilvl w:val="0"/>
                <w:numId w:val="33"/>
              </w:numPr>
              <w:spacing w:line="160" w:lineRule="atLeast"/>
              <w:ind w:left="142" w:hanging="142"/>
              <w:rPr>
                <w:b/>
                <w:sz w:val="18"/>
                <w:szCs w:val="16"/>
              </w:rPr>
            </w:pPr>
            <w:r w:rsidRPr="00F10872">
              <w:rPr>
                <w:rFonts w:cs="Arial"/>
                <w:b/>
                <w:sz w:val="18"/>
                <w:szCs w:val="16"/>
              </w:rPr>
              <w:t>Licht: rechtlijnige voortpla</w:t>
            </w:r>
            <w:r w:rsidRPr="00F10872">
              <w:rPr>
                <w:rFonts w:cs="Arial"/>
                <w:b/>
                <w:sz w:val="18"/>
                <w:szCs w:val="16"/>
              </w:rPr>
              <w:t>n</w:t>
            </w:r>
            <w:r w:rsidRPr="00F10872">
              <w:rPr>
                <w:rFonts w:cs="Arial"/>
                <w:b/>
                <w:sz w:val="18"/>
                <w:szCs w:val="16"/>
              </w:rPr>
              <w:t>ting, terugkaatsing, breking, lenzen, spiegels, optische to</w:t>
            </w:r>
            <w:r w:rsidRPr="00F10872">
              <w:rPr>
                <w:rFonts w:cs="Arial"/>
                <w:b/>
                <w:sz w:val="18"/>
                <w:szCs w:val="16"/>
              </w:rPr>
              <w:t>e</w:t>
            </w:r>
            <w:r w:rsidRPr="00F10872">
              <w:rPr>
                <w:rFonts w:cs="Arial"/>
                <w:b/>
                <w:sz w:val="18"/>
                <w:szCs w:val="16"/>
              </w:rPr>
              <w:t>stellen</w:t>
            </w:r>
          </w:p>
        </w:tc>
        <w:tc>
          <w:tcPr>
            <w:tcW w:w="3358"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Licht en straling</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Ontstaan van licht</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Transport van elektromagnetische energie: EM spectrum</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b/>
                <w:sz w:val="18"/>
                <w:szCs w:val="16"/>
              </w:rPr>
              <w:t>Golfverschijnselen bij licht</w:t>
            </w:r>
          </w:p>
        </w:tc>
      </w:tr>
    </w:tbl>
    <w:p w:rsidR="00317F95" w:rsidRPr="00F10872" w:rsidRDefault="00317F95" w:rsidP="00152B61">
      <w:r w:rsidRPr="00F10872">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317F95" w:rsidRPr="00F10872" w:rsidTr="00152B61">
        <w:trPr>
          <w:cantSplit/>
          <w:trHeight w:val="1100"/>
          <w:tblCellSpacing w:w="20" w:type="dxa"/>
        </w:trPr>
        <w:tc>
          <w:tcPr>
            <w:tcW w:w="669" w:type="dxa"/>
            <w:vMerge w:val="restart"/>
            <w:shd w:val="clear" w:color="auto" w:fill="CCCCCC"/>
            <w:textDirection w:val="btLr"/>
          </w:tcPr>
          <w:p w:rsidR="00317F95" w:rsidRPr="00F10872" w:rsidRDefault="00317F95" w:rsidP="00152B61">
            <w:pPr>
              <w:spacing w:after="240" w:line="240" w:lineRule="atLeast"/>
              <w:jc w:val="center"/>
              <w:rPr>
                <w:rFonts w:cs="Arial"/>
                <w:b/>
                <w:sz w:val="24"/>
                <w:szCs w:val="20"/>
              </w:rPr>
            </w:pPr>
            <w:r w:rsidRPr="00F10872">
              <w:rPr>
                <w:rFonts w:cs="Arial"/>
                <w:b/>
                <w:sz w:val="24"/>
                <w:szCs w:val="20"/>
              </w:rPr>
              <w:lastRenderedPageBreak/>
              <w:t>Leven</w:t>
            </w:r>
          </w:p>
        </w:tc>
        <w:tc>
          <w:tcPr>
            <w:tcW w:w="3000"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Biologische eenheid</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Cel op lichtmicroscopisch niveau herkennen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Organisme is samenhang tussen organisatieniveaus (cellen - wee</w:t>
            </w:r>
            <w:r w:rsidRPr="00F10872">
              <w:rPr>
                <w:rFonts w:cs="Arial"/>
                <w:sz w:val="18"/>
                <w:szCs w:val="16"/>
              </w:rPr>
              <w:t>f</w:t>
            </w:r>
            <w:r w:rsidRPr="00F10872">
              <w:rPr>
                <w:rFonts w:cs="Arial"/>
                <w:sz w:val="18"/>
                <w:szCs w:val="16"/>
              </w:rPr>
              <w:t>sels - organen)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Bloemplanten: functionele bouw wortel, stengel, blad, bloem</w:t>
            </w:r>
          </w:p>
          <w:p w:rsidR="00317F95" w:rsidRPr="00F10872" w:rsidRDefault="00317F95" w:rsidP="00E829C6">
            <w:pPr>
              <w:numPr>
                <w:ilvl w:val="0"/>
                <w:numId w:val="33"/>
              </w:numPr>
              <w:spacing w:line="160" w:lineRule="atLeast"/>
              <w:ind w:left="142" w:hanging="142"/>
              <w:rPr>
                <w:sz w:val="18"/>
                <w:szCs w:val="16"/>
              </w:rPr>
            </w:pPr>
            <w:r w:rsidRPr="00F10872">
              <w:rPr>
                <w:rFonts w:cs="Arial"/>
                <w:sz w:val="18"/>
                <w:szCs w:val="16"/>
              </w:rPr>
              <w:t>Gewervelde dieren (zoogdier) - mens: (functionele) bouw</w:t>
            </w:r>
            <w:r w:rsidRPr="00F10872">
              <w:rPr>
                <w:rFonts w:cs="Arial"/>
                <w:sz w:val="18"/>
                <w:szCs w:val="16"/>
              </w:rPr>
              <w:br/>
              <w:t>(uitwendig-inwendig; organen-stelsels)</w:t>
            </w:r>
          </w:p>
        </w:tc>
        <w:tc>
          <w:tcPr>
            <w:tcW w:w="2937"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Biologische eenheid</w:t>
            </w:r>
          </w:p>
          <w:p w:rsidR="00317F95" w:rsidRPr="00F10872" w:rsidRDefault="00317F95" w:rsidP="00E829C6">
            <w:pPr>
              <w:numPr>
                <w:ilvl w:val="0"/>
                <w:numId w:val="33"/>
              </w:numPr>
              <w:spacing w:line="160" w:lineRule="atLeast"/>
              <w:ind w:left="142" w:hanging="142"/>
              <w:rPr>
                <w:sz w:val="18"/>
                <w:szCs w:val="16"/>
              </w:rPr>
            </w:pPr>
            <w:r w:rsidRPr="00F10872">
              <w:rPr>
                <w:rFonts w:cs="Arial"/>
                <w:sz w:val="18"/>
                <w:szCs w:val="16"/>
              </w:rPr>
              <w:t xml:space="preserve">Cel op lichtmicroscopisch niveau: </w:t>
            </w:r>
            <w:proofErr w:type="spellStart"/>
            <w:r w:rsidRPr="00F10872">
              <w:rPr>
                <w:rFonts w:cs="Arial"/>
                <w:sz w:val="18"/>
                <w:szCs w:val="16"/>
              </w:rPr>
              <w:t>prokaryote</w:t>
            </w:r>
            <w:proofErr w:type="spellEnd"/>
            <w:r w:rsidRPr="00F10872">
              <w:rPr>
                <w:rFonts w:cs="Arial"/>
                <w:sz w:val="18"/>
                <w:szCs w:val="16"/>
              </w:rPr>
              <w:t xml:space="preserve"> en </w:t>
            </w:r>
            <w:proofErr w:type="spellStart"/>
            <w:r w:rsidRPr="00F10872">
              <w:rPr>
                <w:rFonts w:cs="Arial"/>
                <w:sz w:val="18"/>
                <w:szCs w:val="16"/>
              </w:rPr>
              <w:t>eukaryote</w:t>
            </w:r>
            <w:proofErr w:type="spellEnd"/>
            <w:r w:rsidRPr="00F10872">
              <w:rPr>
                <w:rFonts w:cs="Arial"/>
                <w:sz w:val="18"/>
                <w:szCs w:val="16"/>
              </w:rPr>
              <w:t xml:space="preserve"> cel, plantaardige en dierlijke cel</w:t>
            </w:r>
          </w:p>
        </w:tc>
        <w:tc>
          <w:tcPr>
            <w:tcW w:w="3358" w:type="dxa"/>
            <w:tcBorders>
              <w:bottom w:val="nil"/>
            </w:tcBorders>
          </w:tcPr>
          <w:p w:rsidR="00317F95" w:rsidRPr="00F10872" w:rsidRDefault="00317F95" w:rsidP="00152B61">
            <w:pPr>
              <w:spacing w:line="240" w:lineRule="auto"/>
              <w:rPr>
                <w:b/>
                <w:i/>
                <w:sz w:val="18"/>
                <w:szCs w:val="16"/>
                <w:u w:val="single"/>
              </w:rPr>
            </w:pPr>
            <w:r w:rsidRPr="00F10872">
              <w:rPr>
                <w:b/>
                <w:i/>
                <w:sz w:val="18"/>
                <w:szCs w:val="16"/>
                <w:u w:val="single"/>
              </w:rPr>
              <w:t>Biologische eenheid</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 xml:space="preserve">Cel op submicroscopisch niveau: </w:t>
            </w:r>
            <w:proofErr w:type="spellStart"/>
            <w:r w:rsidRPr="00F10872">
              <w:rPr>
                <w:rFonts w:cs="Arial"/>
                <w:sz w:val="18"/>
                <w:szCs w:val="16"/>
              </w:rPr>
              <w:t>pr</w:t>
            </w:r>
            <w:r w:rsidRPr="00F10872">
              <w:rPr>
                <w:rFonts w:cs="Arial"/>
                <w:sz w:val="18"/>
                <w:szCs w:val="16"/>
              </w:rPr>
              <w:t>o</w:t>
            </w:r>
            <w:r w:rsidRPr="00F10872">
              <w:rPr>
                <w:rFonts w:cs="Arial"/>
                <w:sz w:val="18"/>
                <w:szCs w:val="16"/>
              </w:rPr>
              <w:t>karyote</w:t>
            </w:r>
            <w:proofErr w:type="spellEnd"/>
            <w:r w:rsidRPr="00F10872">
              <w:rPr>
                <w:rFonts w:cs="Arial"/>
                <w:sz w:val="18"/>
                <w:szCs w:val="16"/>
              </w:rPr>
              <w:t xml:space="preserve"> en </w:t>
            </w:r>
            <w:proofErr w:type="spellStart"/>
            <w:r w:rsidRPr="00F10872">
              <w:rPr>
                <w:rFonts w:cs="Arial"/>
                <w:sz w:val="18"/>
                <w:szCs w:val="16"/>
              </w:rPr>
              <w:t>eukaryote</w:t>
            </w:r>
            <w:proofErr w:type="spellEnd"/>
            <w:r w:rsidRPr="00F10872">
              <w:rPr>
                <w:rFonts w:cs="Arial"/>
                <w:sz w:val="18"/>
                <w:szCs w:val="16"/>
              </w:rPr>
              <w:t xml:space="preserve"> cel, plantaardige en dierlijke cel</w:t>
            </w: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Soorten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Herkennen a.d.h.v. determinee</w:t>
            </w:r>
            <w:r w:rsidRPr="00F10872">
              <w:rPr>
                <w:rFonts w:cs="Arial"/>
                <w:sz w:val="18"/>
                <w:szCs w:val="16"/>
              </w:rPr>
              <w:t>r</w:t>
            </w:r>
            <w:r w:rsidRPr="00F10872">
              <w:rPr>
                <w:rFonts w:cs="Arial"/>
                <w:sz w:val="18"/>
                <w:szCs w:val="16"/>
              </w:rPr>
              <w:t>kaarten</w:t>
            </w:r>
          </w:p>
          <w:p w:rsidR="00317F95" w:rsidRPr="00F10872" w:rsidRDefault="00317F95" w:rsidP="00E829C6">
            <w:pPr>
              <w:numPr>
                <w:ilvl w:val="0"/>
                <w:numId w:val="33"/>
              </w:numPr>
              <w:spacing w:line="160" w:lineRule="atLeast"/>
              <w:ind w:left="142" w:hanging="142"/>
              <w:rPr>
                <w:sz w:val="18"/>
                <w:szCs w:val="16"/>
              </w:rPr>
            </w:pPr>
            <w:r w:rsidRPr="00F10872">
              <w:rPr>
                <w:rFonts w:cs="Arial"/>
                <w:sz w:val="18"/>
                <w:szCs w:val="16"/>
              </w:rPr>
              <w:t>Verscheidenheid</w:t>
            </w:r>
          </w:p>
          <w:p w:rsidR="00317F95" w:rsidRPr="00F10872" w:rsidRDefault="00317F95" w:rsidP="00E829C6">
            <w:pPr>
              <w:numPr>
                <w:ilvl w:val="0"/>
                <w:numId w:val="33"/>
              </w:numPr>
              <w:spacing w:line="160" w:lineRule="atLeast"/>
              <w:ind w:left="142" w:hanging="142"/>
              <w:rPr>
                <w:sz w:val="18"/>
                <w:szCs w:val="16"/>
              </w:rPr>
            </w:pPr>
            <w:r w:rsidRPr="00F10872">
              <w:rPr>
                <w:rFonts w:cs="Arial"/>
                <w:sz w:val="18"/>
                <w:szCs w:val="16"/>
              </w:rPr>
              <w:t>Aanpassingen aan omgeving</w:t>
            </w:r>
          </w:p>
        </w:tc>
        <w:tc>
          <w:tcPr>
            <w:tcW w:w="2937"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 xml:space="preserve">Soorten </w:t>
            </w:r>
          </w:p>
          <w:p w:rsidR="00317F95" w:rsidRPr="00F10872" w:rsidRDefault="00317F95" w:rsidP="00E829C6">
            <w:pPr>
              <w:numPr>
                <w:ilvl w:val="0"/>
                <w:numId w:val="33"/>
              </w:numPr>
              <w:spacing w:line="160" w:lineRule="atLeast"/>
              <w:ind w:left="142" w:hanging="142"/>
              <w:rPr>
                <w:sz w:val="18"/>
                <w:szCs w:val="16"/>
              </w:rPr>
            </w:pPr>
            <w:r w:rsidRPr="00F10872">
              <w:rPr>
                <w:rFonts w:cs="Arial"/>
                <w:sz w:val="18"/>
                <w:szCs w:val="16"/>
              </w:rPr>
              <w:t>Determineren en indelen</w:t>
            </w:r>
          </w:p>
        </w:tc>
        <w:tc>
          <w:tcPr>
            <w:tcW w:w="3358"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 xml:space="preserve">Soorten </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Als voortplantingscriterium</w:t>
            </w:r>
          </w:p>
          <w:p w:rsidR="00317F95" w:rsidRPr="00F10872" w:rsidRDefault="00317F95" w:rsidP="00E829C6">
            <w:pPr>
              <w:numPr>
                <w:ilvl w:val="0"/>
                <w:numId w:val="33"/>
              </w:numPr>
              <w:spacing w:line="160" w:lineRule="atLeast"/>
              <w:ind w:left="142" w:hanging="142"/>
              <w:rPr>
                <w:sz w:val="18"/>
                <w:szCs w:val="16"/>
              </w:rPr>
            </w:pPr>
            <w:r w:rsidRPr="00F10872">
              <w:rPr>
                <w:rFonts w:cs="Arial"/>
                <w:sz w:val="18"/>
                <w:szCs w:val="16"/>
              </w:rPr>
              <w:t>Genetische variaties: adaptatie, mod</w:t>
            </w:r>
            <w:r w:rsidRPr="00F10872">
              <w:rPr>
                <w:rFonts w:cs="Arial"/>
                <w:sz w:val="18"/>
                <w:szCs w:val="16"/>
              </w:rPr>
              <w:t>i</w:t>
            </w:r>
            <w:r w:rsidRPr="00F10872">
              <w:rPr>
                <w:rFonts w:cs="Arial"/>
                <w:sz w:val="18"/>
                <w:szCs w:val="16"/>
              </w:rPr>
              <w:t>ficatie, mutatie</w:t>
            </w: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In stand houden van leven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 xml:space="preserve">Bij zoogdieren en de mens: </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de structuur en de functie van spijsverteringsstelsel</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 xml:space="preserve"> transportstelsel</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ademhalingsstelsel</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excretiestelsel</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Bij bloemplanten de structuur en functie van hoofddelen</w:t>
            </w:r>
          </w:p>
        </w:tc>
        <w:tc>
          <w:tcPr>
            <w:tcW w:w="2937"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In stand houden van leven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 xml:space="preserve">Bij zoogdieren en de mens: </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structuur en functie van zenu</w:t>
            </w:r>
            <w:r w:rsidRPr="00F10872">
              <w:rPr>
                <w:rFonts w:cs="Arial"/>
                <w:sz w:val="18"/>
                <w:szCs w:val="16"/>
              </w:rPr>
              <w:t>w</w:t>
            </w:r>
            <w:r w:rsidRPr="00F10872">
              <w:rPr>
                <w:rFonts w:cs="Arial"/>
                <w:sz w:val="18"/>
                <w:szCs w:val="16"/>
              </w:rPr>
              <w:t>stelsel</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bewegingsstructuren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sz w:val="18"/>
                <w:szCs w:val="16"/>
              </w:rPr>
              <w:t>hormonale regulaties</w:t>
            </w:r>
          </w:p>
        </w:tc>
        <w:tc>
          <w:tcPr>
            <w:tcW w:w="3358"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In stand houden van leven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Stofuitwisseling</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Stofwisseling</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 xml:space="preserve">Homeostase </w:t>
            </w:r>
          </w:p>
          <w:p w:rsidR="00317F95" w:rsidRPr="00F10872" w:rsidRDefault="00317F95" w:rsidP="00152B61">
            <w:pPr>
              <w:spacing w:after="120" w:line="160" w:lineRule="atLeast"/>
              <w:rPr>
                <w:rFonts w:cs="Arial"/>
                <w:sz w:val="18"/>
                <w:szCs w:val="16"/>
              </w:rPr>
            </w:pP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Interacties tussen organismen onderling en met de omgeving</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Gezondheid (n.a.v. stelsels)</w:t>
            </w:r>
          </w:p>
          <w:p w:rsidR="00317F95" w:rsidRPr="00F10872" w:rsidRDefault="00317F95" w:rsidP="00152B61">
            <w:pPr>
              <w:spacing w:line="160" w:lineRule="atLeast"/>
              <w:ind w:left="142"/>
              <w:rPr>
                <w:rFonts w:cs="Arial"/>
                <w:sz w:val="18"/>
                <w:szCs w:val="16"/>
              </w:rPr>
            </w:pPr>
          </w:p>
          <w:p w:rsidR="00317F95" w:rsidRPr="00F10872" w:rsidRDefault="00317F95" w:rsidP="00152B61">
            <w:pPr>
              <w:spacing w:line="160" w:lineRule="atLeast"/>
              <w:ind w:left="142"/>
              <w:rPr>
                <w:rFonts w:cs="Arial"/>
                <w:sz w:val="18"/>
                <w:szCs w:val="16"/>
              </w:rPr>
            </w:pPr>
          </w:p>
          <w:p w:rsidR="00317F95" w:rsidRPr="00F10872" w:rsidRDefault="00317F95" w:rsidP="00E829C6">
            <w:pPr>
              <w:numPr>
                <w:ilvl w:val="0"/>
                <w:numId w:val="33"/>
              </w:numPr>
              <w:spacing w:line="160" w:lineRule="atLeast"/>
              <w:ind w:left="142" w:hanging="142"/>
              <w:rPr>
                <w:rFonts w:cs="Arial"/>
                <w:sz w:val="18"/>
                <w:szCs w:val="16"/>
              </w:rPr>
            </w:pPr>
            <w:proofErr w:type="spellStart"/>
            <w:r w:rsidRPr="00F10872">
              <w:rPr>
                <w:rFonts w:cs="Arial"/>
                <w:sz w:val="18"/>
                <w:szCs w:val="16"/>
              </w:rPr>
              <w:t>Abiotische</w:t>
            </w:r>
            <w:proofErr w:type="spellEnd"/>
            <w:r w:rsidRPr="00F10872">
              <w:rPr>
                <w:rFonts w:cs="Arial"/>
                <w:sz w:val="18"/>
                <w:szCs w:val="16"/>
              </w:rPr>
              <w:t xml:space="preserve"> en biotische relaties: </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voedselrelaties</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invloed mens</w:t>
            </w:r>
          </w:p>
          <w:p w:rsidR="00317F95" w:rsidRPr="00F10872" w:rsidRDefault="00317F95" w:rsidP="00152B61">
            <w:pPr>
              <w:spacing w:line="160" w:lineRule="atLeast"/>
              <w:rPr>
                <w:rFonts w:cs="Arial"/>
                <w:sz w:val="18"/>
                <w:szCs w:val="16"/>
              </w:rPr>
            </w:pPr>
          </w:p>
          <w:p w:rsidR="00317F95" w:rsidRPr="00F10872" w:rsidRDefault="00317F95" w:rsidP="00152B61">
            <w:pPr>
              <w:spacing w:line="160" w:lineRule="atLeast"/>
              <w:rPr>
                <w:rFonts w:cs="Arial"/>
                <w:sz w:val="18"/>
                <w:szCs w:val="16"/>
              </w:rPr>
            </w:pPr>
          </w:p>
          <w:p w:rsidR="00317F95" w:rsidRPr="00F10872" w:rsidRDefault="00317F95" w:rsidP="00152B61">
            <w:pPr>
              <w:spacing w:line="160" w:lineRule="atLeast"/>
              <w:ind w:left="142"/>
              <w:rPr>
                <w:rFonts w:cs="Arial"/>
                <w:sz w:val="18"/>
                <w:szCs w:val="16"/>
              </w:rPr>
            </w:pP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Duurzaam leven</w:t>
            </w:r>
          </w:p>
        </w:tc>
        <w:tc>
          <w:tcPr>
            <w:tcW w:w="2937"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Interacties tussen organismen onderling en omgeving</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 xml:space="preserve">Gezondheid: invloed van micro-organismen </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Gedrag</w:t>
            </w:r>
          </w:p>
          <w:p w:rsidR="00317F95" w:rsidRPr="00F10872" w:rsidRDefault="00317F95" w:rsidP="00E829C6">
            <w:pPr>
              <w:numPr>
                <w:ilvl w:val="0"/>
                <w:numId w:val="33"/>
              </w:numPr>
              <w:spacing w:line="160" w:lineRule="atLeast"/>
              <w:ind w:left="142" w:hanging="142"/>
              <w:rPr>
                <w:rFonts w:cs="Arial"/>
                <w:sz w:val="18"/>
                <w:szCs w:val="16"/>
              </w:rPr>
            </w:pPr>
            <w:proofErr w:type="spellStart"/>
            <w:r w:rsidRPr="00F10872">
              <w:rPr>
                <w:rFonts w:cs="Arial"/>
                <w:sz w:val="18"/>
                <w:szCs w:val="16"/>
              </w:rPr>
              <w:t>Abiotische</w:t>
            </w:r>
            <w:proofErr w:type="spellEnd"/>
            <w:r w:rsidRPr="00F10872">
              <w:rPr>
                <w:rFonts w:cs="Arial"/>
                <w:sz w:val="18"/>
                <w:szCs w:val="16"/>
              </w:rPr>
              <w:t xml:space="preserve"> en biotische relaties:</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voedselrelaties</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materiekringloop</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energiedoorstroming</w:t>
            </w:r>
          </w:p>
          <w:p w:rsidR="00317F95" w:rsidRPr="00F10872" w:rsidRDefault="00317F95" w:rsidP="00E829C6">
            <w:pPr>
              <w:numPr>
                <w:ilvl w:val="0"/>
                <w:numId w:val="34"/>
              </w:numPr>
              <w:spacing w:line="160" w:lineRule="atLeast"/>
              <w:ind w:left="284" w:hanging="142"/>
              <w:rPr>
                <w:rFonts w:cs="Arial"/>
                <w:sz w:val="18"/>
                <w:szCs w:val="16"/>
              </w:rPr>
            </w:pPr>
            <w:r w:rsidRPr="00F10872">
              <w:rPr>
                <w:rFonts w:cs="Arial"/>
                <w:sz w:val="18"/>
                <w:szCs w:val="16"/>
              </w:rPr>
              <w:t xml:space="preserve"> invloed van de mens</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Ecosystemen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sz w:val="18"/>
                <w:szCs w:val="16"/>
              </w:rPr>
              <w:t>Duurzame ontwikkeling</w:t>
            </w:r>
          </w:p>
        </w:tc>
        <w:tc>
          <w:tcPr>
            <w:tcW w:w="3358"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Interacties tussen organismen onde</w:t>
            </w:r>
            <w:r w:rsidRPr="00F10872">
              <w:rPr>
                <w:b/>
                <w:i/>
                <w:sz w:val="18"/>
                <w:szCs w:val="16"/>
                <w:u w:val="single"/>
              </w:rPr>
              <w:t>r</w:t>
            </w:r>
            <w:r w:rsidRPr="00F10872">
              <w:rPr>
                <w:b/>
                <w:i/>
                <w:sz w:val="18"/>
                <w:szCs w:val="16"/>
                <w:u w:val="single"/>
              </w:rPr>
              <w:t>ling en omgeving</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Gezondheid: immunologie</w:t>
            </w:r>
          </w:p>
          <w:p w:rsidR="00317F95" w:rsidRPr="00F10872" w:rsidRDefault="00317F95" w:rsidP="00152B61">
            <w:pPr>
              <w:spacing w:line="160" w:lineRule="atLeast"/>
              <w:rPr>
                <w:rFonts w:cs="Arial"/>
                <w:sz w:val="18"/>
                <w:szCs w:val="16"/>
              </w:rPr>
            </w:pP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Stofuitwisseling: passief en actief</w:t>
            </w:r>
          </w:p>
          <w:p w:rsidR="00317F95" w:rsidRPr="00F10872" w:rsidRDefault="00317F95" w:rsidP="00152B61">
            <w:pPr>
              <w:spacing w:line="160" w:lineRule="atLeast"/>
              <w:rPr>
                <w:rFonts w:cs="Arial"/>
                <w:sz w:val="18"/>
                <w:szCs w:val="16"/>
              </w:rPr>
            </w:pPr>
          </w:p>
          <w:p w:rsidR="00317F95" w:rsidRPr="00F10872" w:rsidRDefault="00317F95" w:rsidP="00152B61">
            <w:pPr>
              <w:spacing w:line="160" w:lineRule="atLeast"/>
              <w:ind w:left="142"/>
              <w:rPr>
                <w:rFonts w:cs="Arial"/>
                <w:sz w:val="18"/>
                <w:szCs w:val="16"/>
              </w:rPr>
            </w:pPr>
          </w:p>
          <w:p w:rsidR="00317F95" w:rsidRPr="00F10872" w:rsidRDefault="00317F95" w:rsidP="00152B61">
            <w:pPr>
              <w:spacing w:line="160" w:lineRule="atLeast"/>
              <w:ind w:left="142"/>
              <w:rPr>
                <w:rFonts w:cs="Arial"/>
                <w:sz w:val="18"/>
                <w:szCs w:val="16"/>
              </w:rPr>
            </w:pPr>
          </w:p>
          <w:p w:rsidR="00317F95" w:rsidRPr="00F10872" w:rsidRDefault="00317F95" w:rsidP="00152B61">
            <w:pPr>
              <w:spacing w:line="160" w:lineRule="atLeast"/>
              <w:rPr>
                <w:rFonts w:cs="Arial"/>
                <w:sz w:val="18"/>
                <w:szCs w:val="16"/>
              </w:rPr>
            </w:pPr>
          </w:p>
          <w:p w:rsidR="00317F95" w:rsidRPr="00F10872" w:rsidRDefault="00317F95" w:rsidP="00152B61">
            <w:pPr>
              <w:spacing w:line="160" w:lineRule="atLeast"/>
              <w:ind w:left="142"/>
              <w:rPr>
                <w:rFonts w:cs="Arial"/>
                <w:sz w:val="18"/>
                <w:szCs w:val="16"/>
              </w:rPr>
            </w:pPr>
          </w:p>
          <w:p w:rsidR="00317F95" w:rsidRPr="00F10872" w:rsidRDefault="00317F95" w:rsidP="00152B61">
            <w:pPr>
              <w:spacing w:line="160" w:lineRule="atLeast"/>
              <w:ind w:left="142"/>
              <w:rPr>
                <w:rFonts w:cs="Arial"/>
                <w:sz w:val="18"/>
                <w:szCs w:val="16"/>
              </w:rPr>
            </w:pPr>
          </w:p>
          <w:p w:rsidR="00317F95" w:rsidRPr="00F10872" w:rsidRDefault="00317F95" w:rsidP="00E829C6">
            <w:pPr>
              <w:numPr>
                <w:ilvl w:val="0"/>
                <w:numId w:val="33"/>
              </w:numPr>
              <w:spacing w:line="160" w:lineRule="atLeast"/>
              <w:ind w:left="142" w:hanging="142"/>
              <w:rPr>
                <w:sz w:val="18"/>
                <w:szCs w:val="16"/>
              </w:rPr>
            </w:pPr>
            <w:r w:rsidRPr="00F10872">
              <w:rPr>
                <w:rFonts w:cs="Arial"/>
                <w:sz w:val="18"/>
                <w:szCs w:val="16"/>
              </w:rPr>
              <w:t>Biotechnologie</w:t>
            </w:r>
          </w:p>
          <w:p w:rsidR="00317F95" w:rsidRPr="00F10872" w:rsidRDefault="00317F95" w:rsidP="00152B61">
            <w:pPr>
              <w:spacing w:line="160" w:lineRule="atLeast"/>
              <w:ind w:left="142"/>
              <w:rPr>
                <w:b/>
                <w:sz w:val="18"/>
                <w:szCs w:val="16"/>
              </w:rPr>
            </w:pP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Leven doorgeven</w:t>
            </w:r>
          </w:p>
          <w:p w:rsidR="00317F95" w:rsidRPr="00F10872" w:rsidRDefault="00317F95" w:rsidP="00152B61">
            <w:pPr>
              <w:spacing w:line="160" w:lineRule="atLeast"/>
              <w:ind w:left="274"/>
              <w:rPr>
                <w:rFonts w:cs="Arial"/>
                <w:b/>
                <w:sz w:val="18"/>
                <w:szCs w:val="16"/>
              </w:rPr>
            </w:pPr>
          </w:p>
          <w:p w:rsidR="00317F95" w:rsidRPr="00F10872" w:rsidRDefault="00317F95" w:rsidP="00152B61">
            <w:pPr>
              <w:spacing w:line="160" w:lineRule="atLeast"/>
              <w:ind w:left="274"/>
              <w:rPr>
                <w:rFonts w:cs="Arial"/>
                <w:b/>
                <w:sz w:val="18"/>
                <w:szCs w:val="16"/>
              </w:rPr>
            </w:pP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Voortplanting bij bloemplanten en bij de mens</w:t>
            </w:r>
          </w:p>
        </w:tc>
        <w:tc>
          <w:tcPr>
            <w:tcW w:w="2937" w:type="dxa"/>
            <w:tcBorders>
              <w:top w:val="nil"/>
              <w:bottom w:val="nil"/>
            </w:tcBorders>
          </w:tcPr>
          <w:p w:rsidR="00317F95" w:rsidRPr="00F10872" w:rsidRDefault="00317F95" w:rsidP="00152B61">
            <w:pPr>
              <w:spacing w:after="60" w:line="240" w:lineRule="atLeast"/>
              <w:rPr>
                <w:rFonts w:cs="Arial"/>
                <w:b/>
                <w:sz w:val="18"/>
                <w:szCs w:val="16"/>
              </w:rPr>
            </w:pPr>
          </w:p>
        </w:tc>
        <w:tc>
          <w:tcPr>
            <w:tcW w:w="3358" w:type="dxa"/>
            <w:tcBorders>
              <w:top w:val="nil"/>
              <w:bottom w:val="nil"/>
            </w:tcBorders>
          </w:tcPr>
          <w:p w:rsidR="00317F95" w:rsidRPr="00F10872" w:rsidRDefault="00317F95" w:rsidP="00152B61">
            <w:pPr>
              <w:spacing w:line="240" w:lineRule="auto"/>
              <w:rPr>
                <w:b/>
                <w:i/>
                <w:sz w:val="18"/>
                <w:szCs w:val="16"/>
                <w:u w:val="single"/>
              </w:rPr>
            </w:pPr>
            <w:r w:rsidRPr="00F10872">
              <w:rPr>
                <w:b/>
                <w:i/>
                <w:sz w:val="18"/>
                <w:szCs w:val="16"/>
                <w:u w:val="single"/>
              </w:rPr>
              <w:t>Leven doorgeven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DNA en celdelingen (mitose en mei</w:t>
            </w:r>
            <w:r w:rsidRPr="00F10872">
              <w:rPr>
                <w:rFonts w:cs="Arial"/>
                <w:sz w:val="18"/>
                <w:szCs w:val="16"/>
              </w:rPr>
              <w:t>o</w:t>
            </w:r>
            <w:r w:rsidRPr="00F10872">
              <w:rPr>
                <w:rFonts w:cs="Arial"/>
                <w:sz w:val="18"/>
                <w:szCs w:val="16"/>
              </w:rPr>
              <w:t>se)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Voortplanting bij de mens: verloop en hormonale regulatie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Chromosomale genetica</w:t>
            </w:r>
          </w:p>
          <w:p w:rsidR="00317F95" w:rsidRPr="00F10872" w:rsidRDefault="00317F95" w:rsidP="00E829C6">
            <w:pPr>
              <w:numPr>
                <w:ilvl w:val="0"/>
                <w:numId w:val="33"/>
              </w:numPr>
              <w:spacing w:line="160" w:lineRule="atLeast"/>
              <w:ind w:left="142" w:hanging="142"/>
              <w:rPr>
                <w:rFonts w:cs="Arial"/>
                <w:b/>
                <w:color w:val="0D0D0D"/>
                <w:sz w:val="18"/>
                <w:szCs w:val="16"/>
              </w:rPr>
            </w:pPr>
            <w:r w:rsidRPr="00F10872">
              <w:rPr>
                <w:rFonts w:cs="Arial"/>
                <w:sz w:val="18"/>
                <w:szCs w:val="16"/>
              </w:rPr>
              <w:t>Moleculaire genetica</w:t>
            </w:r>
          </w:p>
        </w:tc>
      </w:tr>
      <w:tr w:rsidR="00317F95" w:rsidRPr="00F10872" w:rsidTr="00152B61">
        <w:trPr>
          <w:cantSplit/>
          <w:trHeight w:val="1100"/>
          <w:tblCellSpacing w:w="20" w:type="dxa"/>
        </w:trPr>
        <w:tc>
          <w:tcPr>
            <w:tcW w:w="669" w:type="dxa"/>
            <w:vMerge/>
            <w:shd w:val="clear" w:color="auto" w:fill="CCCCCC"/>
            <w:textDirection w:val="btLr"/>
          </w:tcPr>
          <w:p w:rsidR="00317F95" w:rsidRPr="00F10872" w:rsidRDefault="00317F95" w:rsidP="00152B61">
            <w:pPr>
              <w:spacing w:after="240" w:line="240" w:lineRule="atLeast"/>
              <w:jc w:val="center"/>
              <w:rPr>
                <w:rFonts w:cs="Arial"/>
                <w:b/>
                <w:sz w:val="24"/>
                <w:szCs w:val="20"/>
              </w:rPr>
            </w:pPr>
          </w:p>
        </w:tc>
        <w:tc>
          <w:tcPr>
            <w:tcW w:w="3000"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Evolutie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Verscheidenheid</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Biodiversiteit vaststellen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sz w:val="18"/>
                <w:szCs w:val="16"/>
              </w:rPr>
              <w:t>Aanpassingen aan omgeving bij bloemplanten, gewervelde dieren (zoogdieren</w:t>
            </w:r>
            <w:r w:rsidRPr="00F10872">
              <w:rPr>
                <w:rFonts w:cs="Arial"/>
                <w:b/>
                <w:sz w:val="18"/>
                <w:szCs w:val="16"/>
              </w:rPr>
              <w:t>)</w:t>
            </w:r>
          </w:p>
        </w:tc>
        <w:tc>
          <w:tcPr>
            <w:tcW w:w="2937"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Evolutie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Soortenrijkdom</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sz w:val="18"/>
                <w:szCs w:val="16"/>
              </w:rPr>
              <w:t>Ordenen van biodiversiteit geb</w:t>
            </w:r>
            <w:r w:rsidRPr="00F10872">
              <w:rPr>
                <w:rFonts w:cs="Arial"/>
                <w:sz w:val="18"/>
                <w:szCs w:val="16"/>
              </w:rPr>
              <w:t>a</w:t>
            </w:r>
            <w:r w:rsidRPr="00F10872">
              <w:rPr>
                <w:rFonts w:cs="Arial"/>
                <w:sz w:val="18"/>
                <w:szCs w:val="16"/>
              </w:rPr>
              <w:t>seerd op evolutionaire inzichten</w:t>
            </w:r>
          </w:p>
        </w:tc>
        <w:tc>
          <w:tcPr>
            <w:tcW w:w="3358" w:type="dxa"/>
            <w:tcBorders>
              <w:top w:val="nil"/>
            </w:tcBorders>
          </w:tcPr>
          <w:p w:rsidR="00317F95" w:rsidRPr="00F10872" w:rsidRDefault="00317F95" w:rsidP="00152B61">
            <w:pPr>
              <w:spacing w:line="240" w:lineRule="auto"/>
              <w:rPr>
                <w:b/>
                <w:i/>
                <w:sz w:val="18"/>
                <w:szCs w:val="16"/>
                <w:u w:val="single"/>
              </w:rPr>
            </w:pPr>
            <w:r w:rsidRPr="00F10872">
              <w:rPr>
                <w:b/>
                <w:i/>
                <w:sz w:val="18"/>
                <w:szCs w:val="16"/>
                <w:u w:val="single"/>
              </w:rPr>
              <w:t>Evolutie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Biodiversiteit verklaren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Aanwijzingen</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Theorieën</w:t>
            </w:r>
          </w:p>
          <w:p w:rsidR="00317F95" w:rsidRPr="00F10872" w:rsidRDefault="00317F95" w:rsidP="00E829C6">
            <w:pPr>
              <w:numPr>
                <w:ilvl w:val="0"/>
                <w:numId w:val="33"/>
              </w:numPr>
              <w:spacing w:line="160" w:lineRule="atLeast"/>
              <w:ind w:left="142" w:hanging="142"/>
              <w:rPr>
                <w:b/>
                <w:sz w:val="18"/>
                <w:szCs w:val="16"/>
              </w:rPr>
            </w:pPr>
            <w:r w:rsidRPr="00F10872">
              <w:rPr>
                <w:rFonts w:cs="Arial"/>
                <w:sz w:val="18"/>
                <w:szCs w:val="16"/>
              </w:rPr>
              <w:t>Van soorten m.i.v. ontstaan van eerste leven en van de mens</w:t>
            </w:r>
            <w:r w:rsidRPr="00F10872">
              <w:rPr>
                <w:b/>
                <w:sz w:val="18"/>
                <w:szCs w:val="16"/>
              </w:rPr>
              <w:t xml:space="preserve"> </w:t>
            </w:r>
          </w:p>
        </w:tc>
      </w:tr>
    </w:tbl>
    <w:p w:rsidR="00317F95" w:rsidRPr="00F10872" w:rsidRDefault="00317F95" w:rsidP="00152B61">
      <w:r w:rsidRPr="00F10872">
        <w:br w:type="page"/>
      </w:r>
    </w:p>
    <w:tbl>
      <w:tblPr>
        <w:tblpPr w:leftFromText="141" w:rightFromText="141" w:vertAnchor="text" w:tblpX="96" w:tblpY="1"/>
        <w:tblOverlap w:val="never"/>
        <w:tblW w:w="99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9"/>
        <w:gridCol w:w="607"/>
        <w:gridCol w:w="2740"/>
        <w:gridCol w:w="3190"/>
        <w:gridCol w:w="3357"/>
      </w:tblGrid>
      <w:tr w:rsidR="00317F95" w:rsidRPr="00F10872" w:rsidTr="007E0CCA">
        <w:trPr>
          <w:cantSplit/>
          <w:trHeight w:val="1100"/>
          <w:tblCellSpacing w:w="20" w:type="dxa"/>
        </w:trPr>
        <w:tc>
          <w:tcPr>
            <w:tcW w:w="545" w:type="dxa"/>
            <w:gridSpan w:val="2"/>
            <w:vMerge w:val="restart"/>
            <w:shd w:val="clear" w:color="auto" w:fill="CCCCCC"/>
            <w:textDirection w:val="btLr"/>
          </w:tcPr>
          <w:p w:rsidR="00317F95" w:rsidRPr="00F10872" w:rsidRDefault="00317F95" w:rsidP="007E0CCA">
            <w:pPr>
              <w:spacing w:after="240" w:line="240" w:lineRule="atLeast"/>
              <w:jc w:val="center"/>
              <w:rPr>
                <w:rFonts w:cs="Arial"/>
                <w:b/>
                <w:sz w:val="24"/>
                <w:szCs w:val="20"/>
              </w:rPr>
            </w:pPr>
            <w:r w:rsidRPr="00F10872">
              <w:rPr>
                <w:rFonts w:cs="Arial"/>
                <w:b/>
                <w:sz w:val="24"/>
                <w:szCs w:val="20"/>
              </w:rPr>
              <w:lastRenderedPageBreak/>
              <w:t>Wetenschappelijke vaardigheden</w:t>
            </w:r>
          </w:p>
        </w:tc>
        <w:tc>
          <w:tcPr>
            <w:tcW w:w="2716" w:type="dxa"/>
            <w:tcBorders>
              <w:bottom w:val="nil"/>
            </w:tcBorders>
          </w:tcPr>
          <w:p w:rsidR="00317F95" w:rsidRPr="00F10872" w:rsidRDefault="00317F95" w:rsidP="007E0CCA">
            <w:pPr>
              <w:spacing w:line="240" w:lineRule="auto"/>
              <w:rPr>
                <w:b/>
                <w:i/>
                <w:sz w:val="18"/>
                <w:szCs w:val="16"/>
                <w:u w:val="single"/>
              </w:rPr>
            </w:pPr>
            <w:r w:rsidRPr="00F10872">
              <w:rPr>
                <w:b/>
                <w:i/>
                <w:sz w:val="18"/>
                <w:szCs w:val="16"/>
                <w:u w:val="single"/>
              </w:rPr>
              <w:t>Waarnemen van organismen en verschijnselen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Geleid</w:t>
            </w:r>
          </w:p>
        </w:tc>
        <w:tc>
          <w:tcPr>
            <w:tcW w:w="3176" w:type="dxa"/>
            <w:tcBorders>
              <w:bottom w:val="nil"/>
            </w:tcBorders>
          </w:tcPr>
          <w:p w:rsidR="00317F95" w:rsidRPr="00F10872" w:rsidRDefault="00317F95" w:rsidP="007E0CCA">
            <w:pPr>
              <w:spacing w:line="240" w:lineRule="auto"/>
              <w:rPr>
                <w:b/>
                <w:i/>
                <w:sz w:val="18"/>
                <w:szCs w:val="16"/>
                <w:u w:val="single"/>
              </w:rPr>
            </w:pPr>
            <w:r w:rsidRPr="00F10872">
              <w:rPr>
                <w:b/>
                <w:i/>
                <w:sz w:val="18"/>
                <w:szCs w:val="16"/>
                <w:u w:val="single"/>
              </w:rPr>
              <w:t>Waarnemen van organismen en verschijnselen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Geleid en gericht</w:t>
            </w:r>
          </w:p>
        </w:tc>
        <w:tc>
          <w:tcPr>
            <w:tcW w:w="3326" w:type="dxa"/>
            <w:tcBorders>
              <w:bottom w:val="nil"/>
            </w:tcBorders>
          </w:tcPr>
          <w:p w:rsidR="00317F95" w:rsidRPr="00F10872" w:rsidRDefault="00317F95" w:rsidP="007E0CCA">
            <w:pPr>
              <w:spacing w:line="240" w:lineRule="auto"/>
              <w:rPr>
                <w:b/>
                <w:i/>
                <w:sz w:val="18"/>
                <w:szCs w:val="16"/>
                <w:u w:val="single"/>
              </w:rPr>
            </w:pPr>
            <w:r w:rsidRPr="00F10872">
              <w:rPr>
                <w:b/>
                <w:i/>
                <w:sz w:val="18"/>
                <w:szCs w:val="16"/>
                <w:u w:val="single"/>
              </w:rPr>
              <w:t>Waarnemen van organismen en ve</w:t>
            </w:r>
            <w:r w:rsidRPr="00F10872">
              <w:rPr>
                <w:b/>
                <w:i/>
                <w:sz w:val="18"/>
                <w:szCs w:val="16"/>
                <w:u w:val="single"/>
              </w:rPr>
              <w:t>r</w:t>
            </w:r>
            <w:r w:rsidRPr="00F10872">
              <w:rPr>
                <w:b/>
                <w:i/>
                <w:sz w:val="18"/>
                <w:szCs w:val="16"/>
                <w:u w:val="single"/>
              </w:rPr>
              <w:t>schijnselen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Gericht</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Interpreteren</w:t>
            </w:r>
          </w:p>
        </w:tc>
      </w:tr>
      <w:tr w:rsidR="00317F95" w:rsidRPr="00F10872" w:rsidTr="007E0CCA">
        <w:trPr>
          <w:cantSplit/>
          <w:trHeight w:val="1100"/>
          <w:tblCellSpacing w:w="20" w:type="dxa"/>
        </w:trPr>
        <w:tc>
          <w:tcPr>
            <w:tcW w:w="545" w:type="dxa"/>
            <w:gridSpan w:val="2"/>
            <w:vMerge/>
            <w:shd w:val="clear" w:color="auto" w:fill="CCCCCC"/>
            <w:textDirection w:val="btLr"/>
          </w:tcPr>
          <w:p w:rsidR="00317F95" w:rsidRPr="00F10872" w:rsidRDefault="00317F95" w:rsidP="007E0CCA">
            <w:pPr>
              <w:spacing w:after="240" w:line="240" w:lineRule="atLeast"/>
              <w:jc w:val="center"/>
              <w:rPr>
                <w:rFonts w:cs="Arial"/>
                <w:b/>
                <w:sz w:val="24"/>
                <w:szCs w:val="20"/>
              </w:rPr>
            </w:pPr>
          </w:p>
        </w:tc>
        <w:tc>
          <w:tcPr>
            <w:tcW w:w="271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Metingen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Massa, volume, temper</w:t>
            </w:r>
            <w:r w:rsidRPr="00F10872">
              <w:rPr>
                <w:rFonts w:cs="Arial"/>
                <w:b/>
                <w:sz w:val="18"/>
                <w:szCs w:val="16"/>
              </w:rPr>
              <w:t>a</w:t>
            </w:r>
            <w:r w:rsidRPr="00F10872">
              <w:rPr>
                <w:rFonts w:cs="Arial"/>
                <w:b/>
                <w:sz w:val="18"/>
                <w:szCs w:val="16"/>
              </w:rPr>
              <w:t xml:space="preserve">tuur, </w:t>
            </w:r>
            <w:proofErr w:type="spellStart"/>
            <w:r w:rsidRPr="00F10872">
              <w:rPr>
                <w:rFonts w:cs="Arial"/>
                <w:sz w:val="18"/>
                <w:szCs w:val="16"/>
              </w:rPr>
              <w:t>abiotische</w:t>
            </w:r>
            <w:proofErr w:type="spellEnd"/>
            <w:r w:rsidRPr="00F10872">
              <w:rPr>
                <w:rFonts w:cs="Arial"/>
                <w:sz w:val="18"/>
                <w:szCs w:val="16"/>
              </w:rPr>
              <w:t xml:space="preserve"> factoren (licht, luchtvochtigheid …)</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b/>
                <w:sz w:val="18"/>
                <w:szCs w:val="16"/>
              </w:rPr>
              <w:t>Een meetinstrument correct aflezen en de meetresultaten correct noteren</w:t>
            </w:r>
          </w:p>
        </w:tc>
        <w:tc>
          <w:tcPr>
            <w:tcW w:w="317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Metingen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Meetnauwkeurigheid</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Kracht, druk </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SI eenheden</w:t>
            </w:r>
          </w:p>
          <w:p w:rsidR="00317F95" w:rsidRPr="00F10872" w:rsidRDefault="00317F95" w:rsidP="007E0CCA">
            <w:pPr>
              <w:spacing w:line="240" w:lineRule="auto"/>
              <w:rPr>
                <w:sz w:val="18"/>
                <w:szCs w:val="16"/>
              </w:rPr>
            </w:pPr>
          </w:p>
        </w:tc>
        <w:tc>
          <w:tcPr>
            <w:tcW w:w="332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Metingen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Spanning, stroomsterkte, wee</w:t>
            </w:r>
            <w:r w:rsidRPr="00F10872">
              <w:rPr>
                <w:rFonts w:cs="Arial"/>
                <w:b/>
                <w:sz w:val="18"/>
                <w:szCs w:val="16"/>
              </w:rPr>
              <w:t>r</w:t>
            </w:r>
            <w:r w:rsidRPr="00F10872">
              <w:rPr>
                <w:rFonts w:cs="Arial"/>
                <w:b/>
                <w:sz w:val="18"/>
                <w:szCs w:val="16"/>
              </w:rPr>
              <w:t xml:space="preserve">stand, </w:t>
            </w:r>
            <w:r w:rsidRPr="00F10872">
              <w:rPr>
                <w:rFonts w:cs="Arial"/>
                <w:sz w:val="18"/>
                <w:szCs w:val="16"/>
              </w:rPr>
              <w:t>pH</w:t>
            </w:r>
            <w:r w:rsidRPr="00F10872">
              <w:rPr>
                <w:rFonts w:cs="Arial"/>
                <w:b/>
                <w:sz w:val="18"/>
                <w:szCs w:val="16"/>
              </w:rPr>
              <w:t>, snelheid</w:t>
            </w:r>
          </w:p>
          <w:p w:rsidR="00317F95" w:rsidRPr="00F10872" w:rsidRDefault="00317F95" w:rsidP="007E0CCA">
            <w:pPr>
              <w:spacing w:line="160" w:lineRule="atLeast"/>
              <w:ind w:left="142"/>
              <w:rPr>
                <w:rFonts w:cs="Arial"/>
                <w:sz w:val="18"/>
                <w:szCs w:val="16"/>
              </w:rPr>
            </w:pPr>
          </w:p>
        </w:tc>
      </w:tr>
      <w:tr w:rsidR="00317F95" w:rsidRPr="00F10872" w:rsidTr="007E0CCA">
        <w:trPr>
          <w:cantSplit/>
          <w:trHeight w:val="1100"/>
          <w:tblCellSpacing w:w="20" w:type="dxa"/>
        </w:trPr>
        <w:tc>
          <w:tcPr>
            <w:tcW w:w="545" w:type="dxa"/>
            <w:gridSpan w:val="2"/>
            <w:vMerge/>
            <w:shd w:val="clear" w:color="auto" w:fill="CCCCCC"/>
            <w:textDirection w:val="btLr"/>
          </w:tcPr>
          <w:p w:rsidR="00317F95" w:rsidRPr="00F10872" w:rsidRDefault="00317F95" w:rsidP="007E0CCA">
            <w:pPr>
              <w:spacing w:after="240" w:line="240" w:lineRule="atLeast"/>
              <w:jc w:val="center"/>
              <w:rPr>
                <w:rFonts w:cs="Arial"/>
                <w:b/>
                <w:sz w:val="24"/>
                <w:szCs w:val="20"/>
              </w:rPr>
            </w:pPr>
          </w:p>
        </w:tc>
        <w:tc>
          <w:tcPr>
            <w:tcW w:w="271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Gegevens</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Onder begeleiding:</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grafieken interpreteren</w:t>
            </w:r>
          </w:p>
          <w:p w:rsidR="00317F95" w:rsidRPr="00F10872" w:rsidRDefault="00317F95" w:rsidP="007E0CCA">
            <w:pPr>
              <w:spacing w:line="160" w:lineRule="atLeast"/>
              <w:rPr>
                <w:rFonts w:cs="Arial"/>
                <w:b/>
                <w:sz w:val="18"/>
                <w:szCs w:val="16"/>
              </w:rPr>
            </w:pPr>
          </w:p>
          <w:p w:rsidR="00317F95" w:rsidRPr="00F10872" w:rsidRDefault="00317F95" w:rsidP="007E0CCA">
            <w:pPr>
              <w:spacing w:line="160" w:lineRule="atLeast"/>
              <w:rPr>
                <w:rFonts w:cs="Arial"/>
                <w:b/>
                <w:sz w:val="18"/>
                <w:szCs w:val="16"/>
              </w:rPr>
            </w:pPr>
          </w:p>
          <w:p w:rsidR="00317F95" w:rsidRPr="00F10872" w:rsidRDefault="00317F95" w:rsidP="007E0CCA">
            <w:pPr>
              <w:spacing w:line="160" w:lineRule="atLeast"/>
              <w:rPr>
                <w:rFonts w:cs="Arial"/>
                <w:b/>
                <w:sz w:val="18"/>
                <w:szCs w:val="16"/>
              </w:rPr>
            </w:pPr>
          </w:p>
          <w:p w:rsidR="00317F95" w:rsidRPr="00F10872" w:rsidRDefault="00317F95" w:rsidP="007E0CCA">
            <w:pPr>
              <w:spacing w:line="160" w:lineRule="atLeast"/>
              <w:rPr>
                <w:rFonts w:cs="Arial"/>
                <w:b/>
                <w:sz w:val="18"/>
                <w:szCs w:val="16"/>
              </w:rPr>
            </w:pPr>
          </w:p>
          <w:p w:rsidR="00317F95" w:rsidRPr="00F10872" w:rsidRDefault="00317F95" w:rsidP="007E0CCA">
            <w:pPr>
              <w:spacing w:line="160" w:lineRule="atLeast"/>
              <w:rPr>
                <w:rFonts w:cs="Arial"/>
                <w:b/>
                <w:sz w:val="18"/>
                <w:szCs w:val="16"/>
              </w:rPr>
            </w:pPr>
          </w:p>
          <w:p w:rsidR="00317F95" w:rsidRPr="00F10872" w:rsidRDefault="00317F95" w:rsidP="007E0CCA">
            <w:pPr>
              <w:spacing w:line="160" w:lineRule="atLeast"/>
              <w:rPr>
                <w:rFonts w:cs="Arial"/>
                <w:b/>
                <w:sz w:val="18"/>
                <w:szCs w:val="16"/>
              </w:rPr>
            </w:pPr>
          </w:p>
          <w:p w:rsidR="00317F95" w:rsidRPr="00F10872" w:rsidRDefault="00317F95" w:rsidP="007E0CCA">
            <w:pPr>
              <w:spacing w:line="160" w:lineRule="atLeast"/>
              <w:rPr>
                <w:rFonts w:cs="Arial"/>
                <w:b/>
                <w:sz w:val="18"/>
                <w:szCs w:val="16"/>
              </w:rPr>
            </w:pPr>
          </w:p>
          <w:p w:rsidR="00317F95" w:rsidRPr="00F10872" w:rsidRDefault="00317F95" w:rsidP="007E0CCA">
            <w:pPr>
              <w:spacing w:line="160" w:lineRule="atLeast"/>
              <w:rPr>
                <w:rFonts w:cs="Arial"/>
                <w:b/>
                <w:sz w:val="18"/>
                <w:szCs w:val="16"/>
              </w:rPr>
            </w:pP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Determineerkaarten</w:t>
            </w:r>
          </w:p>
        </w:tc>
        <w:tc>
          <w:tcPr>
            <w:tcW w:w="317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Gegevens</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Begeleid zelfstandig:</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grafieken opstellen en interpr</w:t>
            </w:r>
            <w:r w:rsidRPr="00F10872">
              <w:rPr>
                <w:rFonts w:cs="Arial"/>
                <w:b/>
                <w:sz w:val="18"/>
                <w:szCs w:val="16"/>
              </w:rPr>
              <w:t>e</w:t>
            </w:r>
            <w:r w:rsidRPr="00F10872">
              <w:rPr>
                <w:rFonts w:cs="Arial"/>
                <w:b/>
                <w:sz w:val="18"/>
                <w:szCs w:val="16"/>
              </w:rPr>
              <w:t>teren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kwalitatieve en kwantitatieve benaderingen van wetmatigh</w:t>
            </w:r>
            <w:r w:rsidRPr="00F10872">
              <w:rPr>
                <w:rFonts w:cs="Arial"/>
                <w:b/>
                <w:sz w:val="18"/>
                <w:szCs w:val="16"/>
              </w:rPr>
              <w:t>e</w:t>
            </w:r>
            <w:r w:rsidRPr="00F10872">
              <w:rPr>
                <w:rFonts w:cs="Arial"/>
                <w:b/>
                <w:sz w:val="18"/>
                <w:szCs w:val="16"/>
              </w:rPr>
              <w:t>den interpreteren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verbanden tussen factoren i</w:t>
            </w:r>
            <w:r w:rsidRPr="00F10872">
              <w:rPr>
                <w:rFonts w:cs="Arial"/>
                <w:b/>
                <w:sz w:val="18"/>
                <w:szCs w:val="16"/>
              </w:rPr>
              <w:t>n</w:t>
            </w:r>
            <w:r w:rsidRPr="00F10872">
              <w:rPr>
                <w:rFonts w:cs="Arial"/>
                <w:b/>
                <w:sz w:val="18"/>
                <w:szCs w:val="16"/>
              </w:rPr>
              <w:t xml:space="preserve">terpreteren: recht evenredig en omgekeerd evenredig, </w:t>
            </w:r>
            <w:proofErr w:type="spellStart"/>
            <w:r w:rsidRPr="00F10872">
              <w:rPr>
                <w:rFonts w:cs="Arial"/>
                <w:sz w:val="18"/>
                <w:szCs w:val="16"/>
              </w:rPr>
              <w:t>abiotische</w:t>
            </w:r>
            <w:proofErr w:type="spellEnd"/>
            <w:r w:rsidRPr="00F10872">
              <w:rPr>
                <w:rFonts w:cs="Arial"/>
                <w:sz w:val="18"/>
                <w:szCs w:val="16"/>
              </w:rPr>
              <w:t xml:space="preserve"> en biotische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Determineren</w:t>
            </w:r>
          </w:p>
        </w:tc>
        <w:tc>
          <w:tcPr>
            <w:tcW w:w="332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Gegevens</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Zelfstandig:</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grafieken opstellen en interpret</w:t>
            </w:r>
            <w:r w:rsidRPr="00F10872">
              <w:rPr>
                <w:rFonts w:cs="Arial"/>
                <w:b/>
                <w:sz w:val="18"/>
                <w:szCs w:val="16"/>
              </w:rPr>
              <w:t>e</w:t>
            </w:r>
            <w:r w:rsidRPr="00F10872">
              <w:rPr>
                <w:rFonts w:cs="Arial"/>
                <w:b/>
                <w:sz w:val="18"/>
                <w:szCs w:val="16"/>
              </w:rPr>
              <w:t>ren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kwalitatieve en kwantitatieve b</w:t>
            </w:r>
            <w:r w:rsidRPr="00F10872">
              <w:rPr>
                <w:rFonts w:cs="Arial"/>
                <w:b/>
                <w:sz w:val="18"/>
                <w:szCs w:val="16"/>
              </w:rPr>
              <w:t>e</w:t>
            </w:r>
            <w:r w:rsidRPr="00F10872">
              <w:rPr>
                <w:rFonts w:cs="Arial"/>
                <w:b/>
                <w:sz w:val="18"/>
                <w:szCs w:val="16"/>
              </w:rPr>
              <w:t>naderingen van wetmatigheden interpreteren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verbanden tussen factoren o</w:t>
            </w:r>
            <w:r w:rsidRPr="00F10872">
              <w:rPr>
                <w:rFonts w:cs="Arial"/>
                <w:b/>
                <w:sz w:val="18"/>
                <w:szCs w:val="16"/>
              </w:rPr>
              <w:t>p</w:t>
            </w:r>
            <w:r w:rsidRPr="00F10872">
              <w:rPr>
                <w:rFonts w:cs="Arial"/>
                <w:b/>
                <w:sz w:val="18"/>
                <w:szCs w:val="16"/>
              </w:rPr>
              <w:t>sporen en interpreteren: kwadr</w:t>
            </w:r>
            <w:r w:rsidRPr="00F10872">
              <w:rPr>
                <w:rFonts w:cs="Arial"/>
                <w:b/>
                <w:sz w:val="18"/>
                <w:szCs w:val="16"/>
              </w:rPr>
              <w:t>a</w:t>
            </w:r>
            <w:r w:rsidRPr="00F10872">
              <w:rPr>
                <w:rFonts w:cs="Arial"/>
                <w:b/>
                <w:sz w:val="18"/>
                <w:szCs w:val="16"/>
              </w:rPr>
              <w:t>tisch verband</w:t>
            </w:r>
          </w:p>
        </w:tc>
      </w:tr>
      <w:tr w:rsidR="00317F95" w:rsidRPr="00F10872" w:rsidTr="007E0CCA">
        <w:trPr>
          <w:cantSplit/>
          <w:trHeight w:val="1100"/>
          <w:tblCellSpacing w:w="20" w:type="dxa"/>
        </w:trPr>
        <w:tc>
          <w:tcPr>
            <w:tcW w:w="545" w:type="dxa"/>
            <w:gridSpan w:val="2"/>
            <w:vMerge/>
            <w:shd w:val="clear" w:color="auto" w:fill="CCCCCC"/>
            <w:textDirection w:val="btLr"/>
          </w:tcPr>
          <w:p w:rsidR="00317F95" w:rsidRPr="00F10872" w:rsidRDefault="00317F95" w:rsidP="007E0CCA">
            <w:pPr>
              <w:spacing w:after="240" w:line="240" w:lineRule="atLeast"/>
              <w:jc w:val="center"/>
              <w:rPr>
                <w:rFonts w:cs="Arial"/>
                <w:b/>
                <w:sz w:val="24"/>
                <w:szCs w:val="20"/>
              </w:rPr>
            </w:pPr>
          </w:p>
        </w:tc>
        <w:tc>
          <w:tcPr>
            <w:tcW w:w="271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Instructies</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Gesloten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Begeleid</w:t>
            </w:r>
          </w:p>
          <w:p w:rsidR="00317F95" w:rsidRPr="00F10872" w:rsidRDefault="00317F95" w:rsidP="007E0CCA">
            <w:pPr>
              <w:spacing w:line="240" w:lineRule="auto"/>
              <w:ind w:left="397" w:hanging="397"/>
              <w:rPr>
                <w:b/>
                <w:sz w:val="18"/>
                <w:szCs w:val="16"/>
              </w:rPr>
            </w:pPr>
          </w:p>
        </w:tc>
        <w:tc>
          <w:tcPr>
            <w:tcW w:w="317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Instructies</w:t>
            </w:r>
          </w:p>
          <w:p w:rsidR="00317F95" w:rsidRPr="00F10872" w:rsidRDefault="00317F95" w:rsidP="00E829C6">
            <w:pPr>
              <w:numPr>
                <w:ilvl w:val="0"/>
                <w:numId w:val="33"/>
              </w:numPr>
              <w:spacing w:line="160" w:lineRule="atLeast"/>
              <w:ind w:left="142" w:hanging="142"/>
              <w:rPr>
                <w:b/>
                <w:sz w:val="18"/>
                <w:szCs w:val="16"/>
              </w:rPr>
            </w:pPr>
            <w:r w:rsidRPr="00F10872">
              <w:rPr>
                <w:rFonts w:cs="Arial"/>
                <w:b/>
                <w:sz w:val="18"/>
                <w:szCs w:val="16"/>
              </w:rPr>
              <w:t>Gesloten</w:t>
            </w:r>
            <w:r w:rsidRPr="00F10872">
              <w:rPr>
                <w:b/>
                <w:sz w:val="18"/>
                <w:szCs w:val="16"/>
              </w:rPr>
              <w:t xml:space="preserve"> en open instructies</w:t>
            </w:r>
          </w:p>
          <w:p w:rsidR="00317F95" w:rsidRPr="00F10872" w:rsidRDefault="00317F95" w:rsidP="00E829C6">
            <w:pPr>
              <w:numPr>
                <w:ilvl w:val="0"/>
                <w:numId w:val="33"/>
              </w:numPr>
              <w:spacing w:line="160" w:lineRule="atLeast"/>
              <w:ind w:left="142" w:hanging="142"/>
              <w:rPr>
                <w:b/>
                <w:sz w:val="18"/>
                <w:szCs w:val="16"/>
              </w:rPr>
            </w:pPr>
            <w:r w:rsidRPr="00F10872">
              <w:rPr>
                <w:b/>
                <w:sz w:val="18"/>
                <w:szCs w:val="16"/>
              </w:rPr>
              <w:t>Begeleid zelfstandig</w:t>
            </w:r>
          </w:p>
          <w:p w:rsidR="00317F95" w:rsidRPr="00F10872" w:rsidRDefault="00317F95" w:rsidP="007E0CCA">
            <w:pPr>
              <w:spacing w:line="240" w:lineRule="auto"/>
              <w:rPr>
                <w:b/>
                <w:sz w:val="18"/>
                <w:szCs w:val="16"/>
              </w:rPr>
            </w:pPr>
          </w:p>
        </w:tc>
        <w:tc>
          <w:tcPr>
            <w:tcW w:w="332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Instructies</w:t>
            </w:r>
          </w:p>
          <w:p w:rsidR="00317F95" w:rsidRPr="00F10872" w:rsidRDefault="00317F95" w:rsidP="00E829C6">
            <w:pPr>
              <w:numPr>
                <w:ilvl w:val="0"/>
                <w:numId w:val="33"/>
              </w:numPr>
              <w:spacing w:line="160" w:lineRule="atLeast"/>
              <w:ind w:left="142" w:hanging="142"/>
              <w:rPr>
                <w:b/>
                <w:sz w:val="18"/>
                <w:szCs w:val="16"/>
              </w:rPr>
            </w:pPr>
            <w:r w:rsidRPr="00F10872">
              <w:rPr>
                <w:rFonts w:cs="Arial"/>
                <w:b/>
                <w:sz w:val="18"/>
                <w:szCs w:val="16"/>
              </w:rPr>
              <w:t>Gesloten</w:t>
            </w:r>
            <w:r w:rsidRPr="00F10872">
              <w:rPr>
                <w:b/>
                <w:sz w:val="18"/>
                <w:szCs w:val="16"/>
              </w:rPr>
              <w:t xml:space="preserve"> en open instructies</w:t>
            </w:r>
          </w:p>
          <w:p w:rsidR="00317F95" w:rsidRPr="00F10872" w:rsidRDefault="00317F95" w:rsidP="00E829C6">
            <w:pPr>
              <w:numPr>
                <w:ilvl w:val="0"/>
                <w:numId w:val="33"/>
              </w:numPr>
              <w:spacing w:line="160" w:lineRule="atLeast"/>
              <w:ind w:left="142" w:hanging="142"/>
              <w:rPr>
                <w:b/>
                <w:sz w:val="18"/>
                <w:szCs w:val="16"/>
              </w:rPr>
            </w:pPr>
            <w:r w:rsidRPr="00F10872">
              <w:rPr>
                <w:b/>
                <w:sz w:val="18"/>
                <w:szCs w:val="16"/>
              </w:rPr>
              <w:t>Zelfstandig</w:t>
            </w:r>
          </w:p>
        </w:tc>
      </w:tr>
      <w:tr w:rsidR="00317F95" w:rsidRPr="00F10872" w:rsidTr="007E0CCA">
        <w:trPr>
          <w:cantSplit/>
          <w:trHeight w:val="1100"/>
          <w:tblCellSpacing w:w="20" w:type="dxa"/>
        </w:trPr>
        <w:tc>
          <w:tcPr>
            <w:tcW w:w="545" w:type="dxa"/>
            <w:gridSpan w:val="2"/>
            <w:vMerge/>
            <w:shd w:val="clear" w:color="auto" w:fill="CCCCCC"/>
            <w:textDirection w:val="btLr"/>
          </w:tcPr>
          <w:p w:rsidR="00317F95" w:rsidRPr="00F10872" w:rsidRDefault="00317F95" w:rsidP="007E0CCA">
            <w:pPr>
              <w:spacing w:after="240" w:line="240" w:lineRule="atLeast"/>
              <w:jc w:val="center"/>
              <w:rPr>
                <w:rFonts w:cs="Arial"/>
                <w:b/>
                <w:sz w:val="24"/>
                <w:szCs w:val="20"/>
              </w:rPr>
            </w:pPr>
          </w:p>
        </w:tc>
        <w:tc>
          <w:tcPr>
            <w:tcW w:w="271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Microscopie</w:t>
            </w:r>
          </w:p>
          <w:p w:rsidR="00317F95" w:rsidRPr="00F10872" w:rsidRDefault="00317F95" w:rsidP="00E829C6">
            <w:pPr>
              <w:numPr>
                <w:ilvl w:val="0"/>
                <w:numId w:val="33"/>
              </w:numPr>
              <w:spacing w:line="160" w:lineRule="atLeast"/>
              <w:ind w:left="142" w:hanging="142"/>
              <w:rPr>
                <w:sz w:val="18"/>
                <w:szCs w:val="16"/>
              </w:rPr>
            </w:pPr>
            <w:r w:rsidRPr="00F10872">
              <w:rPr>
                <w:sz w:val="18"/>
                <w:szCs w:val="16"/>
              </w:rPr>
              <w:t xml:space="preserve">Lichtmicroscopische </w:t>
            </w:r>
            <w:r w:rsidRPr="00F10872">
              <w:rPr>
                <w:rFonts w:cs="Arial"/>
                <w:sz w:val="18"/>
                <w:szCs w:val="16"/>
              </w:rPr>
              <w:t>beelden</w:t>
            </w:r>
            <w:r w:rsidRPr="00F10872">
              <w:rPr>
                <w:sz w:val="18"/>
                <w:szCs w:val="16"/>
              </w:rPr>
              <w:t>: waarnemen en interpreteren</w:t>
            </w:r>
          </w:p>
        </w:tc>
        <w:tc>
          <w:tcPr>
            <w:tcW w:w="317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Microscopie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Microscoop en binoculair: gebruik</w:t>
            </w:r>
          </w:p>
          <w:p w:rsidR="00317F95" w:rsidRPr="00F10872" w:rsidRDefault="00317F95" w:rsidP="00E829C6">
            <w:pPr>
              <w:numPr>
                <w:ilvl w:val="0"/>
                <w:numId w:val="33"/>
              </w:numPr>
              <w:spacing w:line="160" w:lineRule="atLeast"/>
              <w:ind w:left="142" w:hanging="142"/>
              <w:rPr>
                <w:b/>
                <w:sz w:val="18"/>
                <w:szCs w:val="16"/>
              </w:rPr>
            </w:pPr>
            <w:r w:rsidRPr="00F10872">
              <w:rPr>
                <w:rFonts w:cs="Arial"/>
                <w:sz w:val="18"/>
                <w:szCs w:val="16"/>
              </w:rPr>
              <w:t>Lichtmicroscopische beelden: waa</w:t>
            </w:r>
            <w:r w:rsidRPr="00F10872">
              <w:rPr>
                <w:rFonts w:cs="Arial"/>
                <w:sz w:val="18"/>
                <w:szCs w:val="16"/>
              </w:rPr>
              <w:t>r</w:t>
            </w:r>
            <w:r w:rsidRPr="00F10872">
              <w:rPr>
                <w:rFonts w:cs="Arial"/>
                <w:sz w:val="18"/>
                <w:szCs w:val="16"/>
              </w:rPr>
              <w:t>nemen, interpreteren</w:t>
            </w:r>
          </w:p>
        </w:tc>
        <w:tc>
          <w:tcPr>
            <w:tcW w:w="3326" w:type="dxa"/>
            <w:tcBorders>
              <w:top w:val="nil"/>
              <w:bottom w:val="nil"/>
            </w:tcBorders>
          </w:tcPr>
          <w:p w:rsidR="00317F95" w:rsidRPr="00F10872" w:rsidRDefault="00317F95" w:rsidP="007E0CCA">
            <w:pPr>
              <w:spacing w:line="240" w:lineRule="auto"/>
              <w:rPr>
                <w:b/>
                <w:i/>
                <w:sz w:val="18"/>
                <w:szCs w:val="16"/>
                <w:u w:val="single"/>
              </w:rPr>
            </w:pPr>
            <w:r w:rsidRPr="00F10872">
              <w:rPr>
                <w:b/>
                <w:i/>
                <w:sz w:val="18"/>
                <w:szCs w:val="16"/>
                <w:u w:val="single"/>
              </w:rPr>
              <w:t>Microscopie</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Microscoop en binoculair: zelfstandig gebruik</w:t>
            </w:r>
          </w:p>
          <w:p w:rsidR="00317F95" w:rsidRPr="00F10872" w:rsidRDefault="00317F95" w:rsidP="00E829C6">
            <w:pPr>
              <w:numPr>
                <w:ilvl w:val="0"/>
                <w:numId w:val="33"/>
              </w:numPr>
              <w:spacing w:line="160" w:lineRule="atLeast"/>
              <w:ind w:left="142" w:hanging="142"/>
              <w:rPr>
                <w:rFonts w:cs="Arial"/>
                <w:sz w:val="18"/>
                <w:szCs w:val="16"/>
              </w:rPr>
            </w:pPr>
            <w:r w:rsidRPr="00F10872">
              <w:rPr>
                <w:rFonts w:cs="Arial"/>
                <w:sz w:val="18"/>
                <w:szCs w:val="16"/>
              </w:rPr>
              <w:t>Lichtmicroscopie: preparaat maken, waarnemen en interpreteren</w:t>
            </w:r>
          </w:p>
          <w:p w:rsidR="00317F95" w:rsidRPr="00F10872" w:rsidRDefault="00317F95" w:rsidP="00E829C6">
            <w:pPr>
              <w:numPr>
                <w:ilvl w:val="0"/>
                <w:numId w:val="33"/>
              </w:numPr>
              <w:spacing w:line="160" w:lineRule="atLeast"/>
              <w:ind w:left="142" w:hanging="142"/>
              <w:rPr>
                <w:b/>
                <w:sz w:val="16"/>
                <w:szCs w:val="16"/>
              </w:rPr>
            </w:pPr>
            <w:r w:rsidRPr="00F10872">
              <w:rPr>
                <w:rFonts w:cs="Arial"/>
                <w:sz w:val="18"/>
                <w:szCs w:val="16"/>
              </w:rPr>
              <w:t>Submicroscopische beelden: waa</w:t>
            </w:r>
            <w:r w:rsidRPr="00F10872">
              <w:rPr>
                <w:rFonts w:cs="Arial"/>
                <w:sz w:val="18"/>
                <w:szCs w:val="16"/>
              </w:rPr>
              <w:t>r</w:t>
            </w:r>
            <w:r w:rsidRPr="00F10872">
              <w:rPr>
                <w:rFonts w:cs="Arial"/>
                <w:sz w:val="18"/>
                <w:szCs w:val="16"/>
              </w:rPr>
              <w:t>nemen en interpreteren</w:t>
            </w:r>
          </w:p>
        </w:tc>
      </w:tr>
      <w:tr w:rsidR="00317F95" w:rsidRPr="00254FF2" w:rsidTr="007E0CCA">
        <w:trPr>
          <w:gridBefore w:val="1"/>
          <w:cantSplit/>
          <w:trHeight w:val="1100"/>
          <w:tblCellSpacing w:w="20" w:type="dxa"/>
        </w:trPr>
        <w:tc>
          <w:tcPr>
            <w:tcW w:w="545" w:type="dxa"/>
            <w:shd w:val="clear" w:color="auto" w:fill="CCCCCC"/>
            <w:textDirection w:val="btLr"/>
          </w:tcPr>
          <w:p w:rsidR="00317F95" w:rsidRPr="00F10872" w:rsidRDefault="00317F95" w:rsidP="007E0CCA">
            <w:pPr>
              <w:spacing w:after="240" w:line="240" w:lineRule="atLeast"/>
              <w:jc w:val="center"/>
              <w:rPr>
                <w:rFonts w:cs="Arial"/>
                <w:b/>
                <w:sz w:val="24"/>
                <w:szCs w:val="20"/>
              </w:rPr>
            </w:pPr>
          </w:p>
        </w:tc>
        <w:tc>
          <w:tcPr>
            <w:tcW w:w="2716" w:type="dxa"/>
            <w:tcBorders>
              <w:top w:val="nil"/>
            </w:tcBorders>
          </w:tcPr>
          <w:p w:rsidR="00317F95" w:rsidRPr="00F10872" w:rsidRDefault="00317F95" w:rsidP="007E0CCA">
            <w:pPr>
              <w:spacing w:line="240" w:lineRule="auto"/>
              <w:rPr>
                <w:b/>
                <w:i/>
                <w:sz w:val="18"/>
                <w:szCs w:val="16"/>
                <w:u w:val="single"/>
              </w:rPr>
            </w:pPr>
            <w:r w:rsidRPr="00F10872">
              <w:rPr>
                <w:b/>
                <w:i/>
                <w:sz w:val="18"/>
                <w:szCs w:val="16"/>
                <w:u w:val="single"/>
              </w:rPr>
              <w:t>Onderzoekend leren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Onder begeleiding en kla</w:t>
            </w:r>
            <w:r w:rsidRPr="00F10872">
              <w:rPr>
                <w:rFonts w:cs="Arial"/>
                <w:b/>
                <w:sz w:val="18"/>
                <w:szCs w:val="16"/>
              </w:rPr>
              <w:t>s</w:t>
            </w:r>
            <w:r w:rsidRPr="00F10872">
              <w:rPr>
                <w:rFonts w:cs="Arial"/>
                <w:b/>
                <w:sz w:val="18"/>
                <w:szCs w:val="16"/>
              </w:rPr>
              <w:t>sikaal</w:t>
            </w:r>
          </w:p>
          <w:p w:rsidR="00317F95" w:rsidRPr="00F10872" w:rsidRDefault="00317F95" w:rsidP="00E829C6">
            <w:pPr>
              <w:numPr>
                <w:ilvl w:val="0"/>
                <w:numId w:val="33"/>
              </w:numPr>
              <w:spacing w:line="160" w:lineRule="atLeast"/>
              <w:ind w:left="142" w:hanging="142"/>
              <w:rPr>
                <w:rFonts w:cs="Arial"/>
                <w:b/>
                <w:sz w:val="18"/>
                <w:szCs w:val="16"/>
              </w:rPr>
            </w:pPr>
            <w:proofErr w:type="spellStart"/>
            <w:r w:rsidRPr="00F10872">
              <w:rPr>
                <w:rFonts w:cs="Arial"/>
                <w:b/>
                <w:sz w:val="18"/>
                <w:szCs w:val="16"/>
              </w:rPr>
              <w:t>Onderzoeksstappen</w:t>
            </w:r>
            <w:proofErr w:type="spellEnd"/>
            <w:r w:rsidRPr="00F10872">
              <w:rPr>
                <w:rFonts w:cs="Arial"/>
                <w:b/>
                <w:sz w:val="18"/>
                <w:szCs w:val="16"/>
              </w:rPr>
              <w:t xml:space="preserve"> onde</w:t>
            </w:r>
            <w:r w:rsidRPr="00F10872">
              <w:rPr>
                <w:rFonts w:cs="Arial"/>
                <w:b/>
                <w:sz w:val="18"/>
                <w:szCs w:val="16"/>
              </w:rPr>
              <w:t>r</w:t>
            </w:r>
            <w:r w:rsidRPr="00F10872">
              <w:rPr>
                <w:rFonts w:cs="Arial"/>
                <w:b/>
                <w:sz w:val="18"/>
                <w:szCs w:val="16"/>
              </w:rPr>
              <w:t>scheiden: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 xml:space="preserve">onderzoeksvraag </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hypothese formuleren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voorbereiden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experiment uitvoeren, data hanteren, resultaten wee</w:t>
            </w:r>
            <w:r w:rsidRPr="00F10872">
              <w:rPr>
                <w:rFonts w:cs="Arial"/>
                <w:b/>
                <w:sz w:val="18"/>
                <w:szCs w:val="16"/>
              </w:rPr>
              <w:t>r</w:t>
            </w:r>
            <w:r w:rsidRPr="00F10872">
              <w:rPr>
                <w:rFonts w:cs="Arial"/>
                <w:b/>
                <w:sz w:val="18"/>
                <w:szCs w:val="16"/>
              </w:rPr>
              <w:t xml:space="preserve">geven, </w:t>
            </w:r>
          </w:p>
          <w:p w:rsidR="00317F95" w:rsidRPr="00F10872" w:rsidRDefault="00317F95" w:rsidP="00E829C6">
            <w:pPr>
              <w:numPr>
                <w:ilvl w:val="0"/>
                <w:numId w:val="34"/>
              </w:numPr>
              <w:spacing w:line="160" w:lineRule="atLeast"/>
              <w:ind w:left="284" w:hanging="142"/>
              <w:rPr>
                <w:rFonts w:cs="Arial"/>
                <w:b/>
                <w:color w:val="000000"/>
                <w:sz w:val="18"/>
                <w:szCs w:val="16"/>
              </w:rPr>
            </w:pPr>
            <w:r w:rsidRPr="00F10872">
              <w:rPr>
                <w:rFonts w:cs="Arial"/>
                <w:b/>
                <w:sz w:val="18"/>
                <w:szCs w:val="16"/>
              </w:rPr>
              <w:t>besluit formuleren</w:t>
            </w:r>
          </w:p>
        </w:tc>
        <w:tc>
          <w:tcPr>
            <w:tcW w:w="3176" w:type="dxa"/>
            <w:tcBorders>
              <w:top w:val="nil"/>
            </w:tcBorders>
          </w:tcPr>
          <w:p w:rsidR="00317F95" w:rsidRPr="00F10872" w:rsidRDefault="00317F95" w:rsidP="007E0CCA">
            <w:pPr>
              <w:spacing w:line="240" w:lineRule="auto"/>
              <w:rPr>
                <w:b/>
                <w:i/>
                <w:sz w:val="18"/>
                <w:szCs w:val="16"/>
                <w:u w:val="single"/>
              </w:rPr>
            </w:pPr>
            <w:r w:rsidRPr="00F10872">
              <w:rPr>
                <w:b/>
                <w:i/>
                <w:sz w:val="18"/>
                <w:szCs w:val="16"/>
                <w:u w:val="single"/>
              </w:rPr>
              <w:t>Onderzoekend leren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Onder begeleiding en alleen of in kleine groepjes</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 xml:space="preserve">Oefenen in de </w:t>
            </w:r>
            <w:proofErr w:type="spellStart"/>
            <w:r w:rsidRPr="00F10872">
              <w:rPr>
                <w:rFonts w:cs="Arial"/>
                <w:b/>
                <w:sz w:val="18"/>
                <w:szCs w:val="16"/>
              </w:rPr>
              <w:t>onderzoekssta</w:t>
            </w:r>
            <w:r w:rsidRPr="00F10872">
              <w:rPr>
                <w:rFonts w:cs="Arial"/>
                <w:b/>
                <w:sz w:val="18"/>
                <w:szCs w:val="16"/>
              </w:rPr>
              <w:t>p</w:t>
            </w:r>
            <w:r w:rsidRPr="00F10872">
              <w:rPr>
                <w:rFonts w:cs="Arial"/>
                <w:b/>
                <w:sz w:val="18"/>
                <w:szCs w:val="16"/>
              </w:rPr>
              <w:t>pen</w:t>
            </w:r>
            <w:proofErr w:type="spellEnd"/>
            <w:r w:rsidRPr="00F10872">
              <w:rPr>
                <w:rFonts w:cs="Arial"/>
                <w:b/>
                <w:sz w:val="18"/>
                <w:szCs w:val="16"/>
              </w:rPr>
              <w:t xml:space="preserve"> voor een gegeven probleem:</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onderzoeksvraag stellen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onderzoek uitvoeren volgens de aangereikte methode</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besluit formuleren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rapporteren</w:t>
            </w:r>
          </w:p>
        </w:tc>
        <w:tc>
          <w:tcPr>
            <w:tcW w:w="3326" w:type="dxa"/>
            <w:tcBorders>
              <w:top w:val="nil"/>
            </w:tcBorders>
          </w:tcPr>
          <w:p w:rsidR="00317F95" w:rsidRPr="00F10872" w:rsidRDefault="00317F95" w:rsidP="007E0CCA">
            <w:pPr>
              <w:spacing w:line="240" w:lineRule="auto"/>
              <w:rPr>
                <w:b/>
                <w:i/>
                <w:sz w:val="18"/>
                <w:szCs w:val="16"/>
                <w:u w:val="single"/>
              </w:rPr>
            </w:pPr>
            <w:r w:rsidRPr="00F10872">
              <w:rPr>
                <w:b/>
                <w:i/>
                <w:sz w:val="18"/>
                <w:szCs w:val="16"/>
                <w:u w:val="single"/>
              </w:rPr>
              <w:t>Onderzoekend leren</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Begeleid zelfstandig en alleen of in kleine groepjes</w:t>
            </w:r>
          </w:p>
          <w:p w:rsidR="00317F95" w:rsidRPr="00F10872" w:rsidRDefault="00317F95" w:rsidP="00E829C6">
            <w:pPr>
              <w:numPr>
                <w:ilvl w:val="0"/>
                <w:numId w:val="33"/>
              </w:numPr>
              <w:spacing w:line="160" w:lineRule="atLeast"/>
              <w:ind w:left="142" w:hanging="142"/>
              <w:rPr>
                <w:rFonts w:cs="Arial"/>
                <w:b/>
                <w:sz w:val="18"/>
                <w:szCs w:val="16"/>
              </w:rPr>
            </w:pPr>
            <w:r w:rsidRPr="00F10872">
              <w:rPr>
                <w:rFonts w:cs="Arial"/>
                <w:b/>
                <w:sz w:val="18"/>
                <w:szCs w:val="16"/>
              </w:rPr>
              <w:t>Een integraal mini-onderzoek ui</w:t>
            </w:r>
            <w:r w:rsidRPr="00F10872">
              <w:rPr>
                <w:rFonts w:cs="Arial"/>
                <w:b/>
                <w:sz w:val="18"/>
                <w:szCs w:val="16"/>
              </w:rPr>
              <w:t>t</w:t>
            </w:r>
            <w:r w:rsidRPr="00F10872">
              <w:rPr>
                <w:rFonts w:cs="Arial"/>
                <w:b/>
                <w:sz w:val="18"/>
                <w:szCs w:val="16"/>
              </w:rPr>
              <w:t>voeren voor een gegeven pr</w:t>
            </w:r>
            <w:r w:rsidRPr="00F10872">
              <w:rPr>
                <w:rFonts w:cs="Arial"/>
                <w:b/>
                <w:sz w:val="18"/>
                <w:szCs w:val="16"/>
              </w:rPr>
              <w:t>o</w:t>
            </w:r>
            <w:r w:rsidRPr="00F10872">
              <w:rPr>
                <w:rFonts w:cs="Arial"/>
                <w:b/>
                <w:sz w:val="18"/>
                <w:szCs w:val="16"/>
              </w:rPr>
              <w:t>bleem:</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onderzoeksvraag stellen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onderzoek uitvoeren volgens de aangereikte methode</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besluit formuleren</w:t>
            </w:r>
          </w:p>
          <w:p w:rsidR="00317F95" w:rsidRPr="00F10872" w:rsidRDefault="00317F95" w:rsidP="00E829C6">
            <w:pPr>
              <w:numPr>
                <w:ilvl w:val="0"/>
                <w:numId w:val="34"/>
              </w:numPr>
              <w:spacing w:line="160" w:lineRule="atLeast"/>
              <w:ind w:left="284" w:hanging="142"/>
              <w:rPr>
                <w:rFonts w:cs="Arial"/>
                <w:b/>
                <w:sz w:val="18"/>
                <w:szCs w:val="16"/>
              </w:rPr>
            </w:pPr>
            <w:r w:rsidRPr="00F10872">
              <w:rPr>
                <w:rFonts w:cs="Arial"/>
                <w:b/>
                <w:sz w:val="18"/>
                <w:szCs w:val="16"/>
              </w:rPr>
              <w:t>rapporteren</w:t>
            </w:r>
          </w:p>
        </w:tc>
      </w:tr>
    </w:tbl>
    <w:p w:rsidR="00317F95" w:rsidRPr="00254FF2" w:rsidRDefault="00317F95" w:rsidP="00152B61"/>
    <w:p w:rsidR="00317F95" w:rsidRDefault="00317F95">
      <w:pPr>
        <w:spacing w:line="240" w:lineRule="auto"/>
        <w:rPr>
          <w:b/>
          <w:sz w:val="24"/>
          <w:szCs w:val="20"/>
        </w:rPr>
      </w:pPr>
      <w:r>
        <w:br w:type="page"/>
      </w:r>
    </w:p>
    <w:p w:rsidR="00317F95" w:rsidRPr="00EE5EEE" w:rsidRDefault="00317F95" w:rsidP="005F43BE">
      <w:pPr>
        <w:pStyle w:val="VVKSOKop2"/>
        <w:numPr>
          <w:ilvl w:val="1"/>
          <w:numId w:val="25"/>
        </w:numPr>
      </w:pPr>
      <w:bookmarkStart w:id="6" w:name="_Toc409166945"/>
      <w:r w:rsidRPr="00EE5EEE">
        <w:lastRenderedPageBreak/>
        <w:t xml:space="preserve">Leerlijn (en mogelijke timing) fysica binnen de tweede graad </w:t>
      </w:r>
      <w:proofErr w:type="spellStart"/>
      <w:r>
        <w:t>tso</w:t>
      </w:r>
      <w:proofErr w:type="spellEnd"/>
      <w:r>
        <w:t xml:space="preserve"> </w:t>
      </w:r>
      <w:r w:rsidRPr="00EE5EEE">
        <w:t>Plant-, dier- en milieutechnieken</w:t>
      </w:r>
      <w:bookmarkEnd w:id="6"/>
    </w:p>
    <w:p w:rsidR="00317F95" w:rsidRPr="006A51AC" w:rsidRDefault="00317F95" w:rsidP="005F43BE">
      <w:pPr>
        <w:pStyle w:val="VVKSOTekst"/>
      </w:pPr>
      <w:r w:rsidRPr="00573477">
        <w:rPr>
          <w:color w:val="000000"/>
        </w:rPr>
        <w:t>Het</w:t>
      </w:r>
      <w:r>
        <w:rPr>
          <w:color w:val="000000"/>
        </w:rPr>
        <w:t xml:space="preserve"> leerplan fysica is een graadleerplan. O</w:t>
      </w:r>
      <w:r w:rsidRPr="00573477">
        <w:rPr>
          <w:color w:val="000000"/>
        </w:rPr>
        <w:t xml:space="preserve">nderstaande tabel </w:t>
      </w:r>
      <w:r>
        <w:rPr>
          <w:color w:val="000000"/>
        </w:rPr>
        <w:t xml:space="preserve">toont mogelijke </w:t>
      </w:r>
      <w:r w:rsidRPr="00573477">
        <w:rPr>
          <w:color w:val="000000"/>
        </w:rPr>
        <w:t xml:space="preserve">timing waarbij we uitgaan van </w:t>
      </w:r>
      <w:r w:rsidRPr="006A51AC">
        <w:rPr>
          <w:b/>
        </w:rPr>
        <w:t>2</w:t>
      </w:r>
      <w:r w:rsidRPr="00573477">
        <w:rPr>
          <w:b/>
          <w:color w:val="000000"/>
        </w:rPr>
        <w:t xml:space="preserve"> wekelijkse lestijden</w:t>
      </w:r>
      <w:r>
        <w:rPr>
          <w:b/>
          <w:color w:val="000000"/>
        </w:rPr>
        <w:t>, waarvan 4 uur per leerjaar besteed worden aan leerli</w:t>
      </w:r>
      <w:r>
        <w:rPr>
          <w:b/>
          <w:color w:val="000000"/>
        </w:rPr>
        <w:t>n</w:t>
      </w:r>
      <w:r>
        <w:rPr>
          <w:b/>
          <w:color w:val="000000"/>
        </w:rPr>
        <w:t>genexperimenten.</w:t>
      </w:r>
      <w:r w:rsidRPr="00F47D6D">
        <w:rPr>
          <w:color w:val="FF0000"/>
        </w:rPr>
        <w:t xml:space="preserve"> </w:t>
      </w:r>
      <w:r>
        <w:t>In deze timing per leerjaar is op de 50 lestijden een marge van 5 uur ing</w:t>
      </w:r>
      <w:r>
        <w:t>e</w:t>
      </w:r>
      <w:r>
        <w:t>bouwd.</w:t>
      </w:r>
    </w:p>
    <w:p w:rsidR="00317F95" w:rsidRDefault="00317F95" w:rsidP="005F43BE">
      <w:pPr>
        <w:pStyle w:val="VVKSOTekst"/>
        <w:rPr>
          <w:color w:val="000000"/>
        </w:rPr>
      </w:pPr>
      <w:r w:rsidRPr="00573477">
        <w:rPr>
          <w:color w:val="000000"/>
        </w:rPr>
        <w:t>Om de leerlijnen binnen dit leerplan te respecteren, is het aangewezen om de voorgestelde vol</w:t>
      </w:r>
      <w:r w:rsidRPr="00573477">
        <w:rPr>
          <w:color w:val="000000"/>
        </w:rPr>
        <w:t>g</w:t>
      </w:r>
      <w:r w:rsidRPr="00573477">
        <w:rPr>
          <w:color w:val="000000"/>
        </w:rPr>
        <w:t>orde van de thema’s te handhaven.</w:t>
      </w:r>
    </w:p>
    <w:p w:rsidR="00317F95" w:rsidRPr="00573477" w:rsidRDefault="00317F95" w:rsidP="005F43BE">
      <w:pPr>
        <w:pStyle w:val="VVKSOTekst"/>
        <w:rPr>
          <w:color w:val="000000"/>
        </w:rPr>
      </w:pP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317"/>
        <w:gridCol w:w="61"/>
        <w:gridCol w:w="1035"/>
      </w:tblGrid>
      <w:tr w:rsidR="00317F95" w:rsidRPr="008704E7" w:rsidTr="00694CB5">
        <w:trPr>
          <w:trHeight w:val="459"/>
          <w:tblHeader/>
          <w:tblCellSpacing w:w="20" w:type="dxa"/>
        </w:trPr>
        <w:tc>
          <w:tcPr>
            <w:tcW w:w="2230" w:type="dxa"/>
            <w:shd w:val="clear" w:color="auto" w:fill="B3B3B3"/>
          </w:tcPr>
          <w:p w:rsidR="00317F95" w:rsidRPr="008704E7" w:rsidRDefault="00317F95" w:rsidP="009567B1">
            <w:pPr>
              <w:pStyle w:val="VVKSOTekst"/>
              <w:rPr>
                <w:b/>
                <w:color w:val="000000"/>
                <w:sz w:val="16"/>
                <w:szCs w:val="16"/>
              </w:rPr>
            </w:pPr>
            <w:r w:rsidRPr="008704E7">
              <w:rPr>
                <w:b/>
                <w:color w:val="000000"/>
                <w:sz w:val="16"/>
                <w:szCs w:val="16"/>
              </w:rPr>
              <w:t>Thema’s</w:t>
            </w:r>
          </w:p>
        </w:tc>
        <w:tc>
          <w:tcPr>
            <w:tcW w:w="6277" w:type="dxa"/>
            <w:shd w:val="clear" w:color="auto" w:fill="B3B3B3"/>
          </w:tcPr>
          <w:p w:rsidR="00317F95" w:rsidRPr="008704E7" w:rsidRDefault="00317F95" w:rsidP="009567B1">
            <w:pPr>
              <w:pStyle w:val="VVKSOTekst"/>
              <w:rPr>
                <w:b/>
                <w:color w:val="000000"/>
                <w:sz w:val="16"/>
                <w:szCs w:val="16"/>
              </w:rPr>
            </w:pPr>
            <w:r w:rsidRPr="008704E7">
              <w:rPr>
                <w:b/>
                <w:color w:val="000000"/>
                <w:sz w:val="16"/>
                <w:szCs w:val="16"/>
              </w:rPr>
              <w:t>Concepten</w:t>
            </w:r>
          </w:p>
        </w:tc>
        <w:tc>
          <w:tcPr>
            <w:tcW w:w="1036" w:type="dxa"/>
            <w:gridSpan w:val="2"/>
            <w:shd w:val="clear" w:color="auto" w:fill="B3B3B3"/>
          </w:tcPr>
          <w:p w:rsidR="00317F95" w:rsidRPr="008704E7" w:rsidRDefault="00317F95" w:rsidP="009567B1">
            <w:pPr>
              <w:pStyle w:val="VVKSOTekst"/>
              <w:jc w:val="left"/>
              <w:rPr>
                <w:b/>
                <w:color w:val="000000"/>
                <w:sz w:val="16"/>
                <w:szCs w:val="16"/>
              </w:rPr>
            </w:pPr>
            <w:r w:rsidRPr="008704E7">
              <w:rPr>
                <w:b/>
                <w:color w:val="000000"/>
                <w:sz w:val="16"/>
                <w:szCs w:val="16"/>
              </w:rPr>
              <w:t>Lestijden</w:t>
            </w:r>
          </w:p>
        </w:tc>
      </w:tr>
      <w:tr w:rsidR="00317F95" w:rsidRPr="008704E7" w:rsidTr="00694CB5">
        <w:trPr>
          <w:trHeight w:val="490"/>
          <w:tblCellSpacing w:w="20" w:type="dxa"/>
        </w:trPr>
        <w:tc>
          <w:tcPr>
            <w:tcW w:w="9623" w:type="dxa"/>
            <w:gridSpan w:val="4"/>
            <w:shd w:val="clear" w:color="auto" w:fill="FFCC99"/>
          </w:tcPr>
          <w:p w:rsidR="00317F95" w:rsidRPr="00CD3D1F" w:rsidRDefault="00317F95" w:rsidP="00694CB5">
            <w:pPr>
              <w:spacing w:before="120" w:after="120"/>
              <w:jc w:val="center"/>
              <w:rPr>
                <w:rFonts w:cs="Arial"/>
                <w:b/>
                <w:color w:val="000000"/>
                <w:sz w:val="18"/>
                <w:szCs w:val="18"/>
              </w:rPr>
            </w:pPr>
            <w:r w:rsidRPr="00CD3D1F">
              <w:rPr>
                <w:rFonts w:cs="Arial"/>
                <w:b/>
                <w:i/>
                <w:color w:val="000000"/>
                <w:sz w:val="18"/>
                <w:szCs w:val="18"/>
              </w:rPr>
              <w:t>EERSTE LEERJAAR (</w:t>
            </w:r>
            <w:r w:rsidRPr="00CD3D1F">
              <w:rPr>
                <w:rFonts w:cs="Arial"/>
                <w:b/>
                <w:i/>
                <w:sz w:val="18"/>
                <w:szCs w:val="18"/>
              </w:rPr>
              <w:t>2</w:t>
            </w:r>
            <w:r w:rsidRPr="00CD3D1F">
              <w:rPr>
                <w:rFonts w:cs="Arial"/>
                <w:b/>
                <w:i/>
                <w:color w:val="000000"/>
                <w:sz w:val="18"/>
                <w:szCs w:val="18"/>
              </w:rPr>
              <w:t xml:space="preserve"> uur/week) – </w:t>
            </w:r>
            <w:r w:rsidRPr="00CD3D1F">
              <w:rPr>
                <w:rFonts w:cs="Arial"/>
                <w:b/>
                <w:i/>
                <w:sz w:val="18"/>
                <w:szCs w:val="18"/>
              </w:rPr>
              <w:t>50</w:t>
            </w:r>
            <w:r w:rsidRPr="00CD3D1F">
              <w:rPr>
                <w:rFonts w:cs="Arial"/>
                <w:b/>
                <w:i/>
                <w:color w:val="000000"/>
                <w:sz w:val="18"/>
                <w:szCs w:val="18"/>
              </w:rPr>
              <w:t xml:space="preserve"> lestijden per jaar waarvan</w:t>
            </w:r>
            <w:r w:rsidRPr="00CD3D1F">
              <w:rPr>
                <w:rFonts w:cs="Arial"/>
                <w:b/>
                <w:i/>
                <w:sz w:val="18"/>
                <w:szCs w:val="18"/>
              </w:rPr>
              <w:t xml:space="preserve"> 4</w:t>
            </w:r>
            <w:r w:rsidRPr="00CD3D1F">
              <w:rPr>
                <w:rFonts w:cs="Arial"/>
                <w:b/>
                <w:i/>
                <w:color w:val="000000"/>
                <w:sz w:val="18"/>
                <w:szCs w:val="18"/>
              </w:rPr>
              <w:t xml:space="preserve"> lestijden leerlingenexperimenten</w:t>
            </w:r>
          </w:p>
        </w:tc>
      </w:tr>
      <w:tr w:rsidR="00317F95" w:rsidRPr="008704E7" w:rsidTr="00694CB5">
        <w:trPr>
          <w:trHeight w:val="284"/>
          <w:tblCellSpacing w:w="20" w:type="dxa"/>
        </w:trPr>
        <w:tc>
          <w:tcPr>
            <w:tcW w:w="2230" w:type="dxa"/>
            <w:vMerge w:val="restart"/>
            <w:shd w:val="clear" w:color="auto" w:fill="B3B3B3"/>
            <w:vAlign w:val="center"/>
          </w:tcPr>
          <w:p w:rsidR="00317F95" w:rsidRPr="003D00B7" w:rsidRDefault="00317F95" w:rsidP="009567B1">
            <w:pPr>
              <w:jc w:val="center"/>
              <w:rPr>
                <w:rFonts w:cs="Arial"/>
                <w:b/>
                <w:color w:val="000000"/>
                <w:sz w:val="16"/>
                <w:szCs w:val="16"/>
              </w:rPr>
            </w:pPr>
            <w:r w:rsidRPr="003D00B7">
              <w:rPr>
                <w:rFonts w:cs="Arial"/>
                <w:b/>
                <w:color w:val="000000"/>
                <w:sz w:val="16"/>
                <w:szCs w:val="16"/>
              </w:rPr>
              <w:t>Licht (2</w:t>
            </w:r>
            <w:r w:rsidR="001149DF" w:rsidRPr="003D00B7">
              <w:rPr>
                <w:rFonts w:cs="Arial"/>
                <w:b/>
                <w:color w:val="000000"/>
                <w:sz w:val="16"/>
                <w:szCs w:val="16"/>
              </w:rPr>
              <w:t>2</w:t>
            </w:r>
            <w:r w:rsidRPr="003D00B7">
              <w:rPr>
                <w:rFonts w:cs="Arial"/>
                <w:b/>
                <w:color w:val="000000"/>
                <w:sz w:val="16"/>
                <w:szCs w:val="16"/>
              </w:rPr>
              <w:t xml:space="preserve"> uur)</w:t>
            </w:r>
          </w:p>
        </w:tc>
        <w:tc>
          <w:tcPr>
            <w:tcW w:w="6338" w:type="dxa"/>
            <w:gridSpan w:val="2"/>
          </w:tcPr>
          <w:p w:rsidR="00317F95" w:rsidRPr="003D00B7" w:rsidRDefault="00317F95" w:rsidP="009567B1">
            <w:pPr>
              <w:pStyle w:val="VVKSOOpsomming1"/>
              <w:numPr>
                <w:ilvl w:val="0"/>
                <w:numId w:val="0"/>
              </w:numPr>
              <w:tabs>
                <w:tab w:val="num" w:pos="397"/>
              </w:tabs>
              <w:spacing w:after="0"/>
              <w:ind w:left="397" w:hanging="397"/>
              <w:jc w:val="left"/>
              <w:rPr>
                <w:b/>
                <w:sz w:val="16"/>
                <w:szCs w:val="16"/>
              </w:rPr>
            </w:pPr>
            <w:r w:rsidRPr="003D00B7">
              <w:rPr>
                <w:b/>
                <w:sz w:val="16"/>
                <w:szCs w:val="16"/>
              </w:rPr>
              <w:t>Lichtbronnen</w:t>
            </w:r>
          </w:p>
          <w:p w:rsidR="001149DF" w:rsidRPr="003D00B7" w:rsidRDefault="001149DF" w:rsidP="009567B1">
            <w:pPr>
              <w:pStyle w:val="VVKSOOpsomming1"/>
              <w:numPr>
                <w:ilvl w:val="0"/>
                <w:numId w:val="0"/>
              </w:numPr>
              <w:tabs>
                <w:tab w:val="num" w:pos="397"/>
              </w:tabs>
              <w:spacing w:after="0"/>
              <w:ind w:left="397" w:hanging="397"/>
              <w:jc w:val="left"/>
              <w:rPr>
                <w:sz w:val="16"/>
                <w:szCs w:val="16"/>
              </w:rPr>
            </w:pPr>
            <w:r w:rsidRPr="003D00B7">
              <w:rPr>
                <w:sz w:val="16"/>
                <w:szCs w:val="16"/>
              </w:rPr>
              <w:t>Onderscheid geluid en EM-straling</w:t>
            </w:r>
          </w:p>
          <w:p w:rsidR="00317F95" w:rsidRPr="003D00B7" w:rsidRDefault="00317F95" w:rsidP="009567B1">
            <w:pPr>
              <w:pStyle w:val="VVKSOOpsomming1"/>
              <w:numPr>
                <w:ilvl w:val="0"/>
                <w:numId w:val="0"/>
              </w:numPr>
              <w:tabs>
                <w:tab w:val="num" w:pos="397"/>
              </w:tabs>
              <w:spacing w:after="0"/>
              <w:ind w:left="397" w:hanging="397"/>
              <w:jc w:val="left"/>
              <w:rPr>
                <w:sz w:val="16"/>
                <w:szCs w:val="16"/>
              </w:rPr>
            </w:pPr>
            <w:r w:rsidRPr="003D00B7">
              <w:rPr>
                <w:sz w:val="16"/>
                <w:szCs w:val="16"/>
              </w:rPr>
              <w:t>Zien van lichtbronnen – interactie van licht met voorwerpen</w:t>
            </w:r>
          </w:p>
          <w:p w:rsidR="00317F95" w:rsidRPr="003D00B7" w:rsidRDefault="00317F95" w:rsidP="009567B1">
            <w:pPr>
              <w:pStyle w:val="VVKSOOpsomming1"/>
              <w:numPr>
                <w:ilvl w:val="0"/>
                <w:numId w:val="0"/>
              </w:numPr>
              <w:tabs>
                <w:tab w:val="num" w:pos="397"/>
              </w:tabs>
              <w:spacing w:after="0"/>
              <w:ind w:left="397" w:hanging="397"/>
              <w:jc w:val="left"/>
              <w:rPr>
                <w:sz w:val="16"/>
                <w:szCs w:val="16"/>
              </w:rPr>
            </w:pPr>
            <w:r w:rsidRPr="003D00B7">
              <w:rPr>
                <w:sz w:val="16"/>
                <w:szCs w:val="16"/>
              </w:rPr>
              <w:t>Soorten lichtbundels</w:t>
            </w:r>
          </w:p>
          <w:p w:rsidR="00317F95" w:rsidRPr="003D00B7" w:rsidRDefault="00317F95" w:rsidP="00694CB5">
            <w:pPr>
              <w:pStyle w:val="VVKSOOpsomming1"/>
              <w:numPr>
                <w:ilvl w:val="0"/>
                <w:numId w:val="0"/>
              </w:numPr>
              <w:tabs>
                <w:tab w:val="num" w:pos="397"/>
              </w:tabs>
              <w:spacing w:after="60"/>
              <w:ind w:left="397" w:hanging="397"/>
              <w:jc w:val="left"/>
              <w:rPr>
                <w:sz w:val="16"/>
                <w:szCs w:val="16"/>
              </w:rPr>
            </w:pPr>
            <w:r w:rsidRPr="003D00B7">
              <w:rPr>
                <w:sz w:val="16"/>
                <w:szCs w:val="16"/>
              </w:rPr>
              <w:t>Rechtlijnige voortplanting van licht en schaduwvorming</w:t>
            </w:r>
          </w:p>
        </w:tc>
        <w:tc>
          <w:tcPr>
            <w:tcW w:w="975" w:type="dxa"/>
            <w:vAlign w:val="center"/>
          </w:tcPr>
          <w:p w:rsidR="00317F95" w:rsidRPr="003D00B7" w:rsidRDefault="001149DF" w:rsidP="009567B1">
            <w:pPr>
              <w:jc w:val="center"/>
              <w:rPr>
                <w:rFonts w:cs="Arial"/>
                <w:sz w:val="16"/>
                <w:szCs w:val="16"/>
              </w:rPr>
            </w:pPr>
            <w:r w:rsidRPr="003D00B7">
              <w:rPr>
                <w:rFonts w:cs="Arial"/>
                <w:sz w:val="16"/>
                <w:szCs w:val="16"/>
              </w:rPr>
              <w:t>5</w:t>
            </w:r>
            <w:r w:rsidR="00317F95" w:rsidRPr="003D00B7">
              <w:rPr>
                <w:rFonts w:cs="Arial"/>
                <w:sz w:val="16"/>
                <w:szCs w:val="16"/>
              </w:rPr>
              <w:t xml:space="preserve"> u.</w:t>
            </w:r>
          </w:p>
        </w:tc>
      </w:tr>
      <w:tr w:rsidR="00317F95" w:rsidRPr="008704E7" w:rsidTr="00694CB5">
        <w:trPr>
          <w:trHeight w:val="72"/>
          <w:tblCellSpacing w:w="20" w:type="dxa"/>
        </w:trPr>
        <w:tc>
          <w:tcPr>
            <w:tcW w:w="2230" w:type="dxa"/>
            <w:vMerge/>
            <w:shd w:val="clear" w:color="auto" w:fill="B3B3B3"/>
          </w:tcPr>
          <w:p w:rsidR="00317F95" w:rsidRPr="003D00B7" w:rsidRDefault="00317F95" w:rsidP="009567B1">
            <w:pPr>
              <w:jc w:val="center"/>
              <w:rPr>
                <w:rFonts w:cs="Arial"/>
                <w:color w:val="000000"/>
                <w:sz w:val="16"/>
                <w:szCs w:val="16"/>
              </w:rPr>
            </w:pPr>
          </w:p>
        </w:tc>
        <w:tc>
          <w:tcPr>
            <w:tcW w:w="6338" w:type="dxa"/>
            <w:gridSpan w:val="2"/>
          </w:tcPr>
          <w:p w:rsidR="00317F95" w:rsidRPr="003D00B7" w:rsidRDefault="00317F95" w:rsidP="009567B1">
            <w:pPr>
              <w:pStyle w:val="VVKSOOpsomming1"/>
              <w:numPr>
                <w:ilvl w:val="0"/>
                <w:numId w:val="0"/>
              </w:numPr>
              <w:tabs>
                <w:tab w:val="num" w:pos="397"/>
              </w:tabs>
              <w:spacing w:after="0"/>
              <w:ind w:left="397" w:hanging="397"/>
              <w:rPr>
                <w:strike/>
                <w:sz w:val="16"/>
                <w:szCs w:val="16"/>
              </w:rPr>
            </w:pPr>
            <w:r w:rsidRPr="003D00B7">
              <w:rPr>
                <w:b/>
                <w:sz w:val="16"/>
                <w:szCs w:val="16"/>
              </w:rPr>
              <w:t>Weerkaatsing</w:t>
            </w:r>
            <w:r w:rsidRPr="003D00B7">
              <w:rPr>
                <w:sz w:val="16"/>
                <w:szCs w:val="16"/>
              </w:rPr>
              <w:t xml:space="preserve"> </w:t>
            </w:r>
          </w:p>
          <w:p w:rsidR="00317F95" w:rsidRPr="003D00B7" w:rsidRDefault="00317F95" w:rsidP="009567B1">
            <w:pPr>
              <w:pStyle w:val="VVKSOOpsomming1"/>
              <w:numPr>
                <w:ilvl w:val="0"/>
                <w:numId w:val="0"/>
              </w:numPr>
              <w:tabs>
                <w:tab w:val="num" w:pos="397"/>
              </w:tabs>
              <w:spacing w:after="0"/>
              <w:ind w:left="397" w:hanging="397"/>
              <w:rPr>
                <w:sz w:val="16"/>
                <w:szCs w:val="16"/>
              </w:rPr>
            </w:pPr>
            <w:r w:rsidRPr="003D00B7">
              <w:rPr>
                <w:sz w:val="16"/>
                <w:szCs w:val="16"/>
              </w:rPr>
              <w:t>Weerkaatsingswetten</w:t>
            </w:r>
          </w:p>
          <w:p w:rsidR="00317F95" w:rsidRPr="003D00B7" w:rsidRDefault="00317F95" w:rsidP="009567B1">
            <w:pPr>
              <w:pStyle w:val="VVKSOOpsomming1"/>
              <w:numPr>
                <w:ilvl w:val="0"/>
                <w:numId w:val="0"/>
              </w:numPr>
              <w:tabs>
                <w:tab w:val="num" w:pos="397"/>
              </w:tabs>
              <w:spacing w:after="0"/>
              <w:ind w:left="397" w:hanging="397"/>
              <w:rPr>
                <w:sz w:val="16"/>
                <w:szCs w:val="16"/>
              </w:rPr>
            </w:pPr>
            <w:r w:rsidRPr="003D00B7">
              <w:rPr>
                <w:sz w:val="16"/>
                <w:szCs w:val="16"/>
              </w:rPr>
              <w:t>Beeldvorming</w:t>
            </w:r>
          </w:p>
          <w:p w:rsidR="00317F95" w:rsidRPr="003D00B7" w:rsidRDefault="00317F95" w:rsidP="00694CB5">
            <w:pPr>
              <w:pStyle w:val="VVKSOOpsomming1"/>
              <w:numPr>
                <w:ilvl w:val="0"/>
                <w:numId w:val="0"/>
              </w:numPr>
              <w:tabs>
                <w:tab w:val="num" w:pos="397"/>
              </w:tabs>
              <w:spacing w:after="60"/>
              <w:ind w:left="397" w:hanging="397"/>
              <w:rPr>
                <w:sz w:val="16"/>
                <w:szCs w:val="16"/>
              </w:rPr>
            </w:pPr>
            <w:r w:rsidRPr="003D00B7">
              <w:rPr>
                <w:sz w:val="16"/>
                <w:szCs w:val="16"/>
              </w:rPr>
              <w:t>Holle en bolle spiegels</w:t>
            </w:r>
          </w:p>
        </w:tc>
        <w:tc>
          <w:tcPr>
            <w:tcW w:w="975" w:type="dxa"/>
            <w:vAlign w:val="center"/>
          </w:tcPr>
          <w:p w:rsidR="00317F95" w:rsidRPr="003D00B7" w:rsidRDefault="00317F95" w:rsidP="009567B1">
            <w:pPr>
              <w:jc w:val="center"/>
              <w:rPr>
                <w:rFonts w:cs="Arial"/>
                <w:color w:val="000000"/>
                <w:sz w:val="16"/>
                <w:szCs w:val="16"/>
              </w:rPr>
            </w:pPr>
            <w:r w:rsidRPr="003D00B7">
              <w:rPr>
                <w:rFonts w:cs="Arial"/>
                <w:color w:val="000000"/>
                <w:sz w:val="16"/>
                <w:szCs w:val="16"/>
              </w:rPr>
              <w:t>4 u.</w:t>
            </w:r>
          </w:p>
        </w:tc>
      </w:tr>
      <w:tr w:rsidR="00317F95" w:rsidRPr="008704E7" w:rsidTr="00694CB5">
        <w:trPr>
          <w:trHeight w:val="71"/>
          <w:tblCellSpacing w:w="20" w:type="dxa"/>
        </w:trPr>
        <w:tc>
          <w:tcPr>
            <w:tcW w:w="2230" w:type="dxa"/>
            <w:vMerge/>
            <w:shd w:val="clear" w:color="auto" w:fill="B3B3B3"/>
          </w:tcPr>
          <w:p w:rsidR="00317F95" w:rsidRPr="003D00B7" w:rsidRDefault="00317F95" w:rsidP="009567B1">
            <w:pPr>
              <w:jc w:val="center"/>
              <w:rPr>
                <w:rFonts w:cs="Arial"/>
                <w:color w:val="000000"/>
                <w:sz w:val="16"/>
                <w:szCs w:val="16"/>
              </w:rPr>
            </w:pPr>
          </w:p>
        </w:tc>
        <w:tc>
          <w:tcPr>
            <w:tcW w:w="6338" w:type="dxa"/>
            <w:gridSpan w:val="2"/>
          </w:tcPr>
          <w:p w:rsidR="00317F95" w:rsidRPr="003D00B7" w:rsidRDefault="00317F95" w:rsidP="009567B1">
            <w:pPr>
              <w:pStyle w:val="VVKSOOpsomming1"/>
              <w:numPr>
                <w:ilvl w:val="0"/>
                <w:numId w:val="0"/>
              </w:numPr>
              <w:tabs>
                <w:tab w:val="num" w:pos="397"/>
              </w:tabs>
              <w:spacing w:after="0"/>
              <w:ind w:left="397" w:hanging="397"/>
              <w:rPr>
                <w:b/>
                <w:sz w:val="16"/>
                <w:szCs w:val="16"/>
              </w:rPr>
            </w:pPr>
            <w:r w:rsidRPr="003D00B7">
              <w:rPr>
                <w:b/>
                <w:sz w:val="16"/>
                <w:szCs w:val="16"/>
              </w:rPr>
              <w:t>Lichtbreking</w:t>
            </w:r>
          </w:p>
          <w:p w:rsidR="00317F95" w:rsidRPr="003D00B7" w:rsidRDefault="00317F95" w:rsidP="009567B1">
            <w:pPr>
              <w:pStyle w:val="VVKSOOpsomming1"/>
              <w:numPr>
                <w:ilvl w:val="0"/>
                <w:numId w:val="0"/>
              </w:numPr>
              <w:tabs>
                <w:tab w:val="num" w:pos="397"/>
              </w:tabs>
              <w:spacing w:after="0"/>
              <w:ind w:left="397" w:hanging="397"/>
              <w:rPr>
                <w:sz w:val="16"/>
                <w:szCs w:val="16"/>
              </w:rPr>
            </w:pPr>
            <w:r w:rsidRPr="003D00B7">
              <w:rPr>
                <w:sz w:val="16"/>
                <w:szCs w:val="16"/>
              </w:rPr>
              <w:t>Brekingswetten</w:t>
            </w:r>
          </w:p>
          <w:p w:rsidR="00317F95" w:rsidRPr="003D00B7" w:rsidRDefault="00317F95" w:rsidP="009567B1">
            <w:pPr>
              <w:pStyle w:val="VVKSOOpsomming1"/>
              <w:numPr>
                <w:ilvl w:val="0"/>
                <w:numId w:val="0"/>
              </w:numPr>
              <w:tabs>
                <w:tab w:val="num" w:pos="397"/>
              </w:tabs>
              <w:spacing w:after="0"/>
              <w:ind w:left="397" w:hanging="397"/>
              <w:rPr>
                <w:sz w:val="16"/>
                <w:szCs w:val="16"/>
              </w:rPr>
            </w:pPr>
            <w:r w:rsidRPr="003D00B7">
              <w:rPr>
                <w:sz w:val="16"/>
                <w:szCs w:val="16"/>
              </w:rPr>
              <w:t>Beeldvorming</w:t>
            </w:r>
          </w:p>
          <w:p w:rsidR="00317F95" w:rsidRPr="003D00B7" w:rsidRDefault="00317F95" w:rsidP="009567B1">
            <w:pPr>
              <w:pStyle w:val="VVKSOOpsomming1"/>
              <w:numPr>
                <w:ilvl w:val="0"/>
                <w:numId w:val="0"/>
              </w:numPr>
              <w:tabs>
                <w:tab w:val="num" w:pos="397"/>
              </w:tabs>
              <w:spacing w:after="0"/>
              <w:ind w:left="397" w:hanging="397"/>
              <w:rPr>
                <w:sz w:val="16"/>
                <w:szCs w:val="16"/>
              </w:rPr>
            </w:pPr>
            <w:r w:rsidRPr="003D00B7">
              <w:rPr>
                <w:sz w:val="16"/>
                <w:szCs w:val="16"/>
              </w:rPr>
              <w:t>Totale weerkaatsing en grenshoek</w:t>
            </w:r>
          </w:p>
          <w:p w:rsidR="00317F95" w:rsidRPr="003D00B7" w:rsidRDefault="00317F95" w:rsidP="00694CB5">
            <w:pPr>
              <w:pStyle w:val="VVKSOOpsomming1"/>
              <w:numPr>
                <w:ilvl w:val="0"/>
                <w:numId w:val="0"/>
              </w:numPr>
              <w:tabs>
                <w:tab w:val="num" w:pos="397"/>
              </w:tabs>
              <w:spacing w:after="60"/>
              <w:ind w:left="397" w:hanging="397"/>
              <w:rPr>
                <w:sz w:val="16"/>
                <w:szCs w:val="16"/>
              </w:rPr>
            </w:pPr>
            <w:r w:rsidRPr="003D00B7">
              <w:rPr>
                <w:sz w:val="16"/>
                <w:szCs w:val="16"/>
              </w:rPr>
              <w:t>Lichtbreking door een prisma</w:t>
            </w:r>
          </w:p>
        </w:tc>
        <w:tc>
          <w:tcPr>
            <w:tcW w:w="975" w:type="dxa"/>
            <w:vAlign w:val="center"/>
          </w:tcPr>
          <w:p w:rsidR="00317F95" w:rsidRPr="003D00B7" w:rsidRDefault="00317F95" w:rsidP="009567B1">
            <w:pPr>
              <w:jc w:val="center"/>
              <w:rPr>
                <w:rFonts w:cs="Arial"/>
                <w:color w:val="000000"/>
                <w:sz w:val="16"/>
                <w:szCs w:val="16"/>
              </w:rPr>
            </w:pPr>
            <w:r w:rsidRPr="003D00B7">
              <w:rPr>
                <w:rFonts w:cs="Arial"/>
                <w:color w:val="000000"/>
                <w:sz w:val="16"/>
                <w:szCs w:val="16"/>
              </w:rPr>
              <w:t>5 u.</w:t>
            </w:r>
          </w:p>
        </w:tc>
      </w:tr>
      <w:tr w:rsidR="00317F95" w:rsidRPr="008704E7" w:rsidTr="00694CB5">
        <w:trPr>
          <w:trHeight w:val="71"/>
          <w:tblCellSpacing w:w="20" w:type="dxa"/>
        </w:trPr>
        <w:tc>
          <w:tcPr>
            <w:tcW w:w="2230" w:type="dxa"/>
            <w:vMerge/>
            <w:shd w:val="clear" w:color="auto" w:fill="B3B3B3"/>
          </w:tcPr>
          <w:p w:rsidR="00317F95" w:rsidRPr="003D00B7" w:rsidRDefault="00317F95" w:rsidP="009567B1">
            <w:pPr>
              <w:jc w:val="center"/>
              <w:rPr>
                <w:rFonts w:cs="Arial"/>
                <w:color w:val="000000"/>
                <w:sz w:val="16"/>
                <w:szCs w:val="16"/>
              </w:rPr>
            </w:pPr>
          </w:p>
        </w:tc>
        <w:tc>
          <w:tcPr>
            <w:tcW w:w="6338" w:type="dxa"/>
            <w:gridSpan w:val="2"/>
          </w:tcPr>
          <w:p w:rsidR="00317F95" w:rsidRPr="003D00B7" w:rsidRDefault="00317F95" w:rsidP="009567B1">
            <w:pPr>
              <w:pStyle w:val="VVKSOOpsomming1"/>
              <w:numPr>
                <w:ilvl w:val="0"/>
                <w:numId w:val="0"/>
              </w:numPr>
              <w:tabs>
                <w:tab w:val="num" w:pos="397"/>
              </w:tabs>
              <w:spacing w:after="0"/>
              <w:ind w:left="397" w:hanging="397"/>
              <w:rPr>
                <w:b/>
                <w:sz w:val="16"/>
                <w:szCs w:val="16"/>
              </w:rPr>
            </w:pPr>
            <w:r w:rsidRPr="003D00B7">
              <w:rPr>
                <w:b/>
                <w:sz w:val="16"/>
                <w:szCs w:val="16"/>
              </w:rPr>
              <w:t>Lenzen</w:t>
            </w:r>
          </w:p>
          <w:p w:rsidR="00317F95" w:rsidRPr="003D00B7" w:rsidRDefault="00317F95" w:rsidP="009567B1">
            <w:pPr>
              <w:pStyle w:val="VVKSOOpsomming1"/>
              <w:numPr>
                <w:ilvl w:val="0"/>
                <w:numId w:val="0"/>
              </w:numPr>
              <w:tabs>
                <w:tab w:val="num" w:pos="397"/>
              </w:tabs>
              <w:spacing w:after="0"/>
              <w:ind w:left="397" w:hanging="397"/>
              <w:rPr>
                <w:sz w:val="16"/>
                <w:szCs w:val="16"/>
              </w:rPr>
            </w:pPr>
            <w:r w:rsidRPr="003D00B7">
              <w:rPr>
                <w:sz w:val="16"/>
                <w:szCs w:val="16"/>
              </w:rPr>
              <w:t>Beeldvorming bij bolle lenzen</w:t>
            </w:r>
          </w:p>
          <w:p w:rsidR="00317F95" w:rsidRPr="003D00B7" w:rsidRDefault="00317F95" w:rsidP="00694CB5">
            <w:pPr>
              <w:pStyle w:val="VVKSOOpsomming1"/>
              <w:numPr>
                <w:ilvl w:val="0"/>
                <w:numId w:val="0"/>
              </w:numPr>
              <w:tabs>
                <w:tab w:val="num" w:pos="397"/>
              </w:tabs>
              <w:spacing w:after="60"/>
              <w:ind w:left="397" w:hanging="397"/>
              <w:rPr>
                <w:sz w:val="16"/>
                <w:szCs w:val="16"/>
              </w:rPr>
            </w:pPr>
            <w:r w:rsidRPr="003D00B7">
              <w:rPr>
                <w:sz w:val="16"/>
                <w:szCs w:val="16"/>
              </w:rPr>
              <w:t>Lenzenformule en lineaire vergroting</w:t>
            </w:r>
          </w:p>
        </w:tc>
        <w:tc>
          <w:tcPr>
            <w:tcW w:w="975" w:type="dxa"/>
            <w:vAlign w:val="center"/>
          </w:tcPr>
          <w:p w:rsidR="00317F95" w:rsidRPr="003D00B7" w:rsidRDefault="00317F95" w:rsidP="009567B1">
            <w:pPr>
              <w:jc w:val="center"/>
              <w:rPr>
                <w:rFonts w:cs="Arial"/>
                <w:sz w:val="16"/>
                <w:szCs w:val="16"/>
              </w:rPr>
            </w:pPr>
            <w:r w:rsidRPr="003D00B7">
              <w:rPr>
                <w:rFonts w:cs="Arial"/>
                <w:sz w:val="16"/>
                <w:szCs w:val="16"/>
              </w:rPr>
              <w:t xml:space="preserve"> 6 u.</w:t>
            </w:r>
          </w:p>
        </w:tc>
      </w:tr>
      <w:tr w:rsidR="00317F95" w:rsidRPr="008704E7" w:rsidTr="00694CB5">
        <w:trPr>
          <w:trHeight w:val="71"/>
          <w:tblCellSpacing w:w="20" w:type="dxa"/>
        </w:trPr>
        <w:tc>
          <w:tcPr>
            <w:tcW w:w="2230" w:type="dxa"/>
            <w:vMerge/>
            <w:shd w:val="clear" w:color="auto" w:fill="B3B3B3"/>
          </w:tcPr>
          <w:p w:rsidR="00317F95" w:rsidRPr="003D00B7" w:rsidRDefault="00317F95" w:rsidP="009567B1">
            <w:pPr>
              <w:jc w:val="center"/>
              <w:rPr>
                <w:rFonts w:cs="Arial"/>
                <w:color w:val="000000"/>
                <w:sz w:val="16"/>
                <w:szCs w:val="16"/>
              </w:rPr>
            </w:pPr>
          </w:p>
        </w:tc>
        <w:tc>
          <w:tcPr>
            <w:tcW w:w="6338" w:type="dxa"/>
            <w:gridSpan w:val="2"/>
          </w:tcPr>
          <w:p w:rsidR="00317F95" w:rsidRPr="003D00B7" w:rsidRDefault="00317F95" w:rsidP="00694CB5">
            <w:pPr>
              <w:pStyle w:val="VVKSOOpsomming1"/>
              <w:numPr>
                <w:ilvl w:val="0"/>
                <w:numId w:val="0"/>
              </w:numPr>
              <w:tabs>
                <w:tab w:val="num" w:pos="397"/>
              </w:tabs>
              <w:spacing w:after="60"/>
              <w:ind w:left="397" w:hanging="397"/>
              <w:rPr>
                <w:b/>
                <w:sz w:val="16"/>
                <w:szCs w:val="16"/>
              </w:rPr>
            </w:pPr>
            <w:r w:rsidRPr="003D00B7">
              <w:rPr>
                <w:b/>
                <w:sz w:val="16"/>
                <w:szCs w:val="16"/>
              </w:rPr>
              <w:t>Optische toestellen</w:t>
            </w:r>
          </w:p>
        </w:tc>
        <w:tc>
          <w:tcPr>
            <w:tcW w:w="975" w:type="dxa"/>
            <w:vAlign w:val="center"/>
          </w:tcPr>
          <w:p w:rsidR="00317F95" w:rsidRPr="003D00B7" w:rsidRDefault="00317F95" w:rsidP="009567B1">
            <w:pPr>
              <w:jc w:val="center"/>
              <w:rPr>
                <w:rFonts w:cs="Arial"/>
                <w:color w:val="000000"/>
                <w:sz w:val="16"/>
                <w:szCs w:val="16"/>
              </w:rPr>
            </w:pPr>
            <w:r w:rsidRPr="003D00B7">
              <w:rPr>
                <w:rFonts w:cs="Arial"/>
                <w:color w:val="000000"/>
                <w:sz w:val="16"/>
                <w:szCs w:val="16"/>
              </w:rPr>
              <w:t xml:space="preserve"> 2 u.</w:t>
            </w:r>
          </w:p>
        </w:tc>
      </w:tr>
      <w:tr w:rsidR="00317F95" w:rsidRPr="008704E7" w:rsidTr="00694CB5">
        <w:trPr>
          <w:trHeight w:val="284"/>
          <w:tblCellSpacing w:w="20" w:type="dxa"/>
        </w:trPr>
        <w:tc>
          <w:tcPr>
            <w:tcW w:w="2230" w:type="dxa"/>
            <w:vMerge w:val="restart"/>
            <w:shd w:val="clear" w:color="auto" w:fill="B3B3B3"/>
            <w:vAlign w:val="center"/>
          </w:tcPr>
          <w:p w:rsidR="00317F95" w:rsidRPr="003D00B7" w:rsidRDefault="00317F95" w:rsidP="009567B1">
            <w:pPr>
              <w:widowControl w:val="0"/>
              <w:jc w:val="center"/>
              <w:rPr>
                <w:rFonts w:cs="Arial"/>
                <w:b/>
                <w:color w:val="000000"/>
                <w:sz w:val="16"/>
                <w:szCs w:val="16"/>
              </w:rPr>
            </w:pPr>
            <w:r w:rsidRPr="003D00B7">
              <w:rPr>
                <w:rFonts w:cs="Arial"/>
                <w:b/>
                <w:color w:val="000000"/>
                <w:sz w:val="16"/>
                <w:szCs w:val="16"/>
              </w:rPr>
              <w:t>Krachten (1</w:t>
            </w:r>
            <w:r w:rsidR="001149DF" w:rsidRPr="003D00B7">
              <w:rPr>
                <w:rFonts w:cs="Arial"/>
                <w:b/>
                <w:color w:val="000000"/>
                <w:sz w:val="16"/>
                <w:szCs w:val="16"/>
              </w:rPr>
              <w:t>6</w:t>
            </w:r>
            <w:r w:rsidRPr="003D00B7">
              <w:rPr>
                <w:rFonts w:cs="Arial"/>
                <w:b/>
                <w:color w:val="000000"/>
                <w:sz w:val="16"/>
                <w:szCs w:val="16"/>
              </w:rPr>
              <w:t xml:space="preserve"> uur)</w:t>
            </w:r>
          </w:p>
        </w:tc>
        <w:tc>
          <w:tcPr>
            <w:tcW w:w="6338" w:type="dxa"/>
            <w:gridSpan w:val="2"/>
          </w:tcPr>
          <w:p w:rsidR="00317F95" w:rsidRPr="003D00B7" w:rsidRDefault="00317F95" w:rsidP="009567B1">
            <w:pPr>
              <w:rPr>
                <w:rFonts w:cs="Arial"/>
                <w:b/>
                <w:color w:val="000000"/>
                <w:sz w:val="16"/>
                <w:szCs w:val="16"/>
              </w:rPr>
            </w:pPr>
            <w:r w:rsidRPr="003D00B7">
              <w:rPr>
                <w:rFonts w:cs="Arial"/>
                <w:b/>
                <w:color w:val="000000"/>
                <w:sz w:val="16"/>
                <w:szCs w:val="16"/>
              </w:rPr>
              <w:t>Kracht en vervorming</w:t>
            </w:r>
          </w:p>
          <w:p w:rsidR="00317F95" w:rsidRPr="003D00B7" w:rsidRDefault="00317F95" w:rsidP="009567B1">
            <w:pPr>
              <w:rPr>
                <w:rFonts w:cs="Arial"/>
                <w:color w:val="000000"/>
                <w:sz w:val="16"/>
                <w:szCs w:val="16"/>
              </w:rPr>
            </w:pPr>
            <w:r w:rsidRPr="003D00B7">
              <w:rPr>
                <w:rFonts w:cs="Arial"/>
                <w:color w:val="000000"/>
                <w:sz w:val="16"/>
                <w:szCs w:val="16"/>
              </w:rPr>
              <w:t>Kracht als vector en meten van kracht</w:t>
            </w:r>
          </w:p>
          <w:p w:rsidR="00317F95" w:rsidRPr="003D00B7" w:rsidRDefault="00317F95" w:rsidP="009567B1">
            <w:pPr>
              <w:rPr>
                <w:rFonts w:cs="Arial"/>
                <w:color w:val="000000"/>
                <w:sz w:val="16"/>
                <w:szCs w:val="16"/>
              </w:rPr>
            </w:pPr>
            <w:r w:rsidRPr="003D00B7">
              <w:rPr>
                <w:rFonts w:cs="Arial"/>
                <w:color w:val="000000"/>
                <w:sz w:val="16"/>
                <w:szCs w:val="16"/>
              </w:rPr>
              <w:t xml:space="preserve">Veerconstante en wet van </w:t>
            </w:r>
            <w:proofErr w:type="spellStart"/>
            <w:r w:rsidRPr="003D00B7">
              <w:rPr>
                <w:rFonts w:cs="Arial"/>
                <w:color w:val="000000"/>
                <w:sz w:val="16"/>
                <w:szCs w:val="16"/>
              </w:rPr>
              <w:t>Hooke</w:t>
            </w:r>
            <w:proofErr w:type="spellEnd"/>
          </w:p>
          <w:p w:rsidR="00317F95" w:rsidRPr="003D00B7" w:rsidRDefault="00317F95" w:rsidP="009567B1">
            <w:pPr>
              <w:rPr>
                <w:rFonts w:cs="Arial"/>
                <w:color w:val="000000"/>
                <w:sz w:val="16"/>
                <w:szCs w:val="16"/>
              </w:rPr>
            </w:pPr>
            <w:r w:rsidRPr="003D00B7">
              <w:rPr>
                <w:rFonts w:cs="Arial"/>
                <w:color w:val="000000"/>
                <w:sz w:val="16"/>
                <w:szCs w:val="16"/>
              </w:rPr>
              <w:t>Zwaartekracht en zwaarteveldsterkte</w:t>
            </w:r>
          </w:p>
          <w:p w:rsidR="00317F95" w:rsidRPr="003D00B7" w:rsidRDefault="00317F95" w:rsidP="009567B1">
            <w:pPr>
              <w:rPr>
                <w:rFonts w:cs="Arial"/>
                <w:color w:val="000000"/>
                <w:sz w:val="16"/>
                <w:szCs w:val="16"/>
              </w:rPr>
            </w:pPr>
            <w:r w:rsidRPr="003D00B7">
              <w:rPr>
                <w:rFonts w:cs="Arial"/>
                <w:color w:val="000000"/>
                <w:sz w:val="16"/>
                <w:szCs w:val="16"/>
              </w:rPr>
              <w:t>Onderscheid zwaartekracht, massa en gewicht</w:t>
            </w:r>
          </w:p>
          <w:p w:rsidR="00317F95" w:rsidRPr="003D00B7" w:rsidRDefault="00317F95" w:rsidP="00694CB5">
            <w:pPr>
              <w:spacing w:after="60"/>
              <w:rPr>
                <w:rFonts w:cs="Arial"/>
                <w:color w:val="000000"/>
                <w:sz w:val="16"/>
                <w:szCs w:val="16"/>
              </w:rPr>
            </w:pPr>
            <w:r w:rsidRPr="003D00B7">
              <w:rPr>
                <w:rFonts w:cs="Arial"/>
                <w:color w:val="000000"/>
                <w:sz w:val="16"/>
                <w:szCs w:val="16"/>
              </w:rPr>
              <w:t>Samenstellen en ontbinden van krachten met zelfde aangrijpingspunt</w:t>
            </w:r>
          </w:p>
        </w:tc>
        <w:tc>
          <w:tcPr>
            <w:tcW w:w="975" w:type="dxa"/>
            <w:vAlign w:val="center"/>
          </w:tcPr>
          <w:p w:rsidR="00317F95" w:rsidRPr="003D00B7" w:rsidRDefault="001149DF" w:rsidP="009567B1">
            <w:pPr>
              <w:jc w:val="center"/>
              <w:rPr>
                <w:rFonts w:cs="Arial"/>
                <w:color w:val="000000"/>
                <w:sz w:val="16"/>
                <w:szCs w:val="16"/>
              </w:rPr>
            </w:pPr>
            <w:r w:rsidRPr="003D00B7">
              <w:rPr>
                <w:rFonts w:cs="Arial"/>
                <w:color w:val="000000"/>
                <w:sz w:val="16"/>
                <w:szCs w:val="16"/>
              </w:rPr>
              <w:t>7</w:t>
            </w:r>
            <w:r w:rsidR="00317F95" w:rsidRPr="003D00B7">
              <w:rPr>
                <w:rFonts w:cs="Arial"/>
                <w:color w:val="000000"/>
                <w:sz w:val="16"/>
                <w:szCs w:val="16"/>
              </w:rPr>
              <w:t xml:space="preserve"> u.</w:t>
            </w:r>
          </w:p>
        </w:tc>
      </w:tr>
      <w:tr w:rsidR="00317F95" w:rsidRPr="008704E7" w:rsidTr="00694CB5">
        <w:trPr>
          <w:trHeight w:val="284"/>
          <w:tblCellSpacing w:w="20" w:type="dxa"/>
        </w:trPr>
        <w:tc>
          <w:tcPr>
            <w:tcW w:w="2230" w:type="dxa"/>
            <w:vMerge/>
            <w:shd w:val="clear" w:color="auto" w:fill="B3B3B3"/>
            <w:vAlign w:val="center"/>
          </w:tcPr>
          <w:p w:rsidR="00317F95" w:rsidRPr="003D00B7" w:rsidRDefault="00317F95" w:rsidP="009567B1">
            <w:pPr>
              <w:widowControl w:val="0"/>
              <w:jc w:val="center"/>
              <w:rPr>
                <w:rFonts w:cs="Arial"/>
                <w:b/>
                <w:color w:val="000000"/>
                <w:sz w:val="16"/>
                <w:szCs w:val="16"/>
              </w:rPr>
            </w:pPr>
          </w:p>
        </w:tc>
        <w:tc>
          <w:tcPr>
            <w:tcW w:w="6338" w:type="dxa"/>
            <w:gridSpan w:val="2"/>
          </w:tcPr>
          <w:p w:rsidR="00317F95" w:rsidRPr="003D00B7" w:rsidRDefault="00317F95" w:rsidP="009567B1">
            <w:pPr>
              <w:rPr>
                <w:rFonts w:cs="Arial"/>
                <w:b/>
                <w:color w:val="000000"/>
                <w:sz w:val="16"/>
                <w:szCs w:val="16"/>
              </w:rPr>
            </w:pPr>
            <w:r w:rsidRPr="003D00B7">
              <w:rPr>
                <w:rFonts w:cs="Arial"/>
                <w:b/>
                <w:color w:val="000000"/>
                <w:sz w:val="16"/>
                <w:szCs w:val="16"/>
              </w:rPr>
              <w:t>Kracht en beweging</w:t>
            </w:r>
          </w:p>
          <w:p w:rsidR="00317F95" w:rsidRPr="003D00B7" w:rsidRDefault="00317F95" w:rsidP="009567B1">
            <w:pPr>
              <w:rPr>
                <w:rFonts w:cs="Arial"/>
                <w:color w:val="000000"/>
                <w:sz w:val="16"/>
                <w:szCs w:val="16"/>
              </w:rPr>
            </w:pPr>
            <w:r w:rsidRPr="003D00B7">
              <w:rPr>
                <w:rFonts w:cs="Arial"/>
                <w:color w:val="000000"/>
                <w:sz w:val="16"/>
                <w:szCs w:val="16"/>
              </w:rPr>
              <w:t>Snelheid als vector</w:t>
            </w:r>
          </w:p>
          <w:p w:rsidR="00317F95" w:rsidRPr="003D00B7" w:rsidRDefault="00317F95" w:rsidP="009567B1">
            <w:pPr>
              <w:rPr>
                <w:rFonts w:cs="Arial"/>
                <w:color w:val="000000"/>
                <w:sz w:val="16"/>
                <w:szCs w:val="16"/>
              </w:rPr>
            </w:pPr>
            <w:r w:rsidRPr="003D00B7">
              <w:rPr>
                <w:rFonts w:cs="Arial"/>
                <w:color w:val="000000"/>
                <w:sz w:val="16"/>
                <w:szCs w:val="16"/>
              </w:rPr>
              <w:t>Bewegingstoestand en resulterende kracht</w:t>
            </w:r>
          </w:p>
          <w:p w:rsidR="00317F95" w:rsidRPr="003D00B7" w:rsidRDefault="00317F95" w:rsidP="009567B1">
            <w:pPr>
              <w:rPr>
                <w:rFonts w:cs="Arial"/>
                <w:color w:val="000000"/>
                <w:sz w:val="16"/>
                <w:szCs w:val="16"/>
              </w:rPr>
            </w:pPr>
            <w:r w:rsidRPr="003D00B7">
              <w:rPr>
                <w:rFonts w:cs="Arial"/>
                <w:color w:val="000000"/>
                <w:sz w:val="16"/>
                <w:szCs w:val="16"/>
              </w:rPr>
              <w:t>ERB: afleiding, definitie en grafische voorstelling</w:t>
            </w:r>
          </w:p>
          <w:p w:rsidR="00317F95" w:rsidRPr="003D00B7" w:rsidRDefault="00317F95" w:rsidP="00694CB5">
            <w:pPr>
              <w:spacing w:after="60"/>
              <w:rPr>
                <w:rFonts w:cs="Arial"/>
                <w:color w:val="000000"/>
                <w:sz w:val="16"/>
                <w:szCs w:val="16"/>
              </w:rPr>
            </w:pPr>
            <w:r w:rsidRPr="003D00B7">
              <w:rPr>
                <w:rFonts w:cs="Arial"/>
                <w:color w:val="000000"/>
                <w:sz w:val="16"/>
                <w:szCs w:val="16"/>
              </w:rPr>
              <w:t>ERB: verband tussen snelheid, afstand en tijd</w:t>
            </w:r>
          </w:p>
        </w:tc>
        <w:tc>
          <w:tcPr>
            <w:tcW w:w="975" w:type="dxa"/>
            <w:vAlign w:val="center"/>
          </w:tcPr>
          <w:p w:rsidR="00317F95" w:rsidRPr="003D00B7" w:rsidRDefault="001149DF" w:rsidP="009567B1">
            <w:pPr>
              <w:jc w:val="center"/>
              <w:rPr>
                <w:rFonts w:cs="Arial"/>
                <w:color w:val="000000"/>
                <w:sz w:val="16"/>
                <w:szCs w:val="16"/>
              </w:rPr>
            </w:pPr>
            <w:r w:rsidRPr="003D00B7">
              <w:rPr>
                <w:rFonts w:cs="Arial"/>
                <w:color w:val="000000"/>
                <w:sz w:val="16"/>
                <w:szCs w:val="16"/>
              </w:rPr>
              <w:t>9</w:t>
            </w:r>
            <w:r w:rsidR="00317F95" w:rsidRPr="003D00B7">
              <w:rPr>
                <w:rFonts w:cs="Arial"/>
                <w:color w:val="000000"/>
                <w:sz w:val="16"/>
                <w:szCs w:val="16"/>
              </w:rPr>
              <w:t xml:space="preserve"> u.</w:t>
            </w:r>
          </w:p>
        </w:tc>
      </w:tr>
      <w:tr w:rsidR="00317F95" w:rsidRPr="008704E7" w:rsidTr="00694CB5">
        <w:trPr>
          <w:trHeight w:val="284"/>
          <w:tblCellSpacing w:w="20" w:type="dxa"/>
        </w:trPr>
        <w:tc>
          <w:tcPr>
            <w:tcW w:w="2230" w:type="dxa"/>
            <w:vMerge w:val="restart"/>
            <w:shd w:val="clear" w:color="auto" w:fill="B3B3B3"/>
            <w:vAlign w:val="center"/>
          </w:tcPr>
          <w:p w:rsidR="00317F95" w:rsidRPr="003D00B7" w:rsidRDefault="00317F95" w:rsidP="009567B1">
            <w:pPr>
              <w:jc w:val="center"/>
              <w:rPr>
                <w:rFonts w:cs="Arial"/>
                <w:b/>
                <w:color w:val="000000"/>
                <w:sz w:val="16"/>
                <w:szCs w:val="16"/>
              </w:rPr>
            </w:pPr>
            <w:r w:rsidRPr="003D00B7">
              <w:rPr>
                <w:rFonts w:cs="Arial"/>
                <w:b/>
                <w:color w:val="000000"/>
                <w:sz w:val="16"/>
                <w:szCs w:val="16"/>
              </w:rPr>
              <w:t>Materie (7 uur)</w:t>
            </w:r>
          </w:p>
        </w:tc>
        <w:tc>
          <w:tcPr>
            <w:tcW w:w="6338" w:type="dxa"/>
            <w:gridSpan w:val="2"/>
          </w:tcPr>
          <w:p w:rsidR="00317F95" w:rsidRPr="003D00B7" w:rsidRDefault="00317F95" w:rsidP="00694CB5">
            <w:pPr>
              <w:spacing w:after="60"/>
              <w:rPr>
                <w:rFonts w:cs="Arial"/>
                <w:b/>
                <w:color w:val="000000"/>
                <w:sz w:val="16"/>
                <w:szCs w:val="16"/>
              </w:rPr>
            </w:pPr>
            <w:r w:rsidRPr="003D00B7">
              <w:rPr>
                <w:rFonts w:cs="Arial"/>
                <w:b/>
                <w:color w:val="000000"/>
                <w:sz w:val="16"/>
                <w:szCs w:val="16"/>
              </w:rPr>
              <w:t>Massadichtheid</w:t>
            </w:r>
          </w:p>
        </w:tc>
        <w:tc>
          <w:tcPr>
            <w:tcW w:w="975" w:type="dxa"/>
            <w:vAlign w:val="center"/>
          </w:tcPr>
          <w:p w:rsidR="00317F95" w:rsidRPr="003D00B7" w:rsidRDefault="00317F95" w:rsidP="009567B1">
            <w:pPr>
              <w:jc w:val="center"/>
              <w:rPr>
                <w:rFonts w:cs="Arial"/>
                <w:color w:val="000000"/>
                <w:sz w:val="16"/>
                <w:szCs w:val="16"/>
              </w:rPr>
            </w:pPr>
            <w:r w:rsidRPr="003D00B7">
              <w:rPr>
                <w:rFonts w:cs="Arial"/>
                <w:color w:val="000000"/>
                <w:sz w:val="16"/>
                <w:szCs w:val="16"/>
              </w:rPr>
              <w:t>3 u.</w:t>
            </w:r>
          </w:p>
        </w:tc>
      </w:tr>
      <w:tr w:rsidR="00317F95" w:rsidRPr="008704E7" w:rsidTr="00694CB5">
        <w:trPr>
          <w:trHeight w:val="284"/>
          <w:tblCellSpacing w:w="20" w:type="dxa"/>
        </w:trPr>
        <w:tc>
          <w:tcPr>
            <w:tcW w:w="2230" w:type="dxa"/>
            <w:vMerge/>
            <w:shd w:val="clear" w:color="auto" w:fill="B3B3B3"/>
            <w:vAlign w:val="center"/>
          </w:tcPr>
          <w:p w:rsidR="00317F95" w:rsidRPr="003D00B7" w:rsidRDefault="00317F95" w:rsidP="009567B1">
            <w:pPr>
              <w:jc w:val="center"/>
              <w:rPr>
                <w:rFonts w:cs="Arial"/>
                <w:b/>
                <w:color w:val="000000"/>
                <w:sz w:val="16"/>
                <w:szCs w:val="16"/>
              </w:rPr>
            </w:pPr>
          </w:p>
        </w:tc>
        <w:tc>
          <w:tcPr>
            <w:tcW w:w="6338" w:type="dxa"/>
            <w:gridSpan w:val="2"/>
          </w:tcPr>
          <w:p w:rsidR="00317F95" w:rsidRPr="003D00B7" w:rsidRDefault="00317F95" w:rsidP="00694CB5">
            <w:pPr>
              <w:spacing w:after="60"/>
              <w:rPr>
                <w:rFonts w:cs="Arial"/>
                <w:b/>
                <w:color w:val="000000"/>
                <w:sz w:val="16"/>
                <w:szCs w:val="16"/>
              </w:rPr>
            </w:pPr>
            <w:r w:rsidRPr="003D00B7">
              <w:rPr>
                <w:rFonts w:cs="Arial"/>
                <w:b/>
                <w:color w:val="000000"/>
                <w:sz w:val="16"/>
                <w:szCs w:val="16"/>
              </w:rPr>
              <w:t>Thermische uitzetting</w:t>
            </w:r>
          </w:p>
        </w:tc>
        <w:tc>
          <w:tcPr>
            <w:tcW w:w="975" w:type="dxa"/>
            <w:vAlign w:val="center"/>
          </w:tcPr>
          <w:p w:rsidR="00317F95" w:rsidRPr="003D00B7" w:rsidRDefault="00317F95" w:rsidP="009567B1">
            <w:pPr>
              <w:jc w:val="center"/>
              <w:rPr>
                <w:rFonts w:cs="Arial"/>
                <w:color w:val="000000"/>
                <w:sz w:val="16"/>
                <w:szCs w:val="16"/>
              </w:rPr>
            </w:pPr>
            <w:r w:rsidRPr="003D00B7">
              <w:rPr>
                <w:rFonts w:cs="Arial"/>
                <w:color w:val="000000"/>
                <w:sz w:val="16"/>
                <w:szCs w:val="16"/>
              </w:rPr>
              <w:t>3 u.</w:t>
            </w:r>
          </w:p>
        </w:tc>
      </w:tr>
      <w:tr w:rsidR="00317F95" w:rsidRPr="008704E7" w:rsidTr="00694CB5">
        <w:trPr>
          <w:trHeight w:val="334"/>
          <w:tblCellSpacing w:w="20" w:type="dxa"/>
        </w:trPr>
        <w:tc>
          <w:tcPr>
            <w:tcW w:w="2230" w:type="dxa"/>
            <w:vMerge/>
            <w:shd w:val="clear" w:color="auto" w:fill="B3B3B3"/>
            <w:vAlign w:val="center"/>
          </w:tcPr>
          <w:p w:rsidR="00317F95" w:rsidRPr="003D00B7" w:rsidRDefault="00317F95" w:rsidP="009567B1">
            <w:pPr>
              <w:jc w:val="center"/>
              <w:rPr>
                <w:rFonts w:cs="Arial"/>
                <w:b/>
                <w:color w:val="000000"/>
                <w:sz w:val="16"/>
                <w:szCs w:val="16"/>
              </w:rPr>
            </w:pPr>
          </w:p>
        </w:tc>
        <w:tc>
          <w:tcPr>
            <w:tcW w:w="6338" w:type="dxa"/>
            <w:gridSpan w:val="2"/>
          </w:tcPr>
          <w:p w:rsidR="00317F95" w:rsidRPr="003D00B7" w:rsidRDefault="00317F95" w:rsidP="00694CB5">
            <w:pPr>
              <w:spacing w:after="120"/>
              <w:rPr>
                <w:rFonts w:cs="Arial"/>
                <w:b/>
                <w:color w:val="000000"/>
                <w:sz w:val="16"/>
                <w:szCs w:val="16"/>
              </w:rPr>
            </w:pPr>
            <w:r w:rsidRPr="003D00B7">
              <w:rPr>
                <w:rFonts w:cs="Arial"/>
                <w:b/>
                <w:color w:val="000000"/>
                <w:sz w:val="16"/>
                <w:szCs w:val="16"/>
              </w:rPr>
              <w:t>Krachten in materie</w:t>
            </w:r>
          </w:p>
        </w:tc>
        <w:tc>
          <w:tcPr>
            <w:tcW w:w="975" w:type="dxa"/>
            <w:vAlign w:val="center"/>
          </w:tcPr>
          <w:p w:rsidR="00317F95" w:rsidRPr="003D00B7" w:rsidRDefault="00317F95" w:rsidP="009567B1">
            <w:pPr>
              <w:jc w:val="center"/>
              <w:rPr>
                <w:rFonts w:cs="Arial"/>
                <w:color w:val="000000"/>
                <w:sz w:val="16"/>
                <w:szCs w:val="16"/>
              </w:rPr>
            </w:pPr>
            <w:r w:rsidRPr="003D00B7">
              <w:rPr>
                <w:rFonts w:cs="Arial"/>
                <w:color w:val="000000"/>
                <w:sz w:val="16"/>
                <w:szCs w:val="16"/>
              </w:rPr>
              <w:t>1 u.</w:t>
            </w:r>
          </w:p>
        </w:tc>
      </w:tr>
      <w:tr w:rsidR="00317F95" w:rsidRPr="008704E7" w:rsidTr="009567B1">
        <w:trPr>
          <w:trHeight w:val="427"/>
          <w:tblCellSpacing w:w="20" w:type="dxa"/>
        </w:trPr>
        <w:tc>
          <w:tcPr>
            <w:tcW w:w="9623" w:type="dxa"/>
            <w:gridSpan w:val="4"/>
            <w:shd w:val="clear" w:color="auto" w:fill="FFCC99"/>
            <w:vAlign w:val="center"/>
          </w:tcPr>
          <w:p w:rsidR="00317F95" w:rsidRPr="003D00B7" w:rsidRDefault="00317F95" w:rsidP="00694CB5">
            <w:pPr>
              <w:ind w:left="62"/>
              <w:jc w:val="center"/>
              <w:rPr>
                <w:rFonts w:cs="Arial"/>
                <w:color w:val="000000"/>
                <w:sz w:val="18"/>
                <w:szCs w:val="18"/>
              </w:rPr>
            </w:pPr>
            <w:r w:rsidRPr="003D00B7">
              <w:rPr>
                <w:rFonts w:cs="Arial"/>
                <w:b/>
                <w:i/>
                <w:color w:val="000000"/>
                <w:sz w:val="18"/>
                <w:szCs w:val="18"/>
              </w:rPr>
              <w:lastRenderedPageBreak/>
              <w:t>TWEEDE LEERJAAR (</w:t>
            </w:r>
            <w:r w:rsidRPr="003D00B7">
              <w:rPr>
                <w:rFonts w:cs="Arial"/>
                <w:b/>
                <w:i/>
                <w:sz w:val="18"/>
                <w:szCs w:val="18"/>
              </w:rPr>
              <w:t>2</w:t>
            </w:r>
            <w:r w:rsidRPr="003D00B7">
              <w:rPr>
                <w:rFonts w:cs="Arial"/>
                <w:b/>
                <w:i/>
                <w:color w:val="000000"/>
                <w:sz w:val="18"/>
                <w:szCs w:val="18"/>
              </w:rPr>
              <w:t xml:space="preserve"> uur/week) – </w:t>
            </w:r>
            <w:r w:rsidRPr="003D00B7">
              <w:rPr>
                <w:rFonts w:cs="Arial"/>
                <w:b/>
                <w:i/>
                <w:sz w:val="18"/>
                <w:szCs w:val="18"/>
              </w:rPr>
              <w:t>50</w:t>
            </w:r>
            <w:r w:rsidRPr="003D00B7">
              <w:rPr>
                <w:rFonts w:cs="Arial"/>
                <w:b/>
                <w:i/>
                <w:color w:val="000000"/>
                <w:sz w:val="18"/>
                <w:szCs w:val="18"/>
              </w:rPr>
              <w:t xml:space="preserve"> lestijden per jaar waarvan</w:t>
            </w:r>
            <w:r w:rsidRPr="003D00B7">
              <w:rPr>
                <w:rFonts w:cs="Arial"/>
                <w:b/>
                <w:i/>
                <w:sz w:val="18"/>
                <w:szCs w:val="18"/>
              </w:rPr>
              <w:t xml:space="preserve"> 4</w:t>
            </w:r>
            <w:r w:rsidRPr="003D00B7">
              <w:rPr>
                <w:rFonts w:cs="Arial"/>
                <w:b/>
                <w:i/>
                <w:color w:val="000000"/>
                <w:sz w:val="18"/>
                <w:szCs w:val="18"/>
              </w:rPr>
              <w:t xml:space="preserve"> lestijden leerlingenexperimenten</w:t>
            </w:r>
          </w:p>
        </w:tc>
      </w:tr>
      <w:tr w:rsidR="00317F95" w:rsidRPr="008704E7" w:rsidTr="00694CB5">
        <w:trPr>
          <w:trHeight w:val="524"/>
          <w:tblCellSpacing w:w="20" w:type="dxa"/>
        </w:trPr>
        <w:tc>
          <w:tcPr>
            <w:tcW w:w="2230" w:type="dxa"/>
            <w:shd w:val="clear" w:color="auto" w:fill="B3B3B3"/>
            <w:vAlign w:val="center"/>
          </w:tcPr>
          <w:p w:rsidR="00317F95" w:rsidRPr="003D00B7" w:rsidRDefault="00317F95" w:rsidP="00BE4BC8">
            <w:pPr>
              <w:ind w:left="60"/>
              <w:jc w:val="center"/>
              <w:rPr>
                <w:rFonts w:cs="Arial"/>
                <w:b/>
                <w:color w:val="000000"/>
                <w:sz w:val="16"/>
                <w:szCs w:val="16"/>
              </w:rPr>
            </w:pPr>
            <w:r w:rsidRPr="003D00B7">
              <w:rPr>
                <w:rFonts w:cs="Arial"/>
                <w:b/>
                <w:color w:val="000000"/>
                <w:sz w:val="16"/>
                <w:szCs w:val="16"/>
              </w:rPr>
              <w:t xml:space="preserve">Arbeid, energie en </w:t>
            </w:r>
            <w:r w:rsidRPr="003D00B7">
              <w:rPr>
                <w:rFonts w:cs="Arial"/>
                <w:b/>
                <w:sz w:val="16"/>
                <w:szCs w:val="16"/>
              </w:rPr>
              <w:t>ve</w:t>
            </w:r>
            <w:r w:rsidRPr="003D00B7">
              <w:rPr>
                <w:rFonts w:cs="Arial"/>
                <w:b/>
                <w:sz w:val="16"/>
                <w:szCs w:val="16"/>
              </w:rPr>
              <w:t>r</w:t>
            </w:r>
            <w:r w:rsidRPr="003D00B7">
              <w:rPr>
                <w:rFonts w:cs="Arial"/>
                <w:b/>
                <w:sz w:val="16"/>
                <w:szCs w:val="16"/>
              </w:rPr>
              <w:t>mogen (7 uur)</w:t>
            </w:r>
          </w:p>
        </w:tc>
        <w:tc>
          <w:tcPr>
            <w:tcW w:w="6338" w:type="dxa"/>
            <w:gridSpan w:val="2"/>
          </w:tcPr>
          <w:p w:rsidR="00317F95" w:rsidRPr="003D00B7" w:rsidRDefault="00317F95" w:rsidP="00694CB5">
            <w:pPr>
              <w:ind w:right="-143"/>
              <w:rPr>
                <w:rFonts w:cs="Arial"/>
                <w:color w:val="000000"/>
                <w:sz w:val="16"/>
                <w:szCs w:val="16"/>
              </w:rPr>
            </w:pPr>
            <w:r w:rsidRPr="003D00B7">
              <w:rPr>
                <w:rFonts w:cs="Arial"/>
                <w:color w:val="000000"/>
                <w:sz w:val="16"/>
                <w:szCs w:val="16"/>
              </w:rPr>
              <w:t>Arbeid</w:t>
            </w:r>
          </w:p>
          <w:p w:rsidR="00317F95" w:rsidRPr="003D00B7" w:rsidRDefault="00317F95" w:rsidP="009567B1">
            <w:pPr>
              <w:rPr>
                <w:rFonts w:cs="Arial"/>
                <w:color w:val="000000"/>
                <w:sz w:val="16"/>
                <w:szCs w:val="16"/>
              </w:rPr>
            </w:pPr>
            <w:r w:rsidRPr="003D00B7">
              <w:rPr>
                <w:rFonts w:cs="Arial"/>
                <w:color w:val="000000"/>
                <w:sz w:val="16"/>
                <w:szCs w:val="16"/>
              </w:rPr>
              <w:t>Energie, energievormen en behoud van energie</w:t>
            </w:r>
          </w:p>
          <w:p w:rsidR="00317F95" w:rsidRPr="003D00B7" w:rsidRDefault="00317F95" w:rsidP="009567B1">
            <w:pPr>
              <w:rPr>
                <w:rFonts w:cs="Arial"/>
                <w:color w:val="000000"/>
                <w:sz w:val="16"/>
                <w:szCs w:val="16"/>
              </w:rPr>
            </w:pPr>
            <w:r w:rsidRPr="003D00B7">
              <w:rPr>
                <w:rFonts w:cs="Arial"/>
                <w:color w:val="000000"/>
                <w:sz w:val="16"/>
                <w:szCs w:val="16"/>
              </w:rPr>
              <w:t>Vermogen</w:t>
            </w:r>
          </w:p>
          <w:p w:rsidR="00317F95" w:rsidRPr="003D00B7" w:rsidRDefault="00317F95" w:rsidP="009567B1">
            <w:pPr>
              <w:rPr>
                <w:rFonts w:cs="Arial"/>
                <w:color w:val="000000"/>
                <w:sz w:val="16"/>
                <w:szCs w:val="16"/>
              </w:rPr>
            </w:pPr>
            <w:r w:rsidRPr="003D00B7">
              <w:rPr>
                <w:rFonts w:cs="Arial"/>
                <w:color w:val="000000"/>
                <w:sz w:val="16"/>
                <w:szCs w:val="16"/>
              </w:rPr>
              <w:t>Rendement</w:t>
            </w:r>
          </w:p>
          <w:p w:rsidR="00317F95" w:rsidRPr="003D00B7" w:rsidRDefault="00317F95" w:rsidP="00694CB5">
            <w:pPr>
              <w:spacing w:after="60"/>
              <w:rPr>
                <w:rFonts w:cs="Arial"/>
                <w:color w:val="000000"/>
                <w:sz w:val="16"/>
                <w:szCs w:val="16"/>
              </w:rPr>
            </w:pPr>
            <w:r w:rsidRPr="003D00B7">
              <w:rPr>
                <w:rFonts w:cs="Arial"/>
                <w:color w:val="000000"/>
                <w:sz w:val="16"/>
                <w:szCs w:val="16"/>
              </w:rPr>
              <w:t>Ethische en milieuaspecten</w:t>
            </w:r>
          </w:p>
        </w:tc>
        <w:tc>
          <w:tcPr>
            <w:tcW w:w="975" w:type="dxa"/>
            <w:vAlign w:val="center"/>
          </w:tcPr>
          <w:p w:rsidR="00317F95" w:rsidRPr="003D00B7" w:rsidRDefault="00317F95" w:rsidP="009567B1">
            <w:pPr>
              <w:jc w:val="center"/>
              <w:rPr>
                <w:rFonts w:cs="Arial"/>
                <w:sz w:val="16"/>
                <w:szCs w:val="16"/>
              </w:rPr>
            </w:pPr>
            <w:r w:rsidRPr="003D00B7">
              <w:rPr>
                <w:rFonts w:cs="Arial"/>
                <w:sz w:val="16"/>
                <w:szCs w:val="16"/>
              </w:rPr>
              <w:t>7 u.</w:t>
            </w:r>
          </w:p>
        </w:tc>
      </w:tr>
      <w:tr w:rsidR="00317F95" w:rsidRPr="008704E7" w:rsidTr="009567B1">
        <w:trPr>
          <w:trHeight w:val="558"/>
          <w:tblCellSpacing w:w="20" w:type="dxa"/>
        </w:trPr>
        <w:tc>
          <w:tcPr>
            <w:tcW w:w="2230" w:type="dxa"/>
            <w:shd w:val="clear" w:color="auto" w:fill="B3B3B3"/>
            <w:vAlign w:val="center"/>
          </w:tcPr>
          <w:p w:rsidR="00317F95" w:rsidRPr="003D00B7" w:rsidRDefault="00317F95" w:rsidP="009567B1">
            <w:pPr>
              <w:ind w:left="60"/>
              <w:jc w:val="center"/>
              <w:rPr>
                <w:rFonts w:cs="Arial"/>
                <w:b/>
                <w:color w:val="000000"/>
                <w:sz w:val="16"/>
                <w:szCs w:val="16"/>
              </w:rPr>
            </w:pPr>
            <w:r w:rsidRPr="003D00B7">
              <w:rPr>
                <w:rFonts w:cs="Arial"/>
                <w:b/>
                <w:color w:val="000000"/>
                <w:sz w:val="16"/>
                <w:szCs w:val="16"/>
              </w:rPr>
              <w:t>Druk (10 uur)</w:t>
            </w:r>
          </w:p>
        </w:tc>
        <w:tc>
          <w:tcPr>
            <w:tcW w:w="6338" w:type="dxa"/>
            <w:gridSpan w:val="2"/>
          </w:tcPr>
          <w:p w:rsidR="00317F95" w:rsidRPr="003D00B7" w:rsidRDefault="00317F95" w:rsidP="009567B1">
            <w:pPr>
              <w:rPr>
                <w:rFonts w:cs="Arial"/>
                <w:color w:val="000000"/>
                <w:sz w:val="16"/>
                <w:szCs w:val="16"/>
              </w:rPr>
            </w:pPr>
            <w:r w:rsidRPr="003D00B7">
              <w:rPr>
                <w:rFonts w:cs="Arial"/>
                <w:color w:val="000000"/>
                <w:sz w:val="16"/>
                <w:szCs w:val="16"/>
              </w:rPr>
              <w:t>Definitie van druk</w:t>
            </w:r>
          </w:p>
          <w:p w:rsidR="00317F95" w:rsidRPr="003D00B7" w:rsidRDefault="00317F95" w:rsidP="009567B1">
            <w:pPr>
              <w:rPr>
                <w:rFonts w:cs="Arial"/>
                <w:color w:val="000000"/>
                <w:sz w:val="16"/>
                <w:szCs w:val="16"/>
              </w:rPr>
            </w:pPr>
            <w:r w:rsidRPr="003D00B7">
              <w:rPr>
                <w:rFonts w:cs="Arial"/>
                <w:color w:val="000000"/>
                <w:sz w:val="16"/>
                <w:szCs w:val="16"/>
              </w:rPr>
              <w:t>Beginsel van Pascal</w:t>
            </w:r>
          </w:p>
          <w:p w:rsidR="00317F95" w:rsidRPr="003D00B7" w:rsidRDefault="00317F95" w:rsidP="009567B1">
            <w:pPr>
              <w:rPr>
                <w:rFonts w:cs="Arial"/>
                <w:color w:val="000000"/>
                <w:sz w:val="16"/>
                <w:szCs w:val="16"/>
              </w:rPr>
            </w:pPr>
            <w:r w:rsidRPr="003D00B7">
              <w:rPr>
                <w:rFonts w:cs="Arial"/>
                <w:color w:val="000000"/>
                <w:sz w:val="16"/>
                <w:szCs w:val="16"/>
              </w:rPr>
              <w:t>Hydrostatische druk</w:t>
            </w:r>
          </w:p>
          <w:p w:rsidR="00317F95" w:rsidRPr="003D00B7" w:rsidRDefault="00317F95" w:rsidP="009567B1">
            <w:pPr>
              <w:rPr>
                <w:rFonts w:cs="Arial"/>
                <w:color w:val="000000"/>
                <w:sz w:val="16"/>
                <w:szCs w:val="16"/>
              </w:rPr>
            </w:pPr>
            <w:r w:rsidRPr="003D00B7">
              <w:rPr>
                <w:rFonts w:cs="Arial"/>
                <w:color w:val="000000"/>
                <w:sz w:val="16"/>
                <w:szCs w:val="16"/>
              </w:rPr>
              <w:t>Druk bij gassen</w:t>
            </w:r>
          </w:p>
          <w:p w:rsidR="00317F95" w:rsidRPr="003D00B7" w:rsidRDefault="00317F95" w:rsidP="00694CB5">
            <w:pPr>
              <w:spacing w:after="60"/>
              <w:rPr>
                <w:rFonts w:cs="Arial"/>
                <w:color w:val="000000"/>
                <w:sz w:val="16"/>
                <w:szCs w:val="16"/>
              </w:rPr>
            </w:pPr>
            <w:r w:rsidRPr="003D00B7">
              <w:rPr>
                <w:rFonts w:cs="Arial"/>
                <w:color w:val="000000"/>
                <w:sz w:val="16"/>
                <w:szCs w:val="16"/>
              </w:rPr>
              <w:t>Wet van Archimedes</w:t>
            </w:r>
          </w:p>
        </w:tc>
        <w:tc>
          <w:tcPr>
            <w:tcW w:w="975" w:type="dxa"/>
            <w:vAlign w:val="center"/>
          </w:tcPr>
          <w:p w:rsidR="00317F95" w:rsidRPr="003D00B7" w:rsidRDefault="00317F95" w:rsidP="009567B1">
            <w:pPr>
              <w:jc w:val="center"/>
              <w:rPr>
                <w:rFonts w:cs="Arial"/>
                <w:color w:val="000000"/>
                <w:sz w:val="16"/>
                <w:szCs w:val="16"/>
              </w:rPr>
            </w:pPr>
            <w:r w:rsidRPr="003D00B7">
              <w:rPr>
                <w:rFonts w:cs="Arial"/>
                <w:color w:val="000000"/>
                <w:sz w:val="16"/>
                <w:szCs w:val="16"/>
              </w:rPr>
              <w:t>10 u.</w:t>
            </w:r>
          </w:p>
        </w:tc>
      </w:tr>
      <w:tr w:rsidR="00317F95" w:rsidRPr="008704E7" w:rsidTr="009567B1">
        <w:trPr>
          <w:trHeight w:val="638"/>
          <w:tblCellSpacing w:w="20" w:type="dxa"/>
        </w:trPr>
        <w:tc>
          <w:tcPr>
            <w:tcW w:w="2230" w:type="dxa"/>
            <w:shd w:val="clear" w:color="auto" w:fill="B3B3B3"/>
            <w:vAlign w:val="center"/>
          </w:tcPr>
          <w:p w:rsidR="00317F95" w:rsidRPr="003D00B7" w:rsidRDefault="00317F95" w:rsidP="009567B1">
            <w:pPr>
              <w:ind w:left="60"/>
              <w:jc w:val="center"/>
              <w:rPr>
                <w:rFonts w:cs="Arial"/>
                <w:b/>
                <w:color w:val="000000"/>
                <w:sz w:val="16"/>
                <w:szCs w:val="16"/>
              </w:rPr>
            </w:pPr>
            <w:r w:rsidRPr="003D00B7">
              <w:rPr>
                <w:rFonts w:cs="Arial"/>
                <w:b/>
                <w:color w:val="000000"/>
                <w:sz w:val="16"/>
                <w:szCs w:val="16"/>
              </w:rPr>
              <w:t>Gaswetten (8 uur)</w:t>
            </w:r>
          </w:p>
        </w:tc>
        <w:tc>
          <w:tcPr>
            <w:tcW w:w="6338" w:type="dxa"/>
            <w:gridSpan w:val="2"/>
          </w:tcPr>
          <w:p w:rsidR="00317F95" w:rsidRPr="003D00B7" w:rsidRDefault="00317F95" w:rsidP="009567B1">
            <w:pPr>
              <w:rPr>
                <w:rFonts w:cs="Arial"/>
                <w:color w:val="000000"/>
                <w:sz w:val="16"/>
                <w:szCs w:val="16"/>
              </w:rPr>
            </w:pPr>
            <w:r w:rsidRPr="003D00B7">
              <w:rPr>
                <w:rFonts w:cs="Arial"/>
                <w:color w:val="000000"/>
                <w:sz w:val="16"/>
                <w:szCs w:val="16"/>
              </w:rPr>
              <w:t>Afzonderlijke gaswetten bij constante temperatuur, druk en volume</w:t>
            </w:r>
          </w:p>
          <w:p w:rsidR="00317F95" w:rsidRPr="003D00B7" w:rsidRDefault="00317F95" w:rsidP="009567B1">
            <w:pPr>
              <w:rPr>
                <w:rFonts w:cs="Arial"/>
                <w:color w:val="000000"/>
                <w:sz w:val="16"/>
                <w:szCs w:val="16"/>
              </w:rPr>
            </w:pPr>
            <w:r w:rsidRPr="003D00B7">
              <w:rPr>
                <w:rFonts w:cs="Arial"/>
                <w:color w:val="000000"/>
                <w:sz w:val="16"/>
                <w:szCs w:val="16"/>
              </w:rPr>
              <w:t>Verklaring aan de hand van het deeltjesmodel</w:t>
            </w:r>
          </w:p>
          <w:p w:rsidR="00317F95" w:rsidRPr="003D00B7" w:rsidRDefault="00317F95" w:rsidP="009567B1">
            <w:pPr>
              <w:rPr>
                <w:rFonts w:cs="Arial"/>
                <w:color w:val="000000"/>
                <w:sz w:val="16"/>
                <w:szCs w:val="16"/>
              </w:rPr>
            </w:pPr>
            <w:r w:rsidRPr="003D00B7">
              <w:rPr>
                <w:rFonts w:cs="Arial"/>
                <w:color w:val="000000"/>
                <w:sz w:val="16"/>
                <w:szCs w:val="16"/>
              </w:rPr>
              <w:t>Absoluut nulpunt en absolute temperatuur</w:t>
            </w:r>
          </w:p>
          <w:p w:rsidR="00317F95" w:rsidRPr="003D00B7" w:rsidRDefault="00317F95" w:rsidP="00694CB5">
            <w:pPr>
              <w:spacing w:after="60"/>
              <w:rPr>
                <w:rFonts w:cs="Arial"/>
                <w:color w:val="000000"/>
                <w:sz w:val="16"/>
                <w:szCs w:val="16"/>
              </w:rPr>
            </w:pPr>
            <w:r w:rsidRPr="003D00B7">
              <w:rPr>
                <w:rFonts w:cs="Arial"/>
                <w:color w:val="000000"/>
                <w:sz w:val="16"/>
                <w:szCs w:val="16"/>
              </w:rPr>
              <w:t xml:space="preserve">Algemene </w:t>
            </w:r>
            <w:proofErr w:type="spellStart"/>
            <w:r w:rsidRPr="003D00B7">
              <w:rPr>
                <w:rFonts w:cs="Arial"/>
                <w:color w:val="000000"/>
                <w:sz w:val="16"/>
                <w:szCs w:val="16"/>
              </w:rPr>
              <w:t>gaswet</w:t>
            </w:r>
            <w:proofErr w:type="spellEnd"/>
            <w:r w:rsidRPr="003D00B7">
              <w:rPr>
                <w:rFonts w:cs="Arial"/>
                <w:color w:val="000000"/>
                <w:sz w:val="16"/>
                <w:szCs w:val="16"/>
              </w:rPr>
              <w:t xml:space="preserve"> en opdrachten</w:t>
            </w:r>
          </w:p>
        </w:tc>
        <w:tc>
          <w:tcPr>
            <w:tcW w:w="975" w:type="dxa"/>
            <w:vAlign w:val="center"/>
          </w:tcPr>
          <w:p w:rsidR="00317F95" w:rsidRPr="003D00B7" w:rsidRDefault="00317F95" w:rsidP="009567B1">
            <w:pPr>
              <w:jc w:val="center"/>
              <w:rPr>
                <w:rFonts w:cs="Arial"/>
                <w:color w:val="000000"/>
                <w:sz w:val="16"/>
                <w:szCs w:val="16"/>
              </w:rPr>
            </w:pPr>
            <w:r w:rsidRPr="003D00B7">
              <w:rPr>
                <w:rFonts w:cs="Arial"/>
                <w:color w:val="000000"/>
                <w:sz w:val="16"/>
                <w:szCs w:val="16"/>
              </w:rPr>
              <w:t>8 u.</w:t>
            </w:r>
          </w:p>
        </w:tc>
      </w:tr>
      <w:tr w:rsidR="00317F95" w:rsidRPr="008704E7" w:rsidTr="009567B1">
        <w:trPr>
          <w:trHeight w:val="123"/>
          <w:tblCellSpacing w:w="20" w:type="dxa"/>
        </w:trPr>
        <w:tc>
          <w:tcPr>
            <w:tcW w:w="2230" w:type="dxa"/>
            <w:shd w:val="clear" w:color="auto" w:fill="B3B3B3"/>
            <w:vAlign w:val="center"/>
          </w:tcPr>
          <w:p w:rsidR="00317F95" w:rsidRPr="003D00B7" w:rsidRDefault="00317F95" w:rsidP="009567B1">
            <w:pPr>
              <w:ind w:left="60"/>
              <w:jc w:val="center"/>
              <w:rPr>
                <w:rFonts w:cs="Arial"/>
                <w:b/>
                <w:color w:val="000000"/>
                <w:sz w:val="16"/>
                <w:szCs w:val="16"/>
              </w:rPr>
            </w:pPr>
            <w:r w:rsidRPr="003D00B7">
              <w:rPr>
                <w:rFonts w:cs="Arial"/>
                <w:b/>
                <w:color w:val="000000"/>
                <w:sz w:val="16"/>
                <w:szCs w:val="16"/>
              </w:rPr>
              <w:t>Temperatuur, warmt</w:t>
            </w:r>
            <w:r w:rsidRPr="003D00B7">
              <w:rPr>
                <w:rFonts w:cs="Arial"/>
                <w:b/>
                <w:color w:val="000000"/>
                <w:sz w:val="16"/>
                <w:szCs w:val="16"/>
              </w:rPr>
              <w:t>e</w:t>
            </w:r>
            <w:r w:rsidRPr="003D00B7">
              <w:rPr>
                <w:rFonts w:cs="Arial"/>
                <w:b/>
                <w:color w:val="000000"/>
                <w:sz w:val="16"/>
                <w:szCs w:val="16"/>
              </w:rPr>
              <w:t>hoeveelheid en inwend</w:t>
            </w:r>
            <w:r w:rsidRPr="003D00B7">
              <w:rPr>
                <w:rFonts w:cs="Arial"/>
                <w:b/>
                <w:color w:val="000000"/>
                <w:sz w:val="16"/>
                <w:szCs w:val="16"/>
              </w:rPr>
              <w:t>i</w:t>
            </w:r>
            <w:r w:rsidRPr="003D00B7">
              <w:rPr>
                <w:rFonts w:cs="Arial"/>
                <w:b/>
                <w:color w:val="000000"/>
                <w:sz w:val="16"/>
                <w:szCs w:val="16"/>
              </w:rPr>
              <w:t>ge energie</w:t>
            </w:r>
          </w:p>
          <w:p w:rsidR="00317F95" w:rsidRPr="003D00B7" w:rsidRDefault="00317F95" w:rsidP="009567B1">
            <w:pPr>
              <w:ind w:left="60"/>
              <w:jc w:val="center"/>
              <w:rPr>
                <w:rFonts w:cs="Arial"/>
                <w:b/>
                <w:color w:val="000000"/>
                <w:sz w:val="16"/>
                <w:szCs w:val="16"/>
              </w:rPr>
            </w:pPr>
            <w:r w:rsidRPr="003D00B7">
              <w:rPr>
                <w:rFonts w:cs="Arial"/>
                <w:b/>
                <w:color w:val="000000"/>
                <w:sz w:val="16"/>
                <w:szCs w:val="16"/>
              </w:rPr>
              <w:t xml:space="preserve"> (7 uur)</w:t>
            </w:r>
          </w:p>
        </w:tc>
        <w:tc>
          <w:tcPr>
            <w:tcW w:w="6338" w:type="dxa"/>
            <w:gridSpan w:val="2"/>
          </w:tcPr>
          <w:p w:rsidR="00317F95" w:rsidRPr="003D00B7" w:rsidRDefault="00317F95" w:rsidP="009567B1">
            <w:pPr>
              <w:rPr>
                <w:rFonts w:cs="Arial"/>
                <w:color w:val="000000"/>
                <w:sz w:val="16"/>
                <w:szCs w:val="16"/>
              </w:rPr>
            </w:pPr>
            <w:r w:rsidRPr="003D00B7">
              <w:rPr>
                <w:rFonts w:cs="Arial"/>
                <w:color w:val="000000"/>
                <w:sz w:val="16"/>
                <w:szCs w:val="16"/>
              </w:rPr>
              <w:t>Verschil tussen warmtehoeveelheid en temperatuursverandering</w:t>
            </w:r>
          </w:p>
          <w:p w:rsidR="00317F95" w:rsidRPr="003D00B7" w:rsidRDefault="00317F95" w:rsidP="009567B1">
            <w:pPr>
              <w:rPr>
                <w:rFonts w:cs="Arial"/>
                <w:color w:val="000000"/>
                <w:sz w:val="16"/>
                <w:szCs w:val="16"/>
              </w:rPr>
            </w:pPr>
            <w:r w:rsidRPr="003D00B7">
              <w:rPr>
                <w:rFonts w:cs="Arial"/>
                <w:color w:val="000000"/>
                <w:sz w:val="16"/>
                <w:szCs w:val="16"/>
              </w:rPr>
              <w:t>Verband tussen warmtehoeveelheid en inwendige energie</w:t>
            </w:r>
          </w:p>
          <w:p w:rsidR="00317F95" w:rsidRPr="003D00B7" w:rsidRDefault="00317F95" w:rsidP="009567B1">
            <w:pPr>
              <w:rPr>
                <w:rFonts w:cs="Arial"/>
                <w:color w:val="000000"/>
                <w:sz w:val="16"/>
                <w:szCs w:val="16"/>
              </w:rPr>
            </w:pPr>
            <w:r w:rsidRPr="003D00B7">
              <w:rPr>
                <w:rFonts w:cs="Arial"/>
                <w:color w:val="000000"/>
                <w:sz w:val="16"/>
                <w:szCs w:val="16"/>
              </w:rPr>
              <w:t xml:space="preserve">Thermisch evenwicht </w:t>
            </w:r>
          </w:p>
          <w:p w:rsidR="00317F95" w:rsidRPr="003D00B7" w:rsidRDefault="00317F95" w:rsidP="009567B1">
            <w:pPr>
              <w:rPr>
                <w:rFonts w:cs="Arial"/>
                <w:color w:val="000000"/>
                <w:sz w:val="16"/>
                <w:szCs w:val="16"/>
              </w:rPr>
            </w:pPr>
            <w:r w:rsidRPr="003D00B7">
              <w:rPr>
                <w:rFonts w:cs="Arial"/>
                <w:color w:val="000000"/>
                <w:sz w:val="16"/>
                <w:szCs w:val="16"/>
              </w:rPr>
              <w:t>Soortelijke of specifieke warmtecapaciteit</w:t>
            </w:r>
          </w:p>
          <w:p w:rsidR="00317F95" w:rsidRPr="003D00B7" w:rsidRDefault="00317F95" w:rsidP="009567B1">
            <w:pPr>
              <w:rPr>
                <w:rFonts w:cs="Arial"/>
                <w:color w:val="000000"/>
                <w:sz w:val="16"/>
                <w:szCs w:val="16"/>
              </w:rPr>
            </w:pPr>
            <w:r w:rsidRPr="003D00B7">
              <w:rPr>
                <w:rFonts w:cs="Arial"/>
                <w:color w:val="000000"/>
                <w:sz w:val="16"/>
                <w:szCs w:val="16"/>
              </w:rPr>
              <w:t>Toepassen van energiebalans bij warmte-uitwisseling</w:t>
            </w:r>
          </w:p>
          <w:p w:rsidR="00317F95" w:rsidRPr="003D00B7" w:rsidRDefault="00317F95" w:rsidP="00694CB5">
            <w:pPr>
              <w:spacing w:after="60"/>
              <w:rPr>
                <w:rFonts w:cs="Arial"/>
                <w:color w:val="000000"/>
                <w:sz w:val="16"/>
                <w:szCs w:val="16"/>
              </w:rPr>
            </w:pPr>
            <w:r w:rsidRPr="003D00B7">
              <w:rPr>
                <w:rFonts w:cs="Arial"/>
                <w:color w:val="000000"/>
                <w:sz w:val="16"/>
                <w:szCs w:val="16"/>
              </w:rPr>
              <w:t>Mechanismen van energietransport</w:t>
            </w:r>
          </w:p>
        </w:tc>
        <w:tc>
          <w:tcPr>
            <w:tcW w:w="975" w:type="dxa"/>
            <w:vAlign w:val="center"/>
          </w:tcPr>
          <w:p w:rsidR="00317F95" w:rsidRPr="003D00B7" w:rsidRDefault="00317F95" w:rsidP="009567B1">
            <w:pPr>
              <w:jc w:val="center"/>
              <w:rPr>
                <w:rFonts w:cs="Arial"/>
                <w:color w:val="000000"/>
                <w:sz w:val="16"/>
                <w:szCs w:val="16"/>
              </w:rPr>
            </w:pPr>
            <w:r w:rsidRPr="003D00B7">
              <w:rPr>
                <w:rFonts w:cs="Arial"/>
                <w:color w:val="000000"/>
                <w:sz w:val="16"/>
                <w:szCs w:val="16"/>
              </w:rPr>
              <w:t>7 u.</w:t>
            </w:r>
          </w:p>
        </w:tc>
      </w:tr>
      <w:tr w:rsidR="00317F95" w:rsidRPr="008704E7" w:rsidTr="009567B1">
        <w:trPr>
          <w:trHeight w:val="66"/>
          <w:tblCellSpacing w:w="20" w:type="dxa"/>
        </w:trPr>
        <w:tc>
          <w:tcPr>
            <w:tcW w:w="2230" w:type="dxa"/>
            <w:vMerge w:val="restart"/>
            <w:shd w:val="clear" w:color="auto" w:fill="B3B3B3"/>
            <w:vAlign w:val="center"/>
          </w:tcPr>
          <w:p w:rsidR="00317F95" w:rsidRDefault="00317F95" w:rsidP="009567B1">
            <w:pPr>
              <w:ind w:left="60"/>
              <w:jc w:val="center"/>
              <w:rPr>
                <w:rFonts w:cs="Arial"/>
                <w:b/>
                <w:color w:val="000000"/>
                <w:sz w:val="16"/>
                <w:szCs w:val="16"/>
              </w:rPr>
            </w:pPr>
            <w:r>
              <w:rPr>
                <w:rFonts w:cs="Arial"/>
                <w:b/>
                <w:color w:val="000000"/>
                <w:sz w:val="16"/>
                <w:szCs w:val="16"/>
              </w:rPr>
              <w:t xml:space="preserve">Faseovergangen </w:t>
            </w:r>
          </w:p>
          <w:p w:rsidR="00317F95" w:rsidRPr="006A51AC" w:rsidRDefault="00317F95" w:rsidP="009567B1">
            <w:pPr>
              <w:ind w:left="60"/>
              <w:jc w:val="center"/>
              <w:rPr>
                <w:rFonts w:cs="Arial"/>
                <w:b/>
                <w:sz w:val="16"/>
                <w:szCs w:val="16"/>
              </w:rPr>
            </w:pPr>
            <w:r w:rsidRPr="006A51AC">
              <w:rPr>
                <w:rFonts w:cs="Arial"/>
                <w:b/>
                <w:sz w:val="16"/>
                <w:szCs w:val="16"/>
              </w:rPr>
              <w:t>(13 uur)</w:t>
            </w:r>
          </w:p>
        </w:tc>
        <w:tc>
          <w:tcPr>
            <w:tcW w:w="6338" w:type="dxa"/>
            <w:gridSpan w:val="2"/>
          </w:tcPr>
          <w:p w:rsidR="00317F95" w:rsidRPr="008C6489" w:rsidRDefault="00317F95" w:rsidP="009567B1">
            <w:pPr>
              <w:rPr>
                <w:rFonts w:cs="Arial"/>
                <w:b/>
                <w:color w:val="000000"/>
                <w:sz w:val="16"/>
                <w:szCs w:val="16"/>
              </w:rPr>
            </w:pPr>
            <w:r w:rsidRPr="008C6489">
              <w:rPr>
                <w:rFonts w:cs="Arial"/>
                <w:b/>
                <w:color w:val="000000"/>
                <w:sz w:val="16"/>
                <w:szCs w:val="16"/>
              </w:rPr>
              <w:t>Smelten en stollen</w:t>
            </w:r>
          </w:p>
          <w:p w:rsidR="00317F95" w:rsidRDefault="00317F95" w:rsidP="009567B1">
            <w:pPr>
              <w:rPr>
                <w:rFonts w:cs="Arial"/>
                <w:color w:val="000000"/>
                <w:sz w:val="16"/>
                <w:szCs w:val="16"/>
              </w:rPr>
            </w:pPr>
            <w:r>
              <w:rPr>
                <w:rFonts w:cs="Arial"/>
                <w:color w:val="000000"/>
                <w:sz w:val="16"/>
                <w:szCs w:val="16"/>
              </w:rPr>
              <w:t>Smelt- en stolcurve</w:t>
            </w:r>
          </w:p>
          <w:p w:rsidR="00317F95" w:rsidRDefault="00317F95" w:rsidP="009567B1">
            <w:pPr>
              <w:rPr>
                <w:rFonts w:cs="Arial"/>
                <w:color w:val="000000"/>
                <w:sz w:val="16"/>
                <w:szCs w:val="16"/>
              </w:rPr>
            </w:pPr>
            <w:r>
              <w:rPr>
                <w:rFonts w:cs="Arial"/>
                <w:color w:val="000000"/>
                <w:sz w:val="16"/>
                <w:szCs w:val="16"/>
              </w:rPr>
              <w:t>Verklaring vanuit het deeltjesmodel + energetisch aspect</w:t>
            </w:r>
          </w:p>
          <w:p w:rsidR="00317F95" w:rsidRDefault="00317F95" w:rsidP="009567B1">
            <w:pPr>
              <w:rPr>
                <w:rFonts w:cs="Arial"/>
                <w:color w:val="000000"/>
                <w:sz w:val="16"/>
                <w:szCs w:val="16"/>
              </w:rPr>
            </w:pPr>
            <w:r>
              <w:rPr>
                <w:rFonts w:cs="Arial"/>
                <w:color w:val="000000"/>
                <w:sz w:val="16"/>
                <w:szCs w:val="16"/>
              </w:rPr>
              <w:t>Specifieke smeltings- en stollingswarmte</w:t>
            </w:r>
          </w:p>
          <w:p w:rsidR="00317F95" w:rsidRDefault="00317F95" w:rsidP="009567B1">
            <w:pPr>
              <w:rPr>
                <w:rFonts w:cs="Arial"/>
                <w:color w:val="000000"/>
                <w:sz w:val="16"/>
                <w:szCs w:val="16"/>
              </w:rPr>
            </w:pPr>
            <w:r>
              <w:rPr>
                <w:rFonts w:cs="Arial"/>
                <w:color w:val="000000"/>
                <w:sz w:val="16"/>
                <w:szCs w:val="16"/>
              </w:rPr>
              <w:t>Verandering van volume- en massadichtheid</w:t>
            </w:r>
          </w:p>
          <w:p w:rsidR="00317F95" w:rsidRPr="008704E7" w:rsidRDefault="00317F95" w:rsidP="00694CB5">
            <w:pPr>
              <w:spacing w:after="60"/>
              <w:rPr>
                <w:rFonts w:cs="Arial"/>
                <w:color w:val="000000"/>
                <w:sz w:val="16"/>
                <w:szCs w:val="16"/>
              </w:rPr>
            </w:pPr>
            <w:r>
              <w:rPr>
                <w:rFonts w:cs="Arial"/>
                <w:color w:val="000000"/>
                <w:sz w:val="16"/>
                <w:szCs w:val="16"/>
              </w:rPr>
              <w:t>Invloed van de druk op het smeltpunt</w:t>
            </w:r>
          </w:p>
        </w:tc>
        <w:tc>
          <w:tcPr>
            <w:tcW w:w="975" w:type="dxa"/>
            <w:vAlign w:val="center"/>
          </w:tcPr>
          <w:p w:rsidR="00317F95" w:rsidRPr="006A51AC" w:rsidRDefault="00317F95" w:rsidP="009567B1">
            <w:pPr>
              <w:jc w:val="center"/>
              <w:rPr>
                <w:rFonts w:cs="Arial"/>
                <w:sz w:val="16"/>
                <w:szCs w:val="16"/>
              </w:rPr>
            </w:pPr>
            <w:r w:rsidRPr="006A51AC">
              <w:rPr>
                <w:rFonts w:cs="Arial"/>
                <w:sz w:val="16"/>
                <w:szCs w:val="16"/>
              </w:rPr>
              <w:t>5 u</w:t>
            </w:r>
            <w:r>
              <w:rPr>
                <w:rFonts w:cs="Arial"/>
                <w:sz w:val="16"/>
                <w:szCs w:val="16"/>
              </w:rPr>
              <w:t>.</w:t>
            </w:r>
          </w:p>
        </w:tc>
      </w:tr>
      <w:tr w:rsidR="00317F95" w:rsidRPr="008704E7" w:rsidTr="006A51AC">
        <w:trPr>
          <w:trHeight w:val="1616"/>
          <w:tblCellSpacing w:w="20" w:type="dxa"/>
        </w:trPr>
        <w:tc>
          <w:tcPr>
            <w:tcW w:w="2230" w:type="dxa"/>
            <w:vMerge/>
            <w:shd w:val="clear" w:color="auto" w:fill="B3B3B3"/>
            <w:vAlign w:val="center"/>
          </w:tcPr>
          <w:p w:rsidR="00317F95" w:rsidRDefault="00317F95" w:rsidP="009567B1">
            <w:pPr>
              <w:ind w:left="60"/>
              <w:jc w:val="center"/>
              <w:rPr>
                <w:rFonts w:cs="Arial"/>
                <w:b/>
                <w:color w:val="000000"/>
                <w:sz w:val="16"/>
                <w:szCs w:val="16"/>
              </w:rPr>
            </w:pPr>
          </w:p>
        </w:tc>
        <w:tc>
          <w:tcPr>
            <w:tcW w:w="6338" w:type="dxa"/>
            <w:gridSpan w:val="2"/>
          </w:tcPr>
          <w:p w:rsidR="00317F95" w:rsidRPr="008C6489" w:rsidRDefault="00317F95" w:rsidP="009567B1">
            <w:pPr>
              <w:rPr>
                <w:rFonts w:cs="Arial"/>
                <w:b/>
                <w:color w:val="000000"/>
                <w:sz w:val="16"/>
                <w:szCs w:val="16"/>
              </w:rPr>
            </w:pPr>
            <w:r w:rsidRPr="008C6489">
              <w:rPr>
                <w:rFonts w:cs="Arial"/>
                <w:b/>
                <w:color w:val="000000"/>
                <w:sz w:val="16"/>
                <w:szCs w:val="16"/>
              </w:rPr>
              <w:t>Verdampen, koken en condenseren</w:t>
            </w:r>
          </w:p>
          <w:p w:rsidR="00317F95" w:rsidRDefault="00317F95" w:rsidP="009567B1">
            <w:pPr>
              <w:rPr>
                <w:rFonts w:cs="Arial"/>
                <w:color w:val="000000"/>
                <w:sz w:val="16"/>
                <w:szCs w:val="16"/>
              </w:rPr>
            </w:pPr>
            <w:r>
              <w:rPr>
                <w:rFonts w:cs="Arial"/>
                <w:color w:val="000000"/>
                <w:sz w:val="16"/>
                <w:szCs w:val="16"/>
              </w:rPr>
              <w:t>Vrije verdamping</w:t>
            </w:r>
          </w:p>
          <w:p w:rsidR="00317F95" w:rsidRDefault="00317F95" w:rsidP="009567B1">
            <w:pPr>
              <w:rPr>
                <w:rFonts w:cs="Arial"/>
                <w:color w:val="000000"/>
                <w:sz w:val="16"/>
                <w:szCs w:val="16"/>
              </w:rPr>
            </w:pPr>
            <w:r>
              <w:rPr>
                <w:rFonts w:cs="Arial"/>
                <w:color w:val="000000"/>
                <w:sz w:val="16"/>
                <w:szCs w:val="16"/>
              </w:rPr>
              <w:t>Verdamping in het luchtledige: verzadigde en onverzadigde damp</w:t>
            </w:r>
          </w:p>
          <w:p w:rsidR="00317F95" w:rsidRDefault="00317F95" w:rsidP="009567B1">
            <w:pPr>
              <w:rPr>
                <w:rFonts w:cs="Arial"/>
                <w:color w:val="000000"/>
                <w:sz w:val="16"/>
                <w:szCs w:val="16"/>
              </w:rPr>
            </w:pPr>
            <w:r>
              <w:rPr>
                <w:rFonts w:cs="Arial"/>
                <w:color w:val="000000"/>
                <w:sz w:val="16"/>
                <w:szCs w:val="16"/>
              </w:rPr>
              <w:t>Maximumdampdrukcurve + koken onder verlaagde en verhoogde druk</w:t>
            </w:r>
          </w:p>
          <w:p w:rsidR="00317F95" w:rsidRDefault="00317F95" w:rsidP="009567B1">
            <w:pPr>
              <w:rPr>
                <w:rFonts w:cs="Arial"/>
                <w:color w:val="000000"/>
                <w:sz w:val="16"/>
                <w:szCs w:val="16"/>
              </w:rPr>
            </w:pPr>
            <w:r>
              <w:rPr>
                <w:rFonts w:cs="Arial"/>
                <w:color w:val="000000"/>
                <w:sz w:val="16"/>
                <w:szCs w:val="16"/>
              </w:rPr>
              <w:t>Kook- en condensatieverschijnsel vanuit het deeltjesmodel+ energetische aspecten</w:t>
            </w:r>
          </w:p>
          <w:p w:rsidR="00317F95" w:rsidRPr="006A51AC" w:rsidRDefault="00317F95" w:rsidP="00694CB5">
            <w:pPr>
              <w:spacing w:after="60"/>
              <w:rPr>
                <w:rFonts w:cs="Arial"/>
                <w:color w:val="000000"/>
                <w:sz w:val="16"/>
                <w:szCs w:val="16"/>
              </w:rPr>
            </w:pPr>
            <w:r>
              <w:rPr>
                <w:rFonts w:cs="Arial"/>
                <w:color w:val="000000"/>
                <w:sz w:val="16"/>
                <w:szCs w:val="16"/>
              </w:rPr>
              <w:t>Specifieke verdampings- en condensatiewarmte</w:t>
            </w:r>
          </w:p>
        </w:tc>
        <w:tc>
          <w:tcPr>
            <w:tcW w:w="975" w:type="dxa"/>
            <w:vAlign w:val="center"/>
          </w:tcPr>
          <w:p w:rsidR="00317F95" w:rsidRPr="006A51AC" w:rsidRDefault="00317F95" w:rsidP="009567B1">
            <w:pPr>
              <w:jc w:val="center"/>
              <w:rPr>
                <w:rFonts w:cs="Arial"/>
                <w:sz w:val="16"/>
                <w:szCs w:val="16"/>
              </w:rPr>
            </w:pPr>
            <w:r w:rsidRPr="006A51AC">
              <w:rPr>
                <w:rFonts w:cs="Arial"/>
                <w:sz w:val="16"/>
                <w:szCs w:val="16"/>
              </w:rPr>
              <w:t>8 u</w:t>
            </w:r>
            <w:r>
              <w:rPr>
                <w:rFonts w:cs="Arial"/>
                <w:sz w:val="16"/>
                <w:szCs w:val="16"/>
              </w:rPr>
              <w:t>.</w:t>
            </w:r>
          </w:p>
        </w:tc>
      </w:tr>
    </w:tbl>
    <w:p w:rsidR="00317F95" w:rsidRDefault="00317F95" w:rsidP="005F43BE"/>
    <w:p w:rsidR="00317F95" w:rsidRDefault="00317F95" w:rsidP="005F43BE">
      <w:pPr>
        <w:pStyle w:val="VVKSOTekst"/>
        <w:rPr>
          <w:color w:val="000000"/>
        </w:rPr>
      </w:pPr>
    </w:p>
    <w:p w:rsidR="00317F95" w:rsidRDefault="00317F95" w:rsidP="005F43BE"/>
    <w:p w:rsidR="00317F95" w:rsidRPr="00DC6E24" w:rsidRDefault="00317F95" w:rsidP="00DC6E24">
      <w:pPr>
        <w:pStyle w:val="VVKSOTekst"/>
      </w:pPr>
    </w:p>
    <w:p w:rsidR="00317F95" w:rsidRDefault="00317F95" w:rsidP="008B514C">
      <w:pPr>
        <w:pStyle w:val="VVKSOKop1"/>
        <w:numPr>
          <w:ilvl w:val="0"/>
          <w:numId w:val="25"/>
        </w:numPr>
      </w:pPr>
      <w:bookmarkStart w:id="7" w:name="_Toc409166946"/>
      <w:r>
        <w:lastRenderedPageBreak/>
        <w:t>Algemene pedagogisch-didactische wenken</w:t>
      </w:r>
      <w:bookmarkEnd w:id="7"/>
    </w:p>
    <w:p w:rsidR="00317F95" w:rsidRDefault="00317F95" w:rsidP="006F296D">
      <w:pPr>
        <w:pStyle w:val="VVKSOKop2"/>
        <w:numPr>
          <w:ilvl w:val="1"/>
          <w:numId w:val="25"/>
        </w:numPr>
      </w:pPr>
      <w:bookmarkStart w:id="8" w:name="_Toc409166947"/>
      <w:r>
        <w:t>Leeswijzer bij de doelstellingen</w:t>
      </w:r>
      <w:bookmarkEnd w:id="8"/>
    </w:p>
    <w:p w:rsidR="00317F95" w:rsidRDefault="00317F95" w:rsidP="00BA2692">
      <w:pPr>
        <w:pStyle w:val="VVKSOKop3"/>
        <w:numPr>
          <w:ilvl w:val="2"/>
          <w:numId w:val="25"/>
        </w:numPr>
      </w:pPr>
      <w:r>
        <w:t>Algemene doelstellingen</w:t>
      </w:r>
    </w:p>
    <w:p w:rsidR="00317F95" w:rsidRPr="0039052B" w:rsidRDefault="00317F95" w:rsidP="0039052B">
      <w:pPr>
        <w:pStyle w:val="VVKSOTekst"/>
      </w:pPr>
      <w:r>
        <w:t xml:space="preserve">De algemene doelstellingen slaan op de </w:t>
      </w:r>
      <w:r w:rsidRPr="0039052B">
        <w:rPr>
          <w:b/>
        </w:rPr>
        <w:t>brede, natuurwetenschappelijke vorming</w:t>
      </w:r>
      <w:r>
        <w:t>. Deze doelen worden gerealiseerd binnen leerinhouden die worden bepaald door de basisdoelstellingen en eventuele verdiepende doelstellingen.</w:t>
      </w:r>
    </w:p>
    <w:p w:rsidR="00317F95" w:rsidRDefault="00317F95" w:rsidP="00BA2692">
      <w:pPr>
        <w:pStyle w:val="VVKSOKop3"/>
        <w:numPr>
          <w:ilvl w:val="2"/>
          <w:numId w:val="25"/>
        </w:numPr>
      </w:pPr>
      <w:r w:rsidRPr="00B3297B">
        <w:t>Basisd</w:t>
      </w:r>
      <w:r>
        <w:t>oelstellingen en verdiepende doelstellingen</w:t>
      </w:r>
    </w:p>
    <w:p w:rsidR="00317F95" w:rsidRPr="001E4479" w:rsidRDefault="00317F95" w:rsidP="008B514C">
      <w:pPr>
        <w:spacing w:line="240" w:lineRule="auto"/>
        <w:jc w:val="both"/>
        <w:rPr>
          <w:rFonts w:cs="Arial"/>
          <w:i/>
          <w:iCs/>
          <w:szCs w:val="20"/>
        </w:rPr>
      </w:pPr>
      <w:r w:rsidRPr="001E4479">
        <w:rPr>
          <w:rFonts w:cs="Arial"/>
          <w:szCs w:val="20"/>
          <w:lang w:val="nl-BE"/>
        </w:rPr>
        <w:t xml:space="preserve">Het verwachte beheersingsniveau heet </w:t>
      </w:r>
      <w:r w:rsidRPr="001E4479">
        <w:rPr>
          <w:rFonts w:cs="Arial"/>
          <w:b/>
          <w:bCs/>
          <w:szCs w:val="20"/>
          <w:lang w:val="nl-BE"/>
        </w:rPr>
        <w:t>basis.</w:t>
      </w:r>
      <w:r w:rsidRPr="001E4479">
        <w:rPr>
          <w:rFonts w:cs="Arial"/>
          <w:szCs w:val="20"/>
          <w:lang w:val="nl-BE"/>
        </w:rPr>
        <w:t xml:space="preserve"> Dit is in principe </w:t>
      </w:r>
      <w:r w:rsidRPr="00385EF8">
        <w:rPr>
          <w:rFonts w:cs="Arial"/>
          <w:b/>
          <w:bCs/>
          <w:i/>
          <w:iCs/>
          <w:szCs w:val="20"/>
          <w:lang w:val="nl-BE"/>
        </w:rPr>
        <w:t>het te realiseren niveau voor alle lee</w:t>
      </w:r>
      <w:r w:rsidRPr="00385EF8">
        <w:rPr>
          <w:rFonts w:cs="Arial"/>
          <w:b/>
          <w:bCs/>
          <w:i/>
          <w:iCs/>
          <w:szCs w:val="20"/>
          <w:lang w:val="nl-BE"/>
        </w:rPr>
        <w:t>r</w:t>
      </w:r>
      <w:r w:rsidRPr="00385EF8">
        <w:rPr>
          <w:rFonts w:cs="Arial"/>
          <w:b/>
          <w:bCs/>
          <w:i/>
          <w:iCs/>
          <w:szCs w:val="20"/>
          <w:lang w:val="nl-BE"/>
        </w:rPr>
        <w:t>lingen</w:t>
      </w:r>
      <w:r>
        <w:rPr>
          <w:rFonts w:cs="Arial"/>
          <w:b/>
          <w:bCs/>
          <w:i/>
          <w:iCs/>
          <w:szCs w:val="20"/>
          <w:lang w:val="nl-BE"/>
        </w:rPr>
        <w:t xml:space="preserve"> van deze studierichting</w:t>
      </w:r>
      <w:r w:rsidRPr="001E4479">
        <w:rPr>
          <w:rFonts w:cs="Arial"/>
          <w:bCs/>
          <w:i/>
          <w:iCs/>
          <w:szCs w:val="20"/>
          <w:lang w:val="nl-BE"/>
        </w:rPr>
        <w:t>.</w:t>
      </w:r>
      <w:r>
        <w:rPr>
          <w:rFonts w:cs="Arial"/>
          <w:szCs w:val="20"/>
          <w:lang w:val="nl-BE"/>
        </w:rPr>
        <w:t xml:space="preserve"> Hoofdzakelijk dit niveau is bepalend voor de evaluatie</w:t>
      </w:r>
      <w:r w:rsidRPr="001E4479">
        <w:rPr>
          <w:rFonts w:cs="Arial"/>
          <w:szCs w:val="20"/>
        </w:rPr>
        <w:t>.</w:t>
      </w:r>
      <w:r>
        <w:rPr>
          <w:rFonts w:cs="Arial"/>
          <w:szCs w:val="20"/>
        </w:rPr>
        <w:t xml:space="preserve"> </w:t>
      </w:r>
      <w:r>
        <w:rPr>
          <w:rFonts w:cs="Arial"/>
          <w:szCs w:val="20"/>
          <w:lang w:val="nl-BE"/>
        </w:rPr>
        <w:t>De basisdoelstelli</w:t>
      </w:r>
      <w:r>
        <w:rPr>
          <w:rFonts w:cs="Arial"/>
          <w:szCs w:val="20"/>
          <w:lang w:val="nl-BE"/>
        </w:rPr>
        <w:t>n</w:t>
      </w:r>
      <w:r>
        <w:rPr>
          <w:rFonts w:cs="Arial"/>
          <w:szCs w:val="20"/>
          <w:lang w:val="nl-BE"/>
        </w:rPr>
        <w:t>gen worden in dit leerplan genummerd als: B1, B2 … Ook de algemene doelstellingen (AD1, AD2 …) beh</w:t>
      </w:r>
      <w:r>
        <w:rPr>
          <w:rFonts w:cs="Arial"/>
          <w:szCs w:val="20"/>
          <w:lang w:val="nl-BE"/>
        </w:rPr>
        <w:t>o</w:t>
      </w:r>
      <w:r>
        <w:rPr>
          <w:rFonts w:cs="Arial"/>
          <w:szCs w:val="20"/>
          <w:lang w:val="nl-BE"/>
        </w:rPr>
        <w:t>ren tot de basis.</w:t>
      </w:r>
    </w:p>
    <w:p w:rsidR="00317F95" w:rsidRPr="001E4479" w:rsidRDefault="00317F95" w:rsidP="008B514C">
      <w:pPr>
        <w:jc w:val="both"/>
        <w:rPr>
          <w:rFonts w:cs="Arial"/>
          <w:szCs w:val="20"/>
          <w:lang w:val="nl-BE"/>
        </w:rPr>
      </w:pPr>
    </w:p>
    <w:p w:rsidR="00317F95" w:rsidRPr="00420261" w:rsidRDefault="00317F95" w:rsidP="003D00B7">
      <w:pPr>
        <w:spacing w:line="240" w:lineRule="auto"/>
        <w:jc w:val="both"/>
      </w:pPr>
      <w:r w:rsidRPr="001E4479">
        <w:rPr>
          <w:rFonts w:cs="Arial"/>
          <w:szCs w:val="20"/>
          <w:lang w:val="nl-BE"/>
        </w:rPr>
        <w:t xml:space="preserve">Het hogere beheersingsniveau wordt </w:t>
      </w:r>
      <w:r w:rsidRPr="001E4479">
        <w:rPr>
          <w:rFonts w:cs="Arial"/>
          <w:b/>
          <w:bCs/>
          <w:szCs w:val="20"/>
          <w:lang w:val="nl-BE"/>
        </w:rPr>
        <w:t>verdieping</w:t>
      </w:r>
      <w:r w:rsidRPr="001E4479">
        <w:rPr>
          <w:rFonts w:cs="Arial"/>
          <w:szCs w:val="20"/>
          <w:lang w:val="nl-BE"/>
        </w:rPr>
        <w:t xml:space="preserve"> genoemd. </w:t>
      </w:r>
      <w:r>
        <w:rPr>
          <w:rFonts w:cs="Arial"/>
          <w:szCs w:val="20"/>
          <w:lang w:val="nl-BE"/>
        </w:rPr>
        <w:t xml:space="preserve">De verdiepende doelstellingen horen steeds bij een overeenkomstig genummerd basisdoelstelling. Zo hoort bij de </w:t>
      </w:r>
      <w:r w:rsidRPr="00164699">
        <w:rPr>
          <w:rFonts w:cs="Arial"/>
          <w:szCs w:val="20"/>
          <w:lang w:val="nl-BE"/>
        </w:rPr>
        <w:t xml:space="preserve">basisdoelstelling </w:t>
      </w:r>
      <w:r w:rsidRPr="00164699">
        <w:rPr>
          <w:rFonts w:cs="Arial"/>
          <w:b/>
          <w:szCs w:val="20"/>
          <w:lang w:val="nl-BE"/>
        </w:rPr>
        <w:t>B14</w:t>
      </w:r>
      <w:r w:rsidRPr="00164699">
        <w:rPr>
          <w:rFonts w:cs="Arial"/>
          <w:szCs w:val="20"/>
          <w:lang w:val="nl-BE"/>
        </w:rPr>
        <w:t xml:space="preserve"> ook een verdiepe</w:t>
      </w:r>
      <w:r w:rsidRPr="00164699">
        <w:rPr>
          <w:rFonts w:cs="Arial"/>
          <w:szCs w:val="20"/>
          <w:lang w:val="nl-BE"/>
        </w:rPr>
        <w:t>n</w:t>
      </w:r>
      <w:r w:rsidRPr="00164699">
        <w:rPr>
          <w:rFonts w:cs="Arial"/>
          <w:szCs w:val="20"/>
          <w:lang w:val="nl-BE"/>
        </w:rPr>
        <w:t xml:space="preserve">de doelstelling </w:t>
      </w:r>
      <w:r w:rsidRPr="00164699">
        <w:rPr>
          <w:rFonts w:cs="Arial"/>
          <w:b/>
          <w:szCs w:val="20"/>
          <w:lang w:val="nl-BE"/>
        </w:rPr>
        <w:t>V14</w:t>
      </w:r>
      <w:r w:rsidRPr="00164699">
        <w:rPr>
          <w:rFonts w:cs="Arial"/>
          <w:szCs w:val="20"/>
          <w:lang w:val="nl-BE"/>
        </w:rPr>
        <w:t>. De evaluatie van dit niveau geeft een bijkomende houvast bij</w:t>
      </w:r>
      <w:r>
        <w:rPr>
          <w:rFonts w:cs="Arial"/>
          <w:szCs w:val="20"/>
          <w:lang w:val="nl-BE"/>
        </w:rPr>
        <w:t xml:space="preserve"> de oriëntering van de lee</w:t>
      </w:r>
      <w:r>
        <w:rPr>
          <w:rFonts w:cs="Arial"/>
          <w:szCs w:val="20"/>
          <w:lang w:val="nl-BE"/>
        </w:rPr>
        <w:t>r</w:t>
      </w:r>
      <w:r>
        <w:rPr>
          <w:rFonts w:cs="Arial"/>
          <w:szCs w:val="20"/>
          <w:lang w:val="nl-BE"/>
        </w:rPr>
        <w:t>ling naar de derde graad.</w:t>
      </w:r>
    </w:p>
    <w:p w:rsidR="00317F95" w:rsidRPr="004D7C47" w:rsidRDefault="00317F95" w:rsidP="00E829C6">
      <w:pPr>
        <w:pStyle w:val="VVKSOKop3"/>
        <w:numPr>
          <w:ilvl w:val="2"/>
          <w:numId w:val="25"/>
        </w:numPr>
        <w:tabs>
          <w:tab w:val="clear" w:pos="851"/>
          <w:tab w:val="num" w:pos="993"/>
        </w:tabs>
      </w:pPr>
      <w:r w:rsidRPr="004D7C47">
        <w:t>Wenken</w:t>
      </w:r>
    </w:p>
    <w:p w:rsidR="00317F95" w:rsidRPr="004D7C47" w:rsidRDefault="00317F95" w:rsidP="00882ABD">
      <w:pPr>
        <w:jc w:val="both"/>
      </w:pPr>
      <w:r w:rsidRPr="004D7C47">
        <w:t>Wenken zijn</w:t>
      </w:r>
      <w:r>
        <w:t xml:space="preserve"> niet-bindende adviezen waarmee</w:t>
      </w:r>
      <w:r w:rsidRPr="004D7C47">
        <w:t xml:space="preserve"> de leraar en/of vakwerkgroep kan rekening houden om het fysicaonderwijs doelgericht, boeiend en efficiënt uit te bouwen. De rubriek vermeldt een aantal aandacht</w:t>
      </w:r>
      <w:r w:rsidRPr="004D7C47">
        <w:t>s</w:t>
      </w:r>
      <w:r w:rsidRPr="004D7C47">
        <w:t>punten en bakent tevens de grenzen af tussen leerstofaspecten voor de tweede en de derde graad. ‘Su</w:t>
      </w:r>
      <w:r w:rsidRPr="004D7C47">
        <w:t>g</w:t>
      </w:r>
      <w:r w:rsidRPr="004D7C47">
        <w:t xml:space="preserve">gesties voor </w:t>
      </w:r>
      <w:r>
        <w:t>leerlingenexperimenten</w:t>
      </w:r>
      <w:r w:rsidRPr="004D7C47">
        <w:t>’ bieden een reeks suggesties van mogelijke experimenten, waaruit de leraar een oordeelkundige keuze kan maken.</w:t>
      </w:r>
    </w:p>
    <w:p w:rsidR="00317F95" w:rsidRDefault="00317F95" w:rsidP="00882ABD">
      <w:pPr>
        <w:pStyle w:val="VVKSOKop4"/>
        <w:numPr>
          <w:ilvl w:val="0"/>
          <w:numId w:val="0"/>
        </w:numPr>
        <w:spacing w:before="120" w:after="120"/>
      </w:pPr>
      <w:r>
        <w:t>Link met eerste graad</w:t>
      </w:r>
    </w:p>
    <w:p w:rsidR="00317F95" w:rsidRPr="003D00B7" w:rsidRDefault="00317F95" w:rsidP="00882ABD">
      <w:pPr>
        <w:pStyle w:val="VVKSOTekst"/>
        <w:spacing w:after="120"/>
        <w:rPr>
          <w:sz w:val="20"/>
          <w:szCs w:val="20"/>
        </w:rPr>
      </w:pPr>
      <w:r w:rsidRPr="003D00B7">
        <w:rPr>
          <w:sz w:val="20"/>
          <w:szCs w:val="20"/>
        </w:rPr>
        <w:t>Bij deze wenken wordt duidelijk gemaakt wat de leerlingen reeds geleerd hebben in de eerste graad. Het is belangrijk om deze voorkennis mee te nemen bij het uitwerken van concrete lessen.</w:t>
      </w:r>
    </w:p>
    <w:p w:rsidR="00317F95" w:rsidRDefault="00317F95" w:rsidP="00882ABD">
      <w:pPr>
        <w:pStyle w:val="VVKSOKop4"/>
        <w:numPr>
          <w:ilvl w:val="0"/>
          <w:numId w:val="0"/>
        </w:numPr>
        <w:spacing w:before="120" w:after="120"/>
        <w:ind w:left="851" w:hanging="851"/>
      </w:pPr>
      <w:r>
        <w:t>Toelichting voor de leraar</w:t>
      </w:r>
    </w:p>
    <w:p w:rsidR="00317F95" w:rsidRPr="003D00B7" w:rsidRDefault="00317F95" w:rsidP="00882ABD">
      <w:pPr>
        <w:pStyle w:val="VVKSOTekst"/>
        <w:spacing w:after="0"/>
        <w:rPr>
          <w:sz w:val="20"/>
          <w:szCs w:val="20"/>
        </w:rPr>
      </w:pPr>
      <w:r w:rsidRPr="003D00B7">
        <w:rPr>
          <w:sz w:val="20"/>
          <w:szCs w:val="20"/>
        </w:rPr>
        <w:t>Bij deze wenken wordt specifieke achtergrondinformatie gegeven voor de leraar. Het is zeker niet de bedo</w:t>
      </w:r>
      <w:r w:rsidRPr="003D00B7">
        <w:rPr>
          <w:sz w:val="20"/>
          <w:szCs w:val="20"/>
        </w:rPr>
        <w:t>e</w:t>
      </w:r>
      <w:r w:rsidRPr="003D00B7">
        <w:rPr>
          <w:sz w:val="20"/>
          <w:szCs w:val="20"/>
        </w:rPr>
        <w:t xml:space="preserve">ling dat de leerlingen dit moeten kennen. </w:t>
      </w:r>
    </w:p>
    <w:p w:rsidR="00317F95" w:rsidRDefault="00317F95" w:rsidP="008F5969">
      <w:pPr>
        <w:pStyle w:val="VVKSOKop4"/>
        <w:numPr>
          <w:ilvl w:val="0"/>
          <w:numId w:val="0"/>
        </w:numPr>
        <w:spacing w:before="120" w:after="120"/>
      </w:pPr>
      <w:r>
        <w:t>T</w:t>
      </w:r>
      <w:r w:rsidRPr="008F5969">
        <w:t>aalsteun</w:t>
      </w:r>
    </w:p>
    <w:p w:rsidR="00317F95" w:rsidRPr="003D00B7" w:rsidRDefault="00317F95" w:rsidP="00882ABD">
      <w:pPr>
        <w:pStyle w:val="VVKSOTekst"/>
        <w:spacing w:after="0"/>
        <w:rPr>
          <w:sz w:val="20"/>
          <w:szCs w:val="20"/>
        </w:rPr>
      </w:pPr>
      <w:r w:rsidRPr="003D00B7">
        <w:rPr>
          <w:sz w:val="20"/>
          <w:szCs w:val="20"/>
        </w:rPr>
        <w:t>Zie verder.</w:t>
      </w:r>
    </w:p>
    <w:p w:rsidR="00317F95" w:rsidRDefault="00317F95" w:rsidP="00882ABD">
      <w:pPr>
        <w:pStyle w:val="VVKSOKop4"/>
        <w:numPr>
          <w:ilvl w:val="0"/>
          <w:numId w:val="0"/>
        </w:numPr>
        <w:spacing w:before="120" w:after="120"/>
        <w:ind w:left="851" w:hanging="851"/>
      </w:pPr>
      <w:r>
        <w:t>Suggestie voor uitbreiding</w:t>
      </w:r>
    </w:p>
    <w:p w:rsidR="00317F95" w:rsidRPr="003D00B7" w:rsidRDefault="00317F95" w:rsidP="00882ABD">
      <w:pPr>
        <w:pStyle w:val="VVKSOTekst"/>
        <w:spacing w:after="0"/>
        <w:rPr>
          <w:color w:val="000000"/>
          <w:sz w:val="20"/>
          <w:szCs w:val="20"/>
        </w:rPr>
      </w:pPr>
      <w:r w:rsidRPr="003D00B7">
        <w:rPr>
          <w:color w:val="000000"/>
          <w:sz w:val="20"/>
          <w:szCs w:val="20"/>
        </w:rPr>
        <w:t>Bij deze wenken worden ideeën aangereikt voor extra leerinhouden, extra experimenten … die niet zozeer slaan op de basisdoelstelling. Het behandelen van uitbreiding kan geen argument zijn om bepaalde basi</w:t>
      </w:r>
      <w:r w:rsidRPr="003D00B7">
        <w:rPr>
          <w:color w:val="000000"/>
          <w:sz w:val="20"/>
          <w:szCs w:val="20"/>
        </w:rPr>
        <w:t>s</w:t>
      </w:r>
      <w:r w:rsidRPr="003D00B7">
        <w:rPr>
          <w:color w:val="000000"/>
          <w:sz w:val="20"/>
          <w:szCs w:val="20"/>
        </w:rPr>
        <w:t>doelstellingen niet te zien of aan te passen.</w:t>
      </w:r>
    </w:p>
    <w:p w:rsidR="00317F95" w:rsidRPr="00C52E98" w:rsidRDefault="00317F95" w:rsidP="00882ABD">
      <w:pPr>
        <w:pStyle w:val="VVKSOKop4"/>
        <w:numPr>
          <w:ilvl w:val="0"/>
          <w:numId w:val="0"/>
        </w:numPr>
        <w:spacing w:before="120" w:after="120"/>
        <w:ind w:left="851" w:hanging="851"/>
        <w:rPr>
          <w:lang w:val="nl-BE"/>
        </w:rPr>
      </w:pPr>
      <w:r>
        <w:rPr>
          <w:lang w:val="nl-BE"/>
        </w:rPr>
        <w:t>Suggestie voor leerlingenexperimenten</w:t>
      </w:r>
    </w:p>
    <w:p w:rsidR="00317F95" w:rsidRPr="003D00B7" w:rsidRDefault="00317F95" w:rsidP="004937BC">
      <w:pPr>
        <w:pStyle w:val="VVKSOTekst"/>
        <w:rPr>
          <w:rFonts w:cs="Arial"/>
          <w:iCs/>
          <w:sz w:val="20"/>
          <w:szCs w:val="20"/>
        </w:rPr>
      </w:pPr>
      <w:r w:rsidRPr="003D00B7">
        <w:rPr>
          <w:rFonts w:cs="Arial"/>
          <w:iCs/>
          <w:sz w:val="20"/>
          <w:szCs w:val="20"/>
        </w:rPr>
        <w:t>Onder elke groep van leerplandoelstellingen staan mogelijke opdrachten vermeld. Uit de voorgestelde o</w:t>
      </w:r>
      <w:r w:rsidRPr="003D00B7">
        <w:rPr>
          <w:rFonts w:cs="Arial"/>
          <w:iCs/>
          <w:sz w:val="20"/>
          <w:szCs w:val="20"/>
        </w:rPr>
        <w:t>p</w:t>
      </w:r>
      <w:r w:rsidRPr="003D00B7">
        <w:rPr>
          <w:rFonts w:cs="Arial"/>
          <w:iCs/>
          <w:sz w:val="20"/>
          <w:szCs w:val="20"/>
        </w:rPr>
        <w:t>drachten kan een keuze worden gemaakt, mits een min of meer evenwichtige spreiding over de verschille</w:t>
      </w:r>
      <w:r w:rsidRPr="003D00B7">
        <w:rPr>
          <w:rFonts w:cs="Arial"/>
          <w:iCs/>
          <w:sz w:val="20"/>
          <w:szCs w:val="20"/>
        </w:rPr>
        <w:t>n</w:t>
      </w:r>
      <w:r w:rsidRPr="003D00B7">
        <w:rPr>
          <w:rFonts w:cs="Arial"/>
          <w:iCs/>
          <w:sz w:val="20"/>
          <w:szCs w:val="20"/>
        </w:rPr>
        <w:t>de leerstofitems. Andere  leerlingenexperimenten die aansluiten bij de leerplandoelstellingen zijn ook toeg</w:t>
      </w:r>
      <w:r w:rsidRPr="003D00B7">
        <w:rPr>
          <w:rFonts w:cs="Arial"/>
          <w:iCs/>
          <w:sz w:val="20"/>
          <w:szCs w:val="20"/>
        </w:rPr>
        <w:t>e</w:t>
      </w:r>
      <w:r w:rsidRPr="003D00B7">
        <w:rPr>
          <w:rFonts w:cs="Arial"/>
          <w:iCs/>
          <w:sz w:val="20"/>
          <w:szCs w:val="20"/>
        </w:rPr>
        <w:t>laten.</w:t>
      </w:r>
    </w:p>
    <w:p w:rsidR="00317F95" w:rsidRDefault="00317F95" w:rsidP="0070512B">
      <w:pPr>
        <w:pStyle w:val="VVKSOKop2"/>
        <w:numPr>
          <w:ilvl w:val="1"/>
          <w:numId w:val="25"/>
        </w:numPr>
        <w:rPr>
          <w:lang w:val="nl-BE"/>
        </w:rPr>
      </w:pPr>
      <w:bookmarkStart w:id="9" w:name="_Toc409166948"/>
      <w:r>
        <w:rPr>
          <w:lang w:val="nl-BE"/>
        </w:rPr>
        <w:lastRenderedPageBreak/>
        <w:t>Leerplan versus handboek</w:t>
      </w:r>
      <w:bookmarkEnd w:id="9"/>
    </w:p>
    <w:p w:rsidR="00317F95" w:rsidRPr="003D00B7" w:rsidRDefault="00317F95" w:rsidP="0070512B">
      <w:pPr>
        <w:pStyle w:val="VVKSOTekst"/>
        <w:rPr>
          <w:sz w:val="20"/>
          <w:szCs w:val="20"/>
        </w:rPr>
      </w:pPr>
      <w:r w:rsidRPr="003D00B7">
        <w:rPr>
          <w:sz w:val="20"/>
          <w:szCs w:val="20"/>
          <w:lang w:val="nl-BE"/>
        </w:rPr>
        <w:t xml:space="preserve">Het leerplan bepaalt welke doelstellingen moeten gerealiseerd worden </w:t>
      </w:r>
      <w:r w:rsidRPr="003D00B7">
        <w:rPr>
          <w:sz w:val="20"/>
          <w:szCs w:val="20"/>
        </w:rPr>
        <w:t xml:space="preserve">en welk beheersingsniveau moet bereikt worden. Sommige doelstellingen bepalen welke strategieën er moeten gehanteerd worden zoals: </w:t>
      </w:r>
    </w:p>
    <w:p w:rsidR="00317F95" w:rsidRPr="003D00B7" w:rsidRDefault="00317F95" w:rsidP="00BE0DF4">
      <w:pPr>
        <w:pStyle w:val="VVKSOOpsomming1"/>
        <w:spacing w:after="0"/>
        <w:rPr>
          <w:sz w:val="20"/>
          <w:szCs w:val="20"/>
        </w:rPr>
      </w:pPr>
      <w:r w:rsidRPr="003D00B7">
        <w:rPr>
          <w:sz w:val="20"/>
          <w:szCs w:val="20"/>
        </w:rPr>
        <w:t>In concrete voorbeelden … toepassen</w:t>
      </w:r>
    </w:p>
    <w:p w:rsidR="00317F95" w:rsidRPr="003D00B7" w:rsidRDefault="00317F95" w:rsidP="00BE0DF4">
      <w:pPr>
        <w:pStyle w:val="VVKSOOpsomming1"/>
        <w:spacing w:after="0"/>
        <w:rPr>
          <w:sz w:val="20"/>
          <w:szCs w:val="20"/>
        </w:rPr>
      </w:pPr>
      <w:r w:rsidRPr="003D00B7">
        <w:rPr>
          <w:sz w:val="20"/>
          <w:szCs w:val="20"/>
        </w:rPr>
        <w:t>Een grafische voorstelling … interpreteren</w:t>
      </w:r>
    </w:p>
    <w:p w:rsidR="00317F95" w:rsidRPr="003D00B7" w:rsidRDefault="00317F95" w:rsidP="00BE0DF4">
      <w:pPr>
        <w:pStyle w:val="VVKSOOpsomming1"/>
        <w:spacing w:after="0"/>
        <w:rPr>
          <w:sz w:val="20"/>
          <w:szCs w:val="20"/>
        </w:rPr>
      </w:pPr>
      <w:r w:rsidRPr="003D00B7">
        <w:rPr>
          <w:sz w:val="20"/>
          <w:szCs w:val="20"/>
        </w:rPr>
        <w:t>… in verband brengen met …</w:t>
      </w:r>
    </w:p>
    <w:p w:rsidR="00317F95" w:rsidRPr="003D00B7" w:rsidRDefault="00317F95" w:rsidP="00BE0DF4">
      <w:pPr>
        <w:pStyle w:val="VVKSOOpsomming1"/>
        <w:spacing w:after="0"/>
        <w:rPr>
          <w:sz w:val="20"/>
          <w:szCs w:val="20"/>
        </w:rPr>
      </w:pPr>
      <w:r w:rsidRPr="003D00B7">
        <w:rPr>
          <w:sz w:val="20"/>
          <w:szCs w:val="20"/>
        </w:rPr>
        <w:t>Aantonen dat … aan de hand van de waarneming van …</w:t>
      </w:r>
    </w:p>
    <w:p w:rsidR="00317F95" w:rsidRPr="003D00B7" w:rsidRDefault="00317F95" w:rsidP="00BE0DF4">
      <w:pPr>
        <w:pStyle w:val="VVKSOOpsomming1"/>
        <w:spacing w:after="0"/>
        <w:rPr>
          <w:sz w:val="20"/>
          <w:szCs w:val="20"/>
        </w:rPr>
      </w:pPr>
      <w:r w:rsidRPr="003D00B7">
        <w:rPr>
          <w:sz w:val="20"/>
          <w:szCs w:val="20"/>
        </w:rPr>
        <w:t>Via berekening aantonen dat …</w:t>
      </w:r>
    </w:p>
    <w:p w:rsidR="00317F95" w:rsidRPr="003D00B7" w:rsidRDefault="00317F95" w:rsidP="00BE0DF4">
      <w:pPr>
        <w:pStyle w:val="VVKSOOpsomming1"/>
        <w:spacing w:after="0"/>
        <w:rPr>
          <w:sz w:val="20"/>
          <w:szCs w:val="20"/>
        </w:rPr>
      </w:pPr>
      <w:r w:rsidRPr="003D00B7">
        <w:rPr>
          <w:sz w:val="20"/>
          <w:szCs w:val="20"/>
        </w:rPr>
        <w:t>De formule … bepalen en toepassen</w:t>
      </w:r>
    </w:p>
    <w:p w:rsidR="00317F95" w:rsidRPr="003D00B7" w:rsidRDefault="00317F95" w:rsidP="0070512B">
      <w:pPr>
        <w:pStyle w:val="VVKSOOpsomming1"/>
        <w:rPr>
          <w:sz w:val="20"/>
          <w:szCs w:val="20"/>
        </w:rPr>
      </w:pPr>
      <w:r w:rsidRPr="003D00B7">
        <w:rPr>
          <w:sz w:val="20"/>
          <w:szCs w:val="20"/>
        </w:rPr>
        <w:t>… toelichten aan de hand van …</w:t>
      </w:r>
    </w:p>
    <w:p w:rsidR="00317F95" w:rsidRPr="003D00B7" w:rsidRDefault="00317F95" w:rsidP="00DC6E24">
      <w:pPr>
        <w:pStyle w:val="VVKSOTekst"/>
        <w:rPr>
          <w:sz w:val="20"/>
          <w:szCs w:val="20"/>
        </w:rPr>
      </w:pPr>
      <w:r w:rsidRPr="003D00B7">
        <w:rPr>
          <w:sz w:val="20"/>
          <w:szCs w:val="20"/>
        </w:rPr>
        <w:t>Bij het uitwerken van lessen en het gebruik van een handboek moet het leerplan steeds het uitgangspunt zijn. Een handboek gaat soms verder dan de basisdoelstellingen.</w:t>
      </w:r>
    </w:p>
    <w:p w:rsidR="00317F95" w:rsidRDefault="00317F95" w:rsidP="00BE0DF4">
      <w:pPr>
        <w:pStyle w:val="VVKSOKop2"/>
        <w:numPr>
          <w:ilvl w:val="1"/>
          <w:numId w:val="25"/>
        </w:numPr>
        <w:spacing w:before="360" w:after="360"/>
      </w:pPr>
      <w:bookmarkStart w:id="10" w:name="_Toc409166949"/>
      <w:r>
        <w:t>Taalgericht vakonderwijs</w:t>
      </w:r>
      <w:bookmarkEnd w:id="10"/>
    </w:p>
    <w:p w:rsidR="00317F95" w:rsidRPr="003D00B7" w:rsidRDefault="00317F95" w:rsidP="008B514C">
      <w:pPr>
        <w:pStyle w:val="VVKSOTekst"/>
        <w:rPr>
          <w:sz w:val="20"/>
          <w:szCs w:val="20"/>
        </w:rPr>
      </w:pPr>
      <w:r w:rsidRPr="003D00B7">
        <w:rPr>
          <w:color w:val="000000"/>
          <w:sz w:val="20"/>
          <w:szCs w:val="20"/>
        </w:rPr>
        <w:t>Taal en leren zijn onlosmakelijk met elkaar verbonden. Die verwevenheid vormt de basis van het taalgericht vakonderwijs. Het gaat over een didactiek die, binnen het ruimere kader van een schooltaalbeleid, de taa</w:t>
      </w:r>
      <w:r w:rsidRPr="003D00B7">
        <w:rPr>
          <w:color w:val="000000"/>
          <w:sz w:val="20"/>
          <w:szCs w:val="20"/>
        </w:rPr>
        <w:t>l</w:t>
      </w:r>
      <w:r w:rsidRPr="003D00B7">
        <w:rPr>
          <w:color w:val="000000"/>
          <w:sz w:val="20"/>
          <w:szCs w:val="20"/>
        </w:rPr>
        <w:t>ontwikkeling van de leerlingen wil bevorderen, ook in het vak fysica. Dit kan door ‘contextrijk, interactief o</w:t>
      </w:r>
      <w:r w:rsidRPr="003D00B7">
        <w:rPr>
          <w:color w:val="000000"/>
          <w:sz w:val="20"/>
          <w:szCs w:val="20"/>
        </w:rPr>
        <w:t>n</w:t>
      </w:r>
      <w:r w:rsidRPr="003D00B7">
        <w:rPr>
          <w:color w:val="000000"/>
          <w:sz w:val="20"/>
          <w:szCs w:val="20"/>
        </w:rPr>
        <w:t>derwijs met taalsteun’ aan te bieden.</w:t>
      </w:r>
    </w:p>
    <w:p w:rsidR="00317F95" w:rsidRPr="003D00B7" w:rsidRDefault="00317F95" w:rsidP="008B514C">
      <w:pPr>
        <w:pStyle w:val="VVKSOTekst"/>
        <w:rPr>
          <w:sz w:val="20"/>
          <w:szCs w:val="20"/>
        </w:rPr>
      </w:pPr>
      <w:r w:rsidRPr="003D00B7">
        <w:rPr>
          <w:sz w:val="20"/>
          <w:szCs w:val="20"/>
        </w:rPr>
        <w:t>In dit punt willen we een aantal didactische tips geven om de lessen fysica meer taalgericht te maken. Drie didactische principes: context, interactie en taalsteun wijzen een weg, maar zijn geen doel op zich.</w:t>
      </w:r>
    </w:p>
    <w:p w:rsidR="00317F95" w:rsidRPr="00484223" w:rsidRDefault="00317F95" w:rsidP="00762A86">
      <w:pPr>
        <w:pStyle w:val="VVKSOKop3"/>
        <w:numPr>
          <w:ilvl w:val="2"/>
          <w:numId w:val="25"/>
        </w:numPr>
      </w:pPr>
      <w:r>
        <w:t>Context</w:t>
      </w:r>
    </w:p>
    <w:p w:rsidR="00317F95" w:rsidRPr="003D00B7" w:rsidRDefault="00317F95" w:rsidP="00484223">
      <w:pPr>
        <w:pStyle w:val="VVKSOTekst"/>
        <w:rPr>
          <w:color w:val="000000"/>
          <w:sz w:val="20"/>
          <w:szCs w:val="20"/>
        </w:rPr>
      </w:pPr>
      <w:r w:rsidRPr="003D00B7">
        <w:rPr>
          <w:color w:val="000000"/>
          <w:sz w:val="20"/>
          <w:szCs w:val="20"/>
        </w:rPr>
        <w:t>Onder context verstaan we het verband waarin de nieuwe leerinhoud geplaatst wordt. Welke aanknoping</w:t>
      </w:r>
      <w:r w:rsidRPr="003D00B7">
        <w:rPr>
          <w:color w:val="000000"/>
          <w:sz w:val="20"/>
          <w:szCs w:val="20"/>
        </w:rPr>
        <w:t>s</w:t>
      </w:r>
      <w:r w:rsidRPr="003D00B7">
        <w:rPr>
          <w:color w:val="000000"/>
          <w:sz w:val="20"/>
          <w:szCs w:val="20"/>
        </w:rPr>
        <w:t xml:space="preserve">punten reiken we onze leerlingen aan? Welke verbanden laten we hen leggen met eerdere ervaringen? Wat is hun voorkennis? Bij contextrijke lessen worden verbindingen gelegd tussen de leerinhoud, de leefwereld van de leerling, de actualiteit en eventueel andere vakken. </w:t>
      </w:r>
    </w:p>
    <w:p w:rsidR="00317F95" w:rsidRPr="003D00B7" w:rsidRDefault="00317F95" w:rsidP="00484223">
      <w:pPr>
        <w:pStyle w:val="VVKSOTekst"/>
        <w:rPr>
          <w:color w:val="000000"/>
          <w:sz w:val="20"/>
          <w:szCs w:val="20"/>
        </w:rPr>
      </w:pPr>
      <w:r w:rsidRPr="003D00B7">
        <w:rPr>
          <w:color w:val="000000"/>
          <w:sz w:val="20"/>
          <w:szCs w:val="20"/>
        </w:rPr>
        <w:t>De leerling van de tweede graad heeft kennis verworven in het basisonderwijs en de eerste graad. Daarom wordt bij de leerplandoelstellingen, daar waar zinvol, de link met de eerste graad aangegeven. Leerlijnen zijn richtsnoeren bij het uitwerken van contextrijke lessen.</w:t>
      </w:r>
    </w:p>
    <w:p w:rsidR="00317F95" w:rsidRPr="003D00B7" w:rsidRDefault="00317F95" w:rsidP="00762A86">
      <w:pPr>
        <w:pStyle w:val="VVKSOTekst"/>
        <w:rPr>
          <w:color w:val="000000"/>
          <w:sz w:val="20"/>
          <w:szCs w:val="20"/>
        </w:rPr>
      </w:pPr>
      <w:r w:rsidRPr="003D00B7">
        <w:rPr>
          <w:color w:val="000000"/>
          <w:sz w:val="20"/>
          <w:szCs w:val="20"/>
        </w:rPr>
        <w:t>Door gericht voorbeelden te geven en te vragen, door kernbegrippen op te schrijven en te verwoorden, door te vragen naar werk- en denkwijzen … stimuleren we de taalontwikkeling en de kennisopbouw.</w:t>
      </w:r>
    </w:p>
    <w:p w:rsidR="00317F95" w:rsidRDefault="00317F95" w:rsidP="008B514C">
      <w:pPr>
        <w:pStyle w:val="VVKSOKop3"/>
        <w:numPr>
          <w:ilvl w:val="2"/>
          <w:numId w:val="25"/>
        </w:numPr>
      </w:pPr>
      <w:r>
        <w:t>Interactie</w:t>
      </w:r>
    </w:p>
    <w:p w:rsidR="00317F95" w:rsidRPr="003D00B7" w:rsidRDefault="00317F95" w:rsidP="00484223">
      <w:pPr>
        <w:pStyle w:val="VVKSOTekst"/>
        <w:rPr>
          <w:sz w:val="20"/>
          <w:szCs w:val="20"/>
        </w:rPr>
      </w:pPr>
      <w:r w:rsidRPr="003D00B7">
        <w:rPr>
          <w:sz w:val="20"/>
          <w:szCs w:val="20"/>
        </w:rPr>
        <w:t xml:space="preserve">Leren is een interactief proces: kennis groeit doordat je er met anderen over praat. </w:t>
      </w:r>
    </w:p>
    <w:p w:rsidR="00317F95" w:rsidRPr="003D00B7" w:rsidRDefault="00317F95" w:rsidP="00484223">
      <w:pPr>
        <w:pStyle w:val="VVKSOTekst"/>
        <w:rPr>
          <w:sz w:val="20"/>
          <w:szCs w:val="20"/>
        </w:rPr>
      </w:pPr>
      <w:r w:rsidRPr="003D00B7">
        <w:rPr>
          <w:sz w:val="20"/>
          <w:szCs w:val="20"/>
        </w:rPr>
        <w:t>Leerlingen worden aangezet tot gerichte interactie over de leerinhoud, in groepjes (bv. bij experimenteel werk) of klassikaal. Opdrachten worden zo gesteld dat leerlingen worden uitgedaagd om in interactie te tr</w:t>
      </w:r>
      <w:r w:rsidRPr="003D00B7">
        <w:rPr>
          <w:sz w:val="20"/>
          <w:szCs w:val="20"/>
        </w:rPr>
        <w:t>e</w:t>
      </w:r>
      <w:r w:rsidRPr="003D00B7">
        <w:rPr>
          <w:sz w:val="20"/>
          <w:szCs w:val="20"/>
        </w:rPr>
        <w:t>den.</w:t>
      </w:r>
    </w:p>
    <w:p w:rsidR="00317F95" w:rsidRPr="003D00B7" w:rsidRDefault="00317F95" w:rsidP="00484223">
      <w:pPr>
        <w:pStyle w:val="VVKSOTekst"/>
        <w:spacing w:after="120"/>
        <w:rPr>
          <w:sz w:val="20"/>
          <w:szCs w:val="20"/>
        </w:rPr>
      </w:pPr>
      <w:r w:rsidRPr="003D00B7">
        <w:rPr>
          <w:sz w:val="20"/>
          <w:szCs w:val="20"/>
        </w:rPr>
        <w:t>Enkele concrete voorbeelden:</w:t>
      </w:r>
    </w:p>
    <w:p w:rsidR="00317F95" w:rsidRPr="003D00B7" w:rsidRDefault="00317F95" w:rsidP="00484223">
      <w:pPr>
        <w:pStyle w:val="VVKSOOpsomming1"/>
        <w:spacing w:after="0"/>
        <w:rPr>
          <w:sz w:val="20"/>
          <w:szCs w:val="20"/>
        </w:rPr>
      </w:pPr>
      <w:r w:rsidRPr="003D00B7">
        <w:rPr>
          <w:sz w:val="20"/>
          <w:szCs w:val="20"/>
        </w:rPr>
        <w:t>Leerlingen wisselen van gedachten tijdens het uitvoeren van (experimentele) waarnemingsopdrachten.</w:t>
      </w:r>
    </w:p>
    <w:p w:rsidR="00317F95" w:rsidRPr="003D00B7" w:rsidRDefault="00317F95" w:rsidP="00484223">
      <w:pPr>
        <w:pStyle w:val="VVKSOOpsomming1"/>
        <w:spacing w:after="0"/>
        <w:rPr>
          <w:sz w:val="20"/>
          <w:szCs w:val="20"/>
        </w:rPr>
      </w:pPr>
      <w:r w:rsidRPr="003D00B7">
        <w:rPr>
          <w:sz w:val="20"/>
          <w:szCs w:val="20"/>
        </w:rPr>
        <w:t>Leerlingen overleggen met elkaar bij het uitvoeren van een meting of een experiment.</w:t>
      </w:r>
    </w:p>
    <w:p w:rsidR="00317F95" w:rsidRPr="003D00B7" w:rsidRDefault="00317F95" w:rsidP="00484223">
      <w:pPr>
        <w:pStyle w:val="VVKSOOpsomming1"/>
        <w:spacing w:after="0"/>
        <w:rPr>
          <w:sz w:val="20"/>
          <w:szCs w:val="20"/>
        </w:rPr>
      </w:pPr>
      <w:r w:rsidRPr="003D00B7">
        <w:rPr>
          <w:sz w:val="20"/>
          <w:szCs w:val="20"/>
        </w:rPr>
        <w:t>Leerlingen vullen gezamenlijk een tabel in bij het uitvoeren van een experiment.</w:t>
      </w:r>
    </w:p>
    <w:p w:rsidR="00317F95" w:rsidRPr="003D00B7" w:rsidRDefault="00317F95" w:rsidP="00484223">
      <w:pPr>
        <w:pStyle w:val="VVKSOOpsomming1"/>
        <w:spacing w:after="0"/>
        <w:rPr>
          <w:sz w:val="20"/>
          <w:szCs w:val="20"/>
        </w:rPr>
      </w:pPr>
      <w:r w:rsidRPr="003D00B7">
        <w:rPr>
          <w:sz w:val="20"/>
          <w:szCs w:val="20"/>
        </w:rPr>
        <w:t>Klassikale besprekingen waarbij de leerling wordt uitgedaagd om de eigen mening te verwoorden en om rekening te houden met de mening van anderen.</w:t>
      </w:r>
    </w:p>
    <w:p w:rsidR="00317F95" w:rsidRPr="003D00B7" w:rsidRDefault="00317F95" w:rsidP="00484223">
      <w:pPr>
        <w:pStyle w:val="VVKSOOpsomming1"/>
        <w:spacing w:after="0"/>
        <w:rPr>
          <w:sz w:val="20"/>
          <w:szCs w:val="20"/>
        </w:rPr>
      </w:pPr>
      <w:r w:rsidRPr="003D00B7">
        <w:rPr>
          <w:sz w:val="20"/>
          <w:szCs w:val="20"/>
        </w:rPr>
        <w:lastRenderedPageBreak/>
        <w:t>Leerlingen verwoorden een eigen gemotiveerde hypothese bij een bepaalde onderzoeksvraag.</w:t>
      </w:r>
    </w:p>
    <w:p w:rsidR="00317F95" w:rsidRPr="003D00B7" w:rsidRDefault="00317F95" w:rsidP="00484223">
      <w:pPr>
        <w:pStyle w:val="VVKSOOpsomming1"/>
        <w:spacing w:after="0"/>
        <w:rPr>
          <w:sz w:val="20"/>
          <w:szCs w:val="20"/>
        </w:rPr>
      </w:pPr>
      <w:r w:rsidRPr="003D00B7">
        <w:rPr>
          <w:sz w:val="20"/>
          <w:szCs w:val="20"/>
        </w:rPr>
        <w:t>Leerlingen formuleren zelf een onderzoeksvoorstel.</w:t>
      </w:r>
    </w:p>
    <w:p w:rsidR="00317F95" w:rsidRPr="003D00B7" w:rsidRDefault="00317F95" w:rsidP="00484223">
      <w:pPr>
        <w:pStyle w:val="VVKSOOpsomming1"/>
        <w:rPr>
          <w:sz w:val="20"/>
          <w:szCs w:val="20"/>
        </w:rPr>
      </w:pPr>
      <w:r w:rsidRPr="003D00B7">
        <w:rPr>
          <w:sz w:val="20"/>
          <w:szCs w:val="20"/>
        </w:rPr>
        <w:t>Leerlingen formuleren een eigen besluit en toetsen die af aan de bevindingen van anderen bij een b</w:t>
      </w:r>
      <w:r w:rsidRPr="003D00B7">
        <w:rPr>
          <w:sz w:val="20"/>
          <w:szCs w:val="20"/>
        </w:rPr>
        <w:t>e</w:t>
      </w:r>
      <w:r w:rsidRPr="003D00B7">
        <w:rPr>
          <w:sz w:val="20"/>
          <w:szCs w:val="20"/>
        </w:rPr>
        <w:t>paalde waarnemingsopdracht.</w:t>
      </w:r>
    </w:p>
    <w:p w:rsidR="00317F95" w:rsidRPr="003D00B7" w:rsidRDefault="00317F95" w:rsidP="000D478E">
      <w:pPr>
        <w:pStyle w:val="VVKSOOpsomming1"/>
        <w:numPr>
          <w:ilvl w:val="0"/>
          <w:numId w:val="0"/>
        </w:numPr>
        <w:rPr>
          <w:sz w:val="20"/>
          <w:szCs w:val="20"/>
        </w:rPr>
      </w:pPr>
      <w:r w:rsidRPr="003D00B7">
        <w:rPr>
          <w:sz w:val="20"/>
          <w:szCs w:val="20"/>
        </w:rPr>
        <w:t>Voorzie begeleiding tijdens de uitvoering van opdrachten, voorzie eventueel een nabespreking.</w:t>
      </w:r>
    </w:p>
    <w:p w:rsidR="00317F95" w:rsidRDefault="00317F95" w:rsidP="008B514C">
      <w:pPr>
        <w:pStyle w:val="VVKSOKop3"/>
        <w:numPr>
          <w:ilvl w:val="2"/>
          <w:numId w:val="25"/>
        </w:numPr>
      </w:pPr>
      <w:r>
        <w:t>Taalsteun</w:t>
      </w:r>
    </w:p>
    <w:p w:rsidR="00317F95" w:rsidRDefault="00317F95" w:rsidP="00484223">
      <w:pPr>
        <w:spacing w:after="240"/>
        <w:jc w:val="both"/>
      </w:pPr>
      <w:r w:rsidRPr="00464CFA">
        <w:t>Leerkrachten geven in een klassituatie vaak opdrachten. Voor deze opdrachten gebruiken ze een specifieke woordenschat die we 'instructietaal' noemen. Hierbij gaat het vooral over werkwoorden die een bepaalde actie uitdrukke</w:t>
      </w:r>
      <w:r>
        <w:t>n (vergelijk, definieer, noteer, raadpleeg, situeer, vat samen, verklaar</w:t>
      </w:r>
      <w:r w:rsidRPr="00464CFA">
        <w:t xml:space="preserve"> ... )</w:t>
      </w:r>
      <w:r>
        <w:t xml:space="preserve"> en een </w:t>
      </w:r>
      <w:proofErr w:type="spellStart"/>
      <w:r>
        <w:t>vakeigen</w:t>
      </w:r>
      <w:proofErr w:type="spellEnd"/>
      <w:r>
        <w:t xml:space="preserve"> woordenschat</w:t>
      </w:r>
      <w:r w:rsidRPr="00464CFA">
        <w:t xml:space="preserve">. </w:t>
      </w:r>
      <w:r>
        <w:t xml:space="preserve">Het begrijpen van </w:t>
      </w:r>
      <w:r w:rsidRPr="00464CFA">
        <w:t xml:space="preserve">deze woorden is noodzakelijk om de </w:t>
      </w:r>
      <w:r>
        <w:t>opdracht uit te voeren.</w:t>
      </w:r>
    </w:p>
    <w:p w:rsidR="00317F95" w:rsidRDefault="00317F95" w:rsidP="00484223">
      <w:pPr>
        <w:spacing w:after="240"/>
        <w:jc w:val="both"/>
      </w:pPr>
      <w:r>
        <w:t xml:space="preserve">Leerlingen die niet </w:t>
      </w:r>
      <w:r w:rsidRPr="00464CFA">
        <w:t xml:space="preserve">voldoende woordkennis </w:t>
      </w:r>
      <w:r>
        <w:t>hebben</w:t>
      </w:r>
      <w:r w:rsidRPr="00464CFA">
        <w:t>, zullen problemen hebben met het begrijpen van de o</w:t>
      </w:r>
      <w:r w:rsidRPr="00464CFA">
        <w:t>p</w:t>
      </w:r>
      <w:r w:rsidRPr="00464CFA">
        <w:t xml:space="preserve">drachten die gegeven worden door de leerkracht, niet alleen </w:t>
      </w:r>
      <w:r>
        <w:t xml:space="preserve">bij </w:t>
      </w:r>
      <w:r w:rsidRPr="00464CFA">
        <w:t>mondeling</w:t>
      </w:r>
      <w:r>
        <w:t xml:space="preserve">e maar ook bij </w:t>
      </w:r>
      <w:r w:rsidRPr="00464CFA">
        <w:t xml:space="preserve">schriftelijke </w:t>
      </w:r>
      <w:r>
        <w:t>o</w:t>
      </w:r>
      <w:r>
        <w:t>p</w:t>
      </w:r>
      <w:r>
        <w:t>drachten zoals toetsen</w:t>
      </w:r>
      <w:r w:rsidRPr="00464CFA">
        <w:t xml:space="preserve"> en huistaken.</w:t>
      </w:r>
    </w:p>
    <w:p w:rsidR="00317F95" w:rsidRPr="003D00B7" w:rsidRDefault="00317F95" w:rsidP="00484223">
      <w:pPr>
        <w:pStyle w:val="VVKSOOpsomming1"/>
        <w:numPr>
          <w:ilvl w:val="0"/>
          <w:numId w:val="0"/>
        </w:numPr>
        <w:rPr>
          <w:sz w:val="20"/>
          <w:szCs w:val="20"/>
        </w:rPr>
      </w:pPr>
      <w:r w:rsidRPr="003D00B7">
        <w:rPr>
          <w:sz w:val="20"/>
          <w:szCs w:val="20"/>
        </w:rPr>
        <w:t>Opdrachten moeten voor leerlingen talig toegankelijk zijn. Bij het organiseren van taalsteun worden lessen, bronnen, opdrachten, examens … begrijpelijker gemaakt voor de leerlingen.</w:t>
      </w:r>
    </w:p>
    <w:p w:rsidR="00317F95" w:rsidRDefault="00317F95" w:rsidP="004A3D78">
      <w:pPr>
        <w:pStyle w:val="VVKSOKop2"/>
        <w:numPr>
          <w:ilvl w:val="1"/>
          <w:numId w:val="25"/>
        </w:numPr>
      </w:pPr>
      <w:bookmarkStart w:id="11" w:name="_Toc409166950"/>
      <w:r>
        <w:t>ICT</w:t>
      </w:r>
      <w:bookmarkEnd w:id="11"/>
    </w:p>
    <w:p w:rsidR="00317F95" w:rsidRPr="003D00B7" w:rsidRDefault="00317F95" w:rsidP="004A3D78">
      <w:pPr>
        <w:pStyle w:val="VVKSOTekst"/>
        <w:rPr>
          <w:sz w:val="20"/>
          <w:szCs w:val="20"/>
        </w:rPr>
      </w:pPr>
      <w:r w:rsidRPr="003D00B7">
        <w:rPr>
          <w:sz w:val="20"/>
          <w:szCs w:val="20"/>
        </w:rPr>
        <w:t xml:space="preserve">ICT is algemeen doorgedrongen in de maatschappij en het dagelijks leven van de leerling. Hierbij moet ICT ruimer gezien worden dan louter computergebruik. Het gebruik van gsm, digitale fotografie, mp3, </w:t>
      </w:r>
      <w:proofErr w:type="spellStart"/>
      <w:r w:rsidRPr="003D00B7">
        <w:rPr>
          <w:sz w:val="20"/>
          <w:szCs w:val="20"/>
        </w:rPr>
        <w:t>facebook</w:t>
      </w:r>
      <w:proofErr w:type="spellEnd"/>
      <w:r w:rsidRPr="003D00B7">
        <w:rPr>
          <w:sz w:val="20"/>
          <w:szCs w:val="20"/>
        </w:rPr>
        <w:t xml:space="preserve"> … behoren eveneens tot de ICT-wereld van de leerling. Het is dan ook logisch dat sommige van deze to</w:t>
      </w:r>
      <w:r w:rsidRPr="003D00B7">
        <w:rPr>
          <w:sz w:val="20"/>
          <w:szCs w:val="20"/>
        </w:rPr>
        <w:t>e</w:t>
      </w:r>
      <w:r w:rsidRPr="003D00B7">
        <w:rPr>
          <w:sz w:val="20"/>
          <w:szCs w:val="20"/>
        </w:rPr>
        <w:t>passingen, daar waar zinvol, geïntegreerd worden in de lessen fysica.</w:t>
      </w:r>
    </w:p>
    <w:p w:rsidR="00317F95" w:rsidRDefault="00317F95" w:rsidP="00E829C6">
      <w:pPr>
        <w:pStyle w:val="VVKSOKop3"/>
        <w:numPr>
          <w:ilvl w:val="2"/>
          <w:numId w:val="25"/>
        </w:numPr>
        <w:tabs>
          <w:tab w:val="clear" w:pos="851"/>
        </w:tabs>
        <w:spacing w:before="360" w:after="240"/>
      </w:pPr>
      <w:r>
        <w:t xml:space="preserve">Als </w:t>
      </w:r>
      <w:r w:rsidRPr="0056388E">
        <w:t>leermiddel in de lessen</w:t>
      </w:r>
    </w:p>
    <w:p w:rsidR="00317F95" w:rsidRPr="003D00B7" w:rsidRDefault="00317F95" w:rsidP="00484223">
      <w:pPr>
        <w:pStyle w:val="VVKSOOpsomming1"/>
        <w:spacing w:after="0"/>
        <w:rPr>
          <w:sz w:val="20"/>
          <w:szCs w:val="20"/>
        </w:rPr>
      </w:pPr>
      <w:r w:rsidRPr="003D00B7">
        <w:rPr>
          <w:sz w:val="20"/>
          <w:szCs w:val="20"/>
        </w:rPr>
        <w:t>Het gebruik van ICT bij visualisaties:</w:t>
      </w:r>
    </w:p>
    <w:p w:rsidR="00317F95" w:rsidRPr="003D00B7" w:rsidRDefault="00317F95" w:rsidP="00484223">
      <w:pPr>
        <w:pStyle w:val="VVKSOOpsomming12"/>
        <w:tabs>
          <w:tab w:val="clear" w:pos="926"/>
          <w:tab w:val="clear" w:pos="1209"/>
        </w:tabs>
        <w:spacing w:after="0"/>
        <w:rPr>
          <w:sz w:val="20"/>
          <w:szCs w:val="20"/>
        </w:rPr>
      </w:pPr>
      <w:r w:rsidRPr="003D00B7">
        <w:rPr>
          <w:sz w:val="20"/>
          <w:szCs w:val="20"/>
        </w:rPr>
        <w:t xml:space="preserve">beeldmateriaal o.a. </w:t>
      </w:r>
      <w:proofErr w:type="spellStart"/>
      <w:r w:rsidRPr="003D00B7">
        <w:rPr>
          <w:sz w:val="20"/>
          <w:szCs w:val="20"/>
        </w:rPr>
        <w:t>YouTube</w:t>
      </w:r>
      <w:proofErr w:type="spellEnd"/>
      <w:r w:rsidRPr="003D00B7">
        <w:rPr>
          <w:sz w:val="20"/>
          <w:szCs w:val="20"/>
        </w:rPr>
        <w:t>-filmpjes;</w:t>
      </w:r>
    </w:p>
    <w:p w:rsidR="00317F95" w:rsidRPr="003D00B7" w:rsidRDefault="00317F95" w:rsidP="00484223">
      <w:pPr>
        <w:pStyle w:val="VVKSOOpsomming12"/>
        <w:tabs>
          <w:tab w:val="clear" w:pos="926"/>
          <w:tab w:val="clear" w:pos="1209"/>
        </w:tabs>
        <w:spacing w:after="0"/>
        <w:rPr>
          <w:sz w:val="20"/>
          <w:szCs w:val="20"/>
        </w:rPr>
      </w:pPr>
      <w:r w:rsidRPr="003D00B7">
        <w:rPr>
          <w:sz w:val="20"/>
          <w:szCs w:val="20"/>
        </w:rPr>
        <w:t>animaties.</w:t>
      </w:r>
    </w:p>
    <w:p w:rsidR="00317F95" w:rsidRPr="003D00B7" w:rsidRDefault="00317F95" w:rsidP="00484223">
      <w:pPr>
        <w:pStyle w:val="VVKSOOpsomming1"/>
        <w:spacing w:after="0"/>
        <w:rPr>
          <w:sz w:val="20"/>
          <w:szCs w:val="20"/>
        </w:rPr>
      </w:pPr>
      <w:r w:rsidRPr="003D00B7">
        <w:rPr>
          <w:sz w:val="20"/>
          <w:szCs w:val="20"/>
        </w:rPr>
        <w:t>Opzoeken van informatie.</w:t>
      </w:r>
    </w:p>
    <w:p w:rsidR="00317F95" w:rsidRPr="003D00B7" w:rsidRDefault="00317F95" w:rsidP="00484223">
      <w:pPr>
        <w:pStyle w:val="VVKSOOpsomming1"/>
        <w:spacing w:after="0"/>
        <w:rPr>
          <w:sz w:val="20"/>
          <w:szCs w:val="20"/>
        </w:rPr>
      </w:pPr>
      <w:proofErr w:type="spellStart"/>
      <w:r w:rsidRPr="003D00B7">
        <w:rPr>
          <w:sz w:val="20"/>
          <w:szCs w:val="20"/>
        </w:rPr>
        <w:t>Mindmapping</w:t>
      </w:r>
      <w:proofErr w:type="spellEnd"/>
      <w:r w:rsidRPr="003D00B7">
        <w:rPr>
          <w:sz w:val="20"/>
          <w:szCs w:val="20"/>
        </w:rPr>
        <w:t>.</w:t>
      </w:r>
    </w:p>
    <w:p w:rsidR="00317F95" w:rsidRPr="003D00B7" w:rsidRDefault="00317F95" w:rsidP="00484223">
      <w:pPr>
        <w:pStyle w:val="VVKSOOpsomming1"/>
        <w:spacing w:after="0"/>
        <w:rPr>
          <w:sz w:val="20"/>
          <w:szCs w:val="20"/>
        </w:rPr>
      </w:pPr>
      <w:r w:rsidRPr="003D00B7">
        <w:rPr>
          <w:sz w:val="20"/>
          <w:szCs w:val="20"/>
        </w:rPr>
        <w:t>Het gebruik van een digitaal bord.</w:t>
      </w:r>
    </w:p>
    <w:p w:rsidR="00317F95" w:rsidRDefault="00317F95" w:rsidP="00E829C6">
      <w:pPr>
        <w:pStyle w:val="VVKSOKop3"/>
        <w:numPr>
          <w:ilvl w:val="2"/>
          <w:numId w:val="25"/>
        </w:numPr>
        <w:tabs>
          <w:tab w:val="clear" w:pos="851"/>
        </w:tabs>
        <w:spacing w:before="360" w:after="240"/>
      </w:pPr>
      <w:r>
        <w:t>Bij experimentele opdrachten of waarnemingsopdrachten</w:t>
      </w:r>
    </w:p>
    <w:p w:rsidR="00317F95" w:rsidRPr="003D00B7" w:rsidRDefault="00317F95" w:rsidP="00484223">
      <w:pPr>
        <w:pStyle w:val="VVKSOOpsomming1"/>
        <w:numPr>
          <w:ilvl w:val="0"/>
          <w:numId w:val="0"/>
        </w:numPr>
        <w:spacing w:after="0"/>
        <w:ind w:left="397" w:hanging="397"/>
        <w:rPr>
          <w:sz w:val="20"/>
          <w:szCs w:val="20"/>
        </w:rPr>
      </w:pPr>
      <w:r w:rsidRPr="003D00B7">
        <w:rPr>
          <w:sz w:val="20"/>
          <w:szCs w:val="20"/>
        </w:rPr>
        <w:t>Het gebruik van:</w:t>
      </w:r>
    </w:p>
    <w:p w:rsidR="00317F95" w:rsidRPr="003D00B7" w:rsidRDefault="00317F95" w:rsidP="00484223">
      <w:pPr>
        <w:pStyle w:val="VVKSOOpsomming1"/>
        <w:spacing w:after="0"/>
        <w:rPr>
          <w:sz w:val="20"/>
          <w:szCs w:val="20"/>
        </w:rPr>
      </w:pPr>
      <w:r w:rsidRPr="003D00B7">
        <w:rPr>
          <w:sz w:val="20"/>
          <w:szCs w:val="20"/>
        </w:rPr>
        <w:t>een computer voor metingen;</w:t>
      </w:r>
    </w:p>
    <w:p w:rsidR="00317F95" w:rsidRPr="003D00B7" w:rsidRDefault="00317F95" w:rsidP="00484223">
      <w:pPr>
        <w:pStyle w:val="VVKSOOpsomming1"/>
        <w:spacing w:after="0"/>
        <w:rPr>
          <w:sz w:val="20"/>
          <w:szCs w:val="20"/>
        </w:rPr>
      </w:pPr>
      <w:r w:rsidRPr="003D00B7">
        <w:rPr>
          <w:sz w:val="20"/>
          <w:szCs w:val="20"/>
        </w:rPr>
        <w:t>een digitaal fototoestel (eventueel gsm) bij een excursie of in het kader van een onderzoek;</w:t>
      </w:r>
    </w:p>
    <w:p w:rsidR="00317F95" w:rsidRPr="003D00B7" w:rsidRDefault="00317F95" w:rsidP="00484223">
      <w:pPr>
        <w:pStyle w:val="VVKSOOpsomming1"/>
        <w:spacing w:after="0"/>
        <w:rPr>
          <w:sz w:val="20"/>
          <w:szCs w:val="20"/>
        </w:rPr>
      </w:pPr>
      <w:r w:rsidRPr="003D00B7">
        <w:rPr>
          <w:sz w:val="20"/>
          <w:szCs w:val="20"/>
        </w:rPr>
        <w:t>een gsm als digitale chronometer;</w:t>
      </w:r>
    </w:p>
    <w:p w:rsidR="00317F95" w:rsidRPr="003D00B7" w:rsidRDefault="00317F95" w:rsidP="00484223">
      <w:pPr>
        <w:pStyle w:val="VVKSOOpsomming1"/>
        <w:spacing w:after="0"/>
        <w:rPr>
          <w:sz w:val="20"/>
          <w:szCs w:val="20"/>
        </w:rPr>
      </w:pPr>
      <w:r w:rsidRPr="003D00B7">
        <w:rPr>
          <w:sz w:val="20"/>
          <w:szCs w:val="20"/>
        </w:rPr>
        <w:t>gratis te downloaden applicaties;</w:t>
      </w:r>
    </w:p>
    <w:p w:rsidR="00317F95" w:rsidRPr="003D00B7" w:rsidRDefault="00317F95" w:rsidP="00484223">
      <w:pPr>
        <w:pStyle w:val="VVKSOOpsomming1"/>
        <w:spacing w:after="0"/>
        <w:rPr>
          <w:sz w:val="20"/>
          <w:szCs w:val="20"/>
        </w:rPr>
      </w:pPr>
      <w:r w:rsidRPr="003D00B7">
        <w:rPr>
          <w:sz w:val="20"/>
          <w:szCs w:val="20"/>
        </w:rPr>
        <w:t>een grafisch rekentoestel.</w:t>
      </w:r>
    </w:p>
    <w:p w:rsidR="00317F95" w:rsidRDefault="00317F95" w:rsidP="00E829C6">
      <w:pPr>
        <w:pStyle w:val="VVKSOKop3"/>
        <w:numPr>
          <w:ilvl w:val="2"/>
          <w:numId w:val="25"/>
        </w:numPr>
        <w:tabs>
          <w:tab w:val="clear" w:pos="851"/>
        </w:tabs>
        <w:spacing w:before="360" w:after="240"/>
      </w:pPr>
      <w:r>
        <w:t>Voor tools die de leerling helpen bij het studeren</w:t>
      </w:r>
    </w:p>
    <w:p w:rsidR="00317F95" w:rsidRPr="003D00B7" w:rsidRDefault="00317F95" w:rsidP="00484223">
      <w:pPr>
        <w:pStyle w:val="VVKSOOpsomming1"/>
        <w:rPr>
          <w:sz w:val="20"/>
          <w:szCs w:val="20"/>
          <w:lang w:val="nl-BE"/>
        </w:rPr>
      </w:pPr>
      <w:r w:rsidRPr="003D00B7">
        <w:rPr>
          <w:sz w:val="20"/>
          <w:szCs w:val="20"/>
        </w:rPr>
        <w:t>Inoefenen van leerinhouden via digitale oefeningen die vooraf door de leraar of via andere kanalen zijn aangemaakt. Hierbij krijgt de leerling directe feedback. Deze oefeningen kunnen eventueel in een ele</w:t>
      </w:r>
      <w:r w:rsidRPr="003D00B7">
        <w:rPr>
          <w:sz w:val="20"/>
          <w:szCs w:val="20"/>
        </w:rPr>
        <w:t>k</w:t>
      </w:r>
      <w:r w:rsidRPr="003D00B7">
        <w:rPr>
          <w:sz w:val="20"/>
          <w:szCs w:val="20"/>
        </w:rPr>
        <w:t>tronisch leerplatform geïntegreerd worden.</w:t>
      </w:r>
    </w:p>
    <w:p w:rsidR="00317F95" w:rsidRPr="003D00B7" w:rsidRDefault="00317F95" w:rsidP="00484223">
      <w:pPr>
        <w:pStyle w:val="VVKSOOpsomming1"/>
        <w:rPr>
          <w:sz w:val="20"/>
          <w:szCs w:val="20"/>
        </w:rPr>
      </w:pPr>
      <w:r w:rsidRPr="003D00B7">
        <w:rPr>
          <w:sz w:val="20"/>
          <w:szCs w:val="20"/>
        </w:rPr>
        <w:t>Beschikbaar maken van remediëringsopdrachten op een elektronische leeromgeving.</w:t>
      </w:r>
    </w:p>
    <w:p w:rsidR="00317F95" w:rsidRPr="003D00B7" w:rsidRDefault="00317F95" w:rsidP="00484223">
      <w:pPr>
        <w:pStyle w:val="VVKSOOpsomming1"/>
        <w:rPr>
          <w:sz w:val="20"/>
          <w:szCs w:val="20"/>
        </w:rPr>
      </w:pPr>
      <w:r w:rsidRPr="003D00B7">
        <w:rPr>
          <w:sz w:val="20"/>
          <w:szCs w:val="20"/>
        </w:rPr>
        <w:lastRenderedPageBreak/>
        <w:t>Beschikbaar maken van het cursusmateriaal, waarnemingsbladen ... op een elektronische leeromg</w:t>
      </w:r>
      <w:r w:rsidRPr="003D00B7">
        <w:rPr>
          <w:sz w:val="20"/>
          <w:szCs w:val="20"/>
        </w:rPr>
        <w:t>e</w:t>
      </w:r>
      <w:r w:rsidRPr="003D00B7">
        <w:rPr>
          <w:sz w:val="20"/>
          <w:szCs w:val="20"/>
        </w:rPr>
        <w:t>ving.</w:t>
      </w:r>
    </w:p>
    <w:p w:rsidR="00317F95" w:rsidRPr="003D00B7" w:rsidRDefault="00317F95" w:rsidP="00484223">
      <w:pPr>
        <w:pStyle w:val="VVKSOOpsomming1"/>
        <w:rPr>
          <w:sz w:val="20"/>
          <w:szCs w:val="20"/>
        </w:rPr>
      </w:pPr>
      <w:proofErr w:type="spellStart"/>
      <w:r w:rsidRPr="003D00B7">
        <w:rPr>
          <w:sz w:val="20"/>
          <w:szCs w:val="20"/>
        </w:rPr>
        <w:t>Mindmapping</w:t>
      </w:r>
      <w:proofErr w:type="spellEnd"/>
      <w:r w:rsidRPr="003D00B7">
        <w:rPr>
          <w:sz w:val="20"/>
          <w:szCs w:val="20"/>
        </w:rPr>
        <w:t xml:space="preserve"> kan een hulpmiddel zijn om sneller informatie op te nemen. </w:t>
      </w:r>
      <w:proofErr w:type="spellStart"/>
      <w:r w:rsidRPr="003D00B7">
        <w:rPr>
          <w:sz w:val="20"/>
          <w:szCs w:val="20"/>
        </w:rPr>
        <w:t>Mindmapping</w:t>
      </w:r>
      <w:proofErr w:type="spellEnd"/>
      <w:r w:rsidRPr="003D00B7">
        <w:rPr>
          <w:sz w:val="20"/>
          <w:szCs w:val="20"/>
        </w:rPr>
        <w:t xml:space="preserve"> is een techniek waar ICT op zich niet voor nodig is. Er bestaan echter allerlei programma’s (freeware, shareware, bet</w:t>
      </w:r>
      <w:r w:rsidRPr="003D00B7">
        <w:rPr>
          <w:sz w:val="20"/>
          <w:szCs w:val="20"/>
        </w:rPr>
        <w:t>a</w:t>
      </w:r>
      <w:r w:rsidRPr="003D00B7">
        <w:rPr>
          <w:sz w:val="20"/>
          <w:szCs w:val="20"/>
        </w:rPr>
        <w:t xml:space="preserve">lend) om </w:t>
      </w:r>
      <w:proofErr w:type="spellStart"/>
      <w:r w:rsidRPr="003D00B7">
        <w:rPr>
          <w:sz w:val="20"/>
          <w:szCs w:val="20"/>
        </w:rPr>
        <w:t>mindmaps</w:t>
      </w:r>
      <w:proofErr w:type="spellEnd"/>
      <w:r w:rsidRPr="003D00B7">
        <w:rPr>
          <w:sz w:val="20"/>
          <w:szCs w:val="20"/>
        </w:rPr>
        <w:t xml:space="preserve"> te maken. Vele van deze programma’s zijn via het internet te downloaden.</w:t>
      </w:r>
    </w:p>
    <w:p w:rsidR="00317F95" w:rsidRDefault="00317F95" w:rsidP="00E829C6">
      <w:pPr>
        <w:pStyle w:val="VVKSOKop3"/>
        <w:numPr>
          <w:ilvl w:val="2"/>
          <w:numId w:val="25"/>
        </w:numPr>
        <w:tabs>
          <w:tab w:val="clear" w:pos="851"/>
        </w:tabs>
        <w:spacing w:before="360" w:after="240"/>
      </w:pPr>
      <w:r>
        <w:t>Bij opdrachten zowel buiten als binnen de les</w:t>
      </w:r>
    </w:p>
    <w:p w:rsidR="00317F95" w:rsidRPr="003D00B7" w:rsidRDefault="00317F95" w:rsidP="00484223">
      <w:pPr>
        <w:pStyle w:val="VVKSOOpsomming1"/>
        <w:rPr>
          <w:sz w:val="20"/>
          <w:szCs w:val="20"/>
        </w:rPr>
      </w:pPr>
      <w:r w:rsidRPr="003D00B7">
        <w:rPr>
          <w:sz w:val="20"/>
          <w:szCs w:val="20"/>
        </w:rPr>
        <w:t>Het gebruik van toepassingssoftware bij verwerking van opdrachten: rekenblad, presentaties, tekstve</w:t>
      </w:r>
      <w:r w:rsidRPr="003D00B7">
        <w:rPr>
          <w:sz w:val="20"/>
          <w:szCs w:val="20"/>
        </w:rPr>
        <w:t>r</w:t>
      </w:r>
      <w:r w:rsidRPr="003D00B7">
        <w:rPr>
          <w:sz w:val="20"/>
          <w:szCs w:val="20"/>
        </w:rPr>
        <w:t>werking.</w:t>
      </w:r>
    </w:p>
    <w:p w:rsidR="00317F95" w:rsidRPr="003D00B7" w:rsidRDefault="00317F95" w:rsidP="00484223">
      <w:pPr>
        <w:pStyle w:val="VVKSOOpsomming1"/>
        <w:rPr>
          <w:sz w:val="20"/>
          <w:szCs w:val="20"/>
        </w:rPr>
      </w:pPr>
      <w:r w:rsidRPr="003D00B7">
        <w:rPr>
          <w:sz w:val="20"/>
          <w:szCs w:val="20"/>
        </w:rPr>
        <w:t>Het gebruik van het internet.</w:t>
      </w:r>
    </w:p>
    <w:p w:rsidR="00317F95" w:rsidRPr="003D00B7" w:rsidRDefault="00317F95" w:rsidP="00484223">
      <w:pPr>
        <w:pStyle w:val="VVKSOOpsomming1"/>
        <w:rPr>
          <w:sz w:val="20"/>
          <w:szCs w:val="20"/>
        </w:rPr>
      </w:pPr>
      <w:r w:rsidRPr="003D00B7">
        <w:rPr>
          <w:sz w:val="20"/>
          <w:szCs w:val="20"/>
        </w:rPr>
        <w:t>Het gebruik van een elektronische leerplatform. De keuze van een platform wordt bepaald door de school.</w:t>
      </w:r>
    </w:p>
    <w:p w:rsidR="00317F95" w:rsidRPr="00201119" w:rsidRDefault="00317F95" w:rsidP="00E829C6">
      <w:pPr>
        <w:pStyle w:val="VVKSOKop3"/>
        <w:numPr>
          <w:ilvl w:val="2"/>
          <w:numId w:val="25"/>
        </w:numPr>
        <w:tabs>
          <w:tab w:val="clear" w:pos="851"/>
        </w:tabs>
        <w:spacing w:before="360" w:after="240"/>
      </w:pPr>
      <w:r w:rsidRPr="00201119">
        <w:t>Bij communicatie</w:t>
      </w:r>
    </w:p>
    <w:p w:rsidR="00317F95" w:rsidRPr="003D00B7" w:rsidRDefault="00317F95" w:rsidP="00484223">
      <w:pPr>
        <w:pStyle w:val="VVKSOOpsomming1"/>
        <w:rPr>
          <w:sz w:val="20"/>
          <w:szCs w:val="20"/>
        </w:rPr>
      </w:pPr>
      <w:r w:rsidRPr="003D00B7">
        <w:rPr>
          <w:sz w:val="20"/>
          <w:szCs w:val="20"/>
        </w:rPr>
        <w:t>Het gebruik van het leerplatform voor communicatie met de leerkracht.</w:t>
      </w:r>
    </w:p>
    <w:p w:rsidR="00317F95" w:rsidRPr="003D00B7" w:rsidRDefault="00317F95" w:rsidP="00484223">
      <w:pPr>
        <w:pStyle w:val="VVKSOOpsomming1"/>
        <w:rPr>
          <w:sz w:val="20"/>
          <w:szCs w:val="20"/>
        </w:rPr>
      </w:pPr>
      <w:r w:rsidRPr="003D00B7">
        <w:rPr>
          <w:sz w:val="20"/>
          <w:szCs w:val="20"/>
        </w:rPr>
        <w:t>Het gebruik van het leerplatform voor communicatie met medeleerlingen bij groepswerk.</w:t>
      </w:r>
    </w:p>
    <w:p w:rsidR="00317F95" w:rsidRDefault="00317F95" w:rsidP="004A3D78">
      <w:pPr>
        <w:pStyle w:val="VVKSOTekst"/>
      </w:pPr>
    </w:p>
    <w:p w:rsidR="00317F95" w:rsidRDefault="00317F95">
      <w:pPr>
        <w:pStyle w:val="VVKSOKop1"/>
        <w:numPr>
          <w:ilvl w:val="0"/>
          <w:numId w:val="25"/>
        </w:numPr>
      </w:pPr>
      <w:bookmarkStart w:id="12" w:name="_Toc409166951"/>
      <w:r>
        <w:lastRenderedPageBreak/>
        <w:t>Algemene doelstellingen</w:t>
      </w:r>
      <w:bookmarkEnd w:id="12"/>
    </w:p>
    <w:p w:rsidR="00317F95" w:rsidRPr="003D00B7" w:rsidRDefault="00317F95" w:rsidP="000F302C">
      <w:pPr>
        <w:pStyle w:val="VVKSOTekst"/>
        <w:rPr>
          <w:sz w:val="20"/>
          <w:szCs w:val="20"/>
        </w:rPr>
      </w:pPr>
      <w:r w:rsidRPr="003D00B7">
        <w:rPr>
          <w:sz w:val="20"/>
          <w:szCs w:val="20"/>
        </w:rPr>
        <w:t xml:space="preserve">Het leerplan fysica is een </w:t>
      </w:r>
      <w:r w:rsidRPr="003D00B7">
        <w:rPr>
          <w:b/>
          <w:sz w:val="20"/>
          <w:szCs w:val="20"/>
        </w:rPr>
        <w:t>graadleerplan</w:t>
      </w:r>
      <w:r w:rsidRPr="003D00B7">
        <w:rPr>
          <w:sz w:val="20"/>
          <w:szCs w:val="20"/>
        </w:rPr>
        <w:t xml:space="preserve"> voor </w:t>
      </w:r>
      <w:r w:rsidRPr="003D00B7">
        <w:rPr>
          <w:b/>
          <w:sz w:val="20"/>
          <w:szCs w:val="20"/>
        </w:rPr>
        <w:t>twee wekelijkse lestijden waarvan</w:t>
      </w:r>
      <w:r w:rsidRPr="003D00B7">
        <w:rPr>
          <w:b/>
          <w:color w:val="FF0000"/>
          <w:sz w:val="20"/>
          <w:szCs w:val="20"/>
        </w:rPr>
        <w:t xml:space="preserve"> </w:t>
      </w:r>
      <w:r w:rsidRPr="003D00B7">
        <w:rPr>
          <w:b/>
          <w:sz w:val="20"/>
          <w:szCs w:val="20"/>
        </w:rPr>
        <w:t>vier lestijden leerli</w:t>
      </w:r>
      <w:r w:rsidRPr="003D00B7">
        <w:rPr>
          <w:b/>
          <w:sz w:val="20"/>
          <w:szCs w:val="20"/>
        </w:rPr>
        <w:t>n</w:t>
      </w:r>
      <w:r w:rsidRPr="003D00B7">
        <w:rPr>
          <w:b/>
          <w:sz w:val="20"/>
          <w:szCs w:val="20"/>
        </w:rPr>
        <w:t xml:space="preserve">genexperimenten per leerjaar. </w:t>
      </w:r>
      <w:r w:rsidRPr="003D00B7">
        <w:rPr>
          <w:color w:val="0D0D0D"/>
          <w:sz w:val="20"/>
          <w:szCs w:val="20"/>
        </w:rPr>
        <w:t xml:space="preserve">Mogelijke  leerlingenexperimenten staan bij ieder hoofdstuk vermeld onder de leerplandoelstellingen (zie punt 5). </w:t>
      </w:r>
    </w:p>
    <w:p w:rsidR="00317F95" w:rsidRPr="003D00B7" w:rsidRDefault="00317F95" w:rsidP="000F302C">
      <w:pPr>
        <w:pStyle w:val="VVKSOTekst"/>
        <w:rPr>
          <w:color w:val="0D0D0D"/>
          <w:sz w:val="20"/>
          <w:szCs w:val="20"/>
        </w:rPr>
      </w:pPr>
      <w:r w:rsidRPr="003D00B7">
        <w:rPr>
          <w:sz w:val="20"/>
          <w:szCs w:val="20"/>
        </w:rPr>
        <w:t>Het realiseren van de algemene doelstellingen gebeurt steeds binnen een context die bepaald wordt door de leerplandoelstellingen.</w:t>
      </w:r>
    </w:p>
    <w:p w:rsidR="00317F95" w:rsidRPr="00DC2C7D" w:rsidRDefault="00317F95" w:rsidP="00DA5EBB">
      <w:pPr>
        <w:rPr>
          <w:szCs w:val="20"/>
        </w:rPr>
      </w:pPr>
      <w:r w:rsidRPr="00DC2C7D">
        <w:rPr>
          <w:szCs w:val="20"/>
        </w:rPr>
        <w:t>In het bijzonder is het voor de algemene doelstellingen (AD 8 tot 11) omtrent meten, meetnauwkeurigheid en grafieken (4.3) niet aangewezen deze afzonderlijk te behandelen bij de start van het schooljaar, maar geï</w:t>
      </w:r>
      <w:r w:rsidRPr="00DC2C7D">
        <w:rPr>
          <w:szCs w:val="20"/>
        </w:rPr>
        <w:t>n</w:t>
      </w:r>
      <w:r w:rsidRPr="00DC2C7D">
        <w:rPr>
          <w:szCs w:val="20"/>
        </w:rPr>
        <w:t>tegreerd waar ze zich aandienen in de leerstof. Deze doelstellingen moeten in principe gerealiseerd zijn tegen het einde van de tweede graad.</w:t>
      </w:r>
    </w:p>
    <w:p w:rsidR="00317F95" w:rsidRPr="004915A6" w:rsidRDefault="00317F95" w:rsidP="008C6DAE">
      <w:pPr>
        <w:pStyle w:val="VVKSOKop2"/>
        <w:numPr>
          <w:ilvl w:val="1"/>
          <w:numId w:val="25"/>
        </w:numPr>
        <w:rPr>
          <w:lang w:val="nl-BE"/>
        </w:rPr>
      </w:pPr>
      <w:bookmarkStart w:id="13" w:name="_Toc409166952"/>
      <w:r w:rsidRPr="008C6DAE">
        <w:rPr>
          <w:lang w:val="nl-BE"/>
        </w:rPr>
        <w:t>Onderzoekend lere</w:t>
      </w:r>
      <w:r>
        <w:rPr>
          <w:lang w:val="nl-BE"/>
        </w:rPr>
        <w:t>n</w:t>
      </w:r>
      <w:bookmarkEnd w:id="13"/>
    </w:p>
    <w:p w:rsidR="00317F95" w:rsidRPr="005F02AF" w:rsidRDefault="00317F95" w:rsidP="001034D3">
      <w:pPr>
        <w:spacing w:after="120"/>
        <w:jc w:val="both"/>
      </w:pPr>
      <w:r w:rsidRPr="005F02AF">
        <w:t>In natuurwetenschappen (biologie, chemie, fysica) wordt kennis opgebouwd door de ‘natuurwetenschapp</w:t>
      </w:r>
      <w:r w:rsidRPr="005F02AF">
        <w:t>e</w:t>
      </w:r>
      <w:r w:rsidRPr="005F02AF">
        <w:t xml:space="preserve">lijke methode’. In essentie is dit een </w:t>
      </w:r>
      <w:proofErr w:type="spellStart"/>
      <w:r w:rsidRPr="005F02AF">
        <w:t>probleemherkennende</w:t>
      </w:r>
      <w:proofErr w:type="spellEnd"/>
      <w:r w:rsidRPr="005F02AF">
        <w:t xml:space="preserve"> en -oplossende activiteit. De algemene doelste</w:t>
      </w:r>
      <w:r w:rsidRPr="005F02AF">
        <w:t>l</w:t>
      </w:r>
      <w:r w:rsidRPr="005F02AF">
        <w:t>lingen (AD) betreffende onderzoekend leren zullen geïntegreerd worden in de didactische aanpak o.a. via demonstratie-experimenten en leerlingenexperimenten.</w:t>
      </w:r>
    </w:p>
    <w:p w:rsidR="00317F95" w:rsidRPr="005F02AF" w:rsidRDefault="00533437" w:rsidP="001034D3">
      <w:pPr>
        <w:spacing w:after="240" w:line="240" w:lineRule="atLeast"/>
        <w:jc w:val="both"/>
        <w:rPr>
          <w:b/>
          <w:color w:val="0D0D0D"/>
        </w:rPr>
      </w:pPr>
      <w:r>
        <w:rPr>
          <w:noProof/>
          <w:lang w:val="nl-BE" w:eastAsia="nl-BE"/>
        </w:rPr>
        <mc:AlternateContent>
          <mc:Choice Requires="wps">
            <w:drawing>
              <wp:anchor distT="0" distB="0" distL="114300" distR="114300" simplePos="0" relativeHeight="251665920" behindDoc="0" locked="0" layoutInCell="1" allowOverlap="1" wp14:anchorId="4EF9B3A6" wp14:editId="5C6DB72D">
                <wp:simplePos x="0" y="0"/>
                <wp:positionH relativeFrom="column">
                  <wp:posOffset>5168900</wp:posOffset>
                </wp:positionH>
                <wp:positionV relativeFrom="paragraph">
                  <wp:posOffset>735330</wp:posOffset>
                </wp:positionV>
                <wp:extent cx="977900" cy="676275"/>
                <wp:effectExtent l="0" t="0" r="12700" b="352425"/>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76275"/>
                        </a:xfrm>
                        <a:prstGeom prst="wedgeRoundRectCallout">
                          <a:avLst>
                            <a:gd name="adj1" fmla="val 6167"/>
                            <a:gd name="adj2" fmla="val 91972"/>
                            <a:gd name="adj3" fmla="val 16667"/>
                          </a:avLst>
                        </a:prstGeom>
                        <a:solidFill>
                          <a:srgbClr val="FFFFFF"/>
                        </a:solidFill>
                        <a:ln w="9525">
                          <a:solidFill>
                            <a:srgbClr val="000000"/>
                          </a:solidFill>
                          <a:miter lim="800000"/>
                          <a:headEnd/>
                          <a:tailEnd/>
                        </a:ln>
                      </wps:spPr>
                      <wps:txbx>
                        <w:txbxContent>
                          <w:p w:rsidR="00161F07" w:rsidRPr="000802B8" w:rsidRDefault="00161F07" w:rsidP="00F17547">
                            <w:pPr>
                              <w:rPr>
                                <w:sz w:val="16"/>
                                <w:szCs w:val="16"/>
                                <w:lang w:val="nl-BE"/>
                              </w:rPr>
                            </w:pPr>
                            <w:r w:rsidRPr="000F2F9C">
                              <w:rPr>
                                <w:sz w:val="16"/>
                                <w:szCs w:val="16"/>
                                <w:lang w:val="nl-BE"/>
                              </w:rPr>
                              <w:t xml:space="preserve">Verwijzing naar </w:t>
                            </w:r>
                            <w:r w:rsidRPr="000F2F9C">
                              <w:rPr>
                                <w:b/>
                                <w:sz w:val="16"/>
                                <w:szCs w:val="16"/>
                                <w:lang w:val="nl-BE"/>
                              </w:rPr>
                              <w:t>eindterm</w:t>
                            </w:r>
                            <w:r>
                              <w:rPr>
                                <w:b/>
                                <w:sz w:val="16"/>
                                <w:szCs w:val="16"/>
                                <w:lang w:val="nl-BE"/>
                              </w:rPr>
                              <w:t xml:space="preserve">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9" type="#_x0000_t62" style="position:absolute;left:0;text-align:left;margin-left:407pt;margin-top:57.9pt;width:77pt;height: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" adj="12132,30666">
                <v:textbox>
                  <w:txbxContent>
                    <w:p w:rsidR="00161F07" w:rsidRPr="000802B8" w:rsidRDefault="00161F07" w:rsidP="00F17547">
                      <w:pPr>
                        <w:rPr>
                          <w:sz w:val="16"/>
                          <w:szCs w:val="16"/>
                          <w:lang w:val="nl-BE"/>
                        </w:rPr>
                      </w:pPr>
                      <w:r w:rsidRPr="000F2F9C">
                        <w:rPr>
                          <w:sz w:val="16"/>
                          <w:szCs w:val="16"/>
                          <w:lang w:val="nl-BE"/>
                        </w:rPr>
                        <w:t xml:space="preserve">Verwijzing naar </w:t>
                      </w:r>
                      <w:r w:rsidRPr="000F2F9C">
                        <w:rPr>
                          <w:b/>
                          <w:sz w:val="16"/>
                          <w:szCs w:val="16"/>
                          <w:lang w:val="nl-BE"/>
                        </w:rPr>
                        <w:t>eindterm</w:t>
                      </w:r>
                      <w:r>
                        <w:rPr>
                          <w:b/>
                          <w:sz w:val="16"/>
                          <w:szCs w:val="16"/>
                          <w:lang w:val="nl-BE"/>
                        </w:rPr>
                        <w:t xml:space="preserve"> </w:t>
                      </w:r>
                      <w:r>
                        <w:rPr>
                          <w:sz w:val="16"/>
                          <w:szCs w:val="16"/>
                          <w:lang w:val="nl-BE"/>
                        </w:rPr>
                        <w:t>(zie hoofdstuk 8)</w:t>
                      </w:r>
                    </w:p>
                  </w:txbxContent>
                </v:textbox>
              </v:shape>
            </w:pict>
          </mc:Fallback>
        </mc:AlternateContent>
      </w:r>
      <w:r w:rsidR="00317F95" w:rsidRPr="005F02AF">
        <w:t xml:space="preserve">Onder een </w:t>
      </w:r>
      <w:r w:rsidR="00317F95" w:rsidRPr="005F02AF">
        <w:rPr>
          <w:b/>
        </w:rPr>
        <w:t>leerlingenexperiment</w:t>
      </w:r>
      <w:r w:rsidR="00317F95" w:rsidRPr="005F02AF">
        <w:t xml:space="preserve"> verstaat men een activiteit waarbij leerlingen, alleen of in kleine groepjes van 2 tot 3 leerlingen, begeleid zelfstandig </w:t>
      </w:r>
      <w:r w:rsidR="00317F95" w:rsidRPr="005F02AF">
        <w:rPr>
          <w:b/>
        </w:rPr>
        <w:t>een experiment of waarnemingsopdracht</w:t>
      </w:r>
      <w:r w:rsidR="00317F95" w:rsidRPr="005F02AF">
        <w:t xml:space="preserve"> uitvoeren in het k</w:t>
      </w:r>
      <w:r w:rsidR="00317F95" w:rsidRPr="005F02AF">
        <w:t>a</w:t>
      </w:r>
      <w:r w:rsidR="00317F95" w:rsidRPr="005F02AF">
        <w:t xml:space="preserve">der van een gegeven onderzoeksvraag. </w:t>
      </w:r>
      <w:r w:rsidR="00317F95" w:rsidRPr="005F02AF">
        <w:rPr>
          <w:b/>
        </w:rPr>
        <w:t xml:space="preserve">Hierbij is het maken van een verslag niet verplicht, </w:t>
      </w:r>
      <w:r w:rsidR="00317F95" w:rsidRPr="005F02AF">
        <w:rPr>
          <w:b/>
          <w:color w:val="0D0D0D"/>
        </w:rPr>
        <w:t xml:space="preserve">beperkte rapportering is wel noodzakelijk </w:t>
      </w:r>
      <w:r w:rsidR="00317F95" w:rsidRPr="005F02AF">
        <w:rPr>
          <w:color w:val="0D0D0D"/>
        </w:rPr>
        <w:t>(zie wenken bij AD4).</w:t>
      </w:r>
    </w:p>
    <w:p w:rsidR="00317F95" w:rsidRDefault="00533437" w:rsidP="001034D3">
      <w:pPr>
        <w:spacing w:after="120"/>
        <w:rPr>
          <w:szCs w:val="20"/>
        </w:rPr>
      </w:pPr>
      <w:r>
        <w:rPr>
          <w:noProof/>
          <w:lang w:val="nl-BE" w:eastAsia="nl-BE"/>
        </w:rPr>
        <mc:AlternateContent>
          <mc:Choice Requires="wps">
            <w:drawing>
              <wp:anchor distT="0" distB="0" distL="114300" distR="114300" simplePos="0" relativeHeight="251664896" behindDoc="1" locked="0" layoutInCell="1" allowOverlap="1" wp14:anchorId="78192B4F" wp14:editId="789F8077">
                <wp:simplePos x="0" y="0"/>
                <wp:positionH relativeFrom="column">
                  <wp:posOffset>3444875</wp:posOffset>
                </wp:positionH>
                <wp:positionV relativeFrom="paragraph">
                  <wp:posOffset>-7620</wp:posOffset>
                </wp:positionV>
                <wp:extent cx="1651000" cy="457200"/>
                <wp:effectExtent l="285750" t="0" r="25400" b="120015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64806"/>
                            <a:gd name="adj2" fmla="val 297500"/>
                            <a:gd name="adj3" fmla="val 16667"/>
                          </a:avLst>
                        </a:prstGeom>
                        <a:solidFill>
                          <a:srgbClr val="FFFFFF"/>
                        </a:solidFill>
                        <a:ln w="9525">
                          <a:solidFill>
                            <a:srgbClr val="000000"/>
                          </a:solidFill>
                          <a:miter lim="800000"/>
                          <a:headEnd/>
                          <a:tailEnd/>
                        </a:ln>
                      </wps:spPr>
                      <wps:txbx>
                        <w:txbxContent>
                          <w:p w:rsidR="00161F07" w:rsidRPr="000F2F9C" w:rsidRDefault="00161F07" w:rsidP="00F17547">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30" type="#_x0000_t62" style="position:absolute;margin-left:271.25pt;margin-top:-.6pt;width:130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" adj="-3198,75060">
                <v:textbox>
                  <w:txbxContent>
                    <w:p w:rsidR="00161F07" w:rsidRPr="000F2F9C" w:rsidRDefault="00161F07" w:rsidP="00F17547">
                      <w:pPr>
                        <w:rPr>
                          <w:b/>
                          <w:sz w:val="16"/>
                          <w:szCs w:val="16"/>
                          <w:lang w:val="nl-BE"/>
                        </w:rPr>
                      </w:pPr>
                      <w:r>
                        <w:rPr>
                          <w:b/>
                          <w:sz w:val="16"/>
                          <w:szCs w:val="16"/>
                          <w:lang w:val="nl-BE"/>
                        </w:rPr>
                        <w:t>Wenken</w:t>
                      </w:r>
                    </w:p>
                  </w:txbxContent>
                </v:textbox>
              </v:shape>
            </w:pict>
          </mc:Fallback>
        </mc:AlternateContent>
      </w:r>
      <w:r>
        <w:rPr>
          <w:noProof/>
          <w:lang w:val="nl-BE" w:eastAsia="nl-BE"/>
        </w:rPr>
        <mc:AlternateContent>
          <mc:Choice Requires="wps">
            <w:drawing>
              <wp:anchor distT="0" distB="0" distL="114300" distR="114300" simplePos="0" relativeHeight="251667968" behindDoc="0" locked="0" layoutInCell="1" allowOverlap="1" wp14:anchorId="1A103E5C" wp14:editId="7C34FCE6">
                <wp:simplePos x="0" y="0"/>
                <wp:positionH relativeFrom="column">
                  <wp:posOffset>1704975</wp:posOffset>
                </wp:positionH>
                <wp:positionV relativeFrom="paragraph">
                  <wp:posOffset>-7620</wp:posOffset>
                </wp:positionV>
                <wp:extent cx="1651000" cy="457200"/>
                <wp:effectExtent l="0" t="0" r="25400" b="476250"/>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2500"/>
                            <a:gd name="adj2" fmla="val 145417"/>
                            <a:gd name="adj3" fmla="val 16667"/>
                          </a:avLst>
                        </a:prstGeom>
                        <a:solidFill>
                          <a:srgbClr val="FFFFFF"/>
                        </a:solidFill>
                        <a:ln w="9525">
                          <a:solidFill>
                            <a:srgbClr val="000000"/>
                          </a:solidFill>
                          <a:miter lim="800000"/>
                          <a:headEnd/>
                          <a:tailEnd/>
                        </a:ln>
                      </wps:spPr>
                      <wps:txbx>
                        <w:txbxContent>
                          <w:p w:rsidR="00161F07" w:rsidRPr="000F2F9C" w:rsidRDefault="00161F07" w:rsidP="00F17547">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1" type="#_x0000_t62" style="position:absolute;margin-left:134.25pt;margin-top:-.6pt;width:13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" adj="3780,42210">
                <v:textbox>
                  <w:txbxContent>
                    <w:p w:rsidR="00161F07" w:rsidRPr="000F2F9C" w:rsidRDefault="00161F07" w:rsidP="00F17547">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Pr>
          <w:noProof/>
          <w:lang w:val="nl-BE" w:eastAsia="nl-BE"/>
        </w:rPr>
        <mc:AlternateContent>
          <mc:Choice Requires="wps">
            <w:drawing>
              <wp:anchor distT="0" distB="0" distL="114300" distR="114300" simplePos="0" relativeHeight="251666944" behindDoc="0" locked="0" layoutInCell="1" allowOverlap="1" wp14:anchorId="17D70D93" wp14:editId="30308A35">
                <wp:simplePos x="0" y="0"/>
                <wp:positionH relativeFrom="column">
                  <wp:posOffset>-47625</wp:posOffset>
                </wp:positionH>
                <wp:positionV relativeFrom="paragraph">
                  <wp:posOffset>-7620</wp:posOffset>
                </wp:positionV>
                <wp:extent cx="1651000" cy="457200"/>
                <wp:effectExtent l="0" t="0" r="25400" b="36195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6537"/>
                            <a:gd name="adj2" fmla="val 120417"/>
                            <a:gd name="adj3" fmla="val 16667"/>
                          </a:avLst>
                        </a:prstGeom>
                        <a:solidFill>
                          <a:srgbClr val="FFFFFF"/>
                        </a:solidFill>
                        <a:ln w="9525">
                          <a:solidFill>
                            <a:srgbClr val="000000"/>
                          </a:solidFill>
                          <a:miter lim="800000"/>
                          <a:headEnd/>
                          <a:tailEnd/>
                        </a:ln>
                      </wps:spPr>
                      <wps:txbx>
                        <w:txbxContent>
                          <w:p w:rsidR="00161F07" w:rsidRPr="000F2F9C" w:rsidRDefault="00161F07" w:rsidP="00F17547">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2" type="#_x0000_t62" style="position:absolute;margin-left:-3.75pt;margin-top:-.6pt;width:130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" adj="2908,36810">
                <v:textbox>
                  <w:txbxContent>
                    <w:p w:rsidR="00161F07" w:rsidRPr="000F2F9C" w:rsidRDefault="00161F07" w:rsidP="00F17547">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p>
    <w:p w:rsidR="00317F95" w:rsidRPr="00484223" w:rsidRDefault="00317F95" w:rsidP="001034D3">
      <w:pPr>
        <w:pStyle w:val="VVKSOOpsomming1"/>
        <w:numPr>
          <w:ilvl w:val="0"/>
          <w:numId w:val="0"/>
        </w:numPr>
        <w:spacing w:after="0"/>
        <w:ind w:left="397" w:hanging="397"/>
      </w:pPr>
    </w:p>
    <w:p w:rsidR="00317F95" w:rsidRPr="00553E1B" w:rsidRDefault="00317F95" w:rsidP="00F17547">
      <w:pPr>
        <w:pStyle w:val="VVKSOTekst"/>
        <w:rPr>
          <w:color w:val="4F6228"/>
          <w:lang w:val="nl-BE"/>
        </w:rPr>
      </w:pPr>
    </w:p>
    <w:tbl>
      <w:tblPr>
        <w:tblW w:w="9842" w:type="dxa"/>
        <w:tblCellSpacing w:w="20" w:type="dxa"/>
        <w:tblInd w:w="-87"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570"/>
        <w:gridCol w:w="7794"/>
        <w:gridCol w:w="1478"/>
      </w:tblGrid>
      <w:tr w:rsidR="00317F95" w:rsidRPr="005F02AF" w:rsidTr="00FB0F34">
        <w:trPr>
          <w:tblCellSpacing w:w="20" w:type="dxa"/>
        </w:trPr>
        <w:tc>
          <w:tcPr>
            <w:tcW w:w="510" w:type="dxa"/>
            <w:tcBorders>
              <w:left w:val="outset" w:sz="6" w:space="0" w:color="auto"/>
              <w:bottom w:val="outset" w:sz="6" w:space="0" w:color="auto"/>
              <w:right w:val="outset" w:sz="6" w:space="0" w:color="auto"/>
            </w:tcBorders>
            <w:shd w:val="clear" w:color="auto" w:fill="FFCC99"/>
          </w:tcPr>
          <w:p w:rsidR="00317F95" w:rsidRPr="005F02AF" w:rsidRDefault="00317F95" w:rsidP="00C75C7D">
            <w:pPr>
              <w:numPr>
                <w:ilvl w:val="0"/>
                <w:numId w:val="27"/>
              </w:numPr>
              <w:spacing w:before="60" w:after="120" w:line="260" w:lineRule="atLeast"/>
              <w:jc w:val="both"/>
              <w:rPr>
                <w:color w:val="4F6228"/>
              </w:rPr>
            </w:pPr>
          </w:p>
        </w:tc>
        <w:tc>
          <w:tcPr>
            <w:tcW w:w="7754" w:type="dxa"/>
            <w:shd w:val="clear" w:color="auto" w:fill="FFCC99"/>
          </w:tcPr>
          <w:p w:rsidR="00317F95" w:rsidRPr="005F02AF" w:rsidRDefault="00317F95" w:rsidP="000E3DF4">
            <w:pPr>
              <w:spacing w:before="60" w:after="120"/>
              <w:rPr>
                <w:rFonts w:cs="Arial"/>
                <w:b/>
                <w:szCs w:val="20"/>
              </w:rPr>
            </w:pPr>
            <w:r w:rsidRPr="005F02AF">
              <w:rPr>
                <w:rFonts w:cs="Arial"/>
                <w:b/>
                <w:szCs w:val="20"/>
              </w:rPr>
              <w:t>ONDERZOEKSVRAAG</w:t>
            </w:r>
          </w:p>
          <w:p w:rsidR="00317F95" w:rsidRPr="005F02AF" w:rsidRDefault="00317F95" w:rsidP="001478EF">
            <w:pPr>
              <w:jc w:val="both"/>
              <w:rPr>
                <w:rFonts w:cs="Arial"/>
                <w:szCs w:val="20"/>
              </w:rPr>
            </w:pPr>
            <w:r w:rsidRPr="009B6921">
              <w:rPr>
                <w:rFonts w:cs="Arial"/>
                <w:b/>
                <w:szCs w:val="20"/>
              </w:rPr>
              <w:t>Onder begeleiding</w:t>
            </w:r>
            <w:r w:rsidRPr="005F02AF">
              <w:rPr>
                <w:rFonts w:cs="Arial"/>
                <w:szCs w:val="20"/>
              </w:rPr>
              <w:t xml:space="preserve"> een onderzoeksvraag hanteren en indien mogelijk een hypothese of verwachting formuleren.</w:t>
            </w:r>
          </w:p>
        </w:tc>
        <w:tc>
          <w:tcPr>
            <w:tcW w:w="1418" w:type="dxa"/>
            <w:shd w:val="clear" w:color="auto" w:fill="FFCC99"/>
            <w:tcMar>
              <w:left w:w="170" w:type="dxa"/>
            </w:tcMar>
            <w:vAlign w:val="center"/>
          </w:tcPr>
          <w:p w:rsidR="00317F95" w:rsidRPr="005F02AF" w:rsidRDefault="001149DF" w:rsidP="001478EF">
            <w:pPr>
              <w:rPr>
                <w:lang w:val="nl-BE"/>
              </w:rPr>
            </w:pPr>
            <w:r>
              <w:rPr>
                <w:lang w:val="nl-BE"/>
              </w:rPr>
              <w:t>14</w:t>
            </w:r>
          </w:p>
        </w:tc>
      </w:tr>
      <w:tr w:rsidR="00317F95" w:rsidRPr="005F02AF" w:rsidTr="00FB0F34">
        <w:trPr>
          <w:tblCellSpacing w:w="20" w:type="dxa"/>
        </w:trPr>
        <w:tc>
          <w:tcPr>
            <w:tcW w:w="9762" w:type="dxa"/>
            <w:gridSpan w:val="3"/>
            <w:tcBorders>
              <w:top w:val="outset" w:sz="6" w:space="0" w:color="auto"/>
              <w:left w:val="outset" w:sz="6" w:space="0" w:color="auto"/>
              <w:bottom w:val="outset" w:sz="6" w:space="0" w:color="auto"/>
            </w:tcBorders>
          </w:tcPr>
          <w:p w:rsidR="00317F95" w:rsidRPr="00003589" w:rsidRDefault="00317F95" w:rsidP="00FB0F34">
            <w:pPr>
              <w:pStyle w:val="Wenk"/>
              <w:ind w:left="87"/>
              <w:rPr>
                <w:sz w:val="20"/>
                <w:szCs w:val="24"/>
              </w:rPr>
            </w:pPr>
            <w:r w:rsidRPr="00003589">
              <w:rPr>
                <w:sz w:val="20"/>
                <w:szCs w:val="24"/>
              </w:rPr>
              <w:t>Wenken</w:t>
            </w:r>
          </w:p>
          <w:p w:rsidR="00317F95" w:rsidRPr="005F02AF" w:rsidRDefault="00317F95" w:rsidP="00FB0F34">
            <w:pPr>
              <w:spacing w:after="120" w:line="240" w:lineRule="atLeast"/>
              <w:ind w:left="87"/>
              <w:jc w:val="both"/>
              <w:rPr>
                <w:bCs/>
              </w:rPr>
            </w:pPr>
            <w:r w:rsidRPr="005F02AF">
              <w:rPr>
                <w:bCs/>
                <w:color w:val="000000"/>
              </w:rPr>
              <w:t>Leerlingen geven eerst (zonder onderzoek</w:t>
            </w:r>
            <w:r w:rsidRPr="005F02AF">
              <w:rPr>
                <w:bCs/>
              </w:rPr>
              <w:t xml:space="preserve">) een antwoord (een eigen hypothese of verwachting met een mogelijke verklaring) op deze vraag. Hierbij zullen voorkennis en bestaande misconcepten een belangrijke rol spelen. </w:t>
            </w:r>
          </w:p>
          <w:p w:rsidR="00317F95" w:rsidRPr="00003589" w:rsidRDefault="00317F95" w:rsidP="00FB0F34">
            <w:pPr>
              <w:pStyle w:val="Wenk"/>
              <w:ind w:left="87"/>
              <w:rPr>
                <w:sz w:val="20"/>
                <w:szCs w:val="24"/>
              </w:rPr>
            </w:pPr>
            <w:r w:rsidRPr="00003589">
              <w:rPr>
                <w:sz w:val="20"/>
                <w:szCs w:val="24"/>
              </w:rPr>
              <w:t>Link met de eerste graad</w:t>
            </w:r>
          </w:p>
          <w:p w:rsidR="00317F95" w:rsidRPr="005F02AF" w:rsidRDefault="00317F95" w:rsidP="00FB0F34">
            <w:pPr>
              <w:spacing w:after="120" w:line="240" w:lineRule="atLeast"/>
              <w:ind w:left="87"/>
              <w:jc w:val="both"/>
              <w:rPr>
                <w:b/>
                <w:bCs/>
              </w:rPr>
            </w:pPr>
            <w:r w:rsidRPr="005F02AF">
              <w:rPr>
                <w:bCs/>
              </w:rPr>
              <w:t>Deze algemene doelstelling komt ook voor in het leerplan natuurwetenschappen van de eerste graad. In de tweede graad werken we op een systematische manier verder aan deze algemene doelstelling.</w:t>
            </w:r>
          </w:p>
        </w:tc>
      </w:tr>
      <w:tr w:rsidR="00317F95" w:rsidRPr="005F02AF" w:rsidTr="00FB0F34">
        <w:trPr>
          <w:tblCellSpacing w:w="20" w:type="dxa"/>
        </w:trPr>
        <w:tc>
          <w:tcPr>
            <w:tcW w:w="510" w:type="dxa"/>
            <w:tcBorders>
              <w:top w:val="outset" w:sz="6" w:space="0" w:color="auto"/>
              <w:left w:val="outset" w:sz="6" w:space="0" w:color="auto"/>
              <w:bottom w:val="outset" w:sz="6" w:space="0" w:color="auto"/>
              <w:right w:val="outset" w:sz="6" w:space="0" w:color="auto"/>
            </w:tcBorders>
            <w:shd w:val="clear" w:color="auto" w:fill="FFCC99"/>
          </w:tcPr>
          <w:p w:rsidR="00317F95" w:rsidRPr="005F02AF" w:rsidRDefault="00317F95" w:rsidP="00C75C7D">
            <w:pPr>
              <w:numPr>
                <w:ilvl w:val="0"/>
                <w:numId w:val="27"/>
              </w:numPr>
              <w:spacing w:before="60" w:after="120" w:line="260" w:lineRule="atLeast"/>
              <w:jc w:val="both"/>
              <w:rPr>
                <w:color w:val="4F6228"/>
              </w:rPr>
            </w:pPr>
          </w:p>
        </w:tc>
        <w:tc>
          <w:tcPr>
            <w:tcW w:w="7754" w:type="dxa"/>
            <w:shd w:val="clear" w:color="auto" w:fill="FFCC99"/>
          </w:tcPr>
          <w:p w:rsidR="00317F95" w:rsidRPr="005F02AF" w:rsidRDefault="00317F95" w:rsidP="000E3DF4">
            <w:pPr>
              <w:spacing w:before="60" w:after="120"/>
              <w:rPr>
                <w:rFonts w:cs="Arial"/>
                <w:b/>
                <w:szCs w:val="20"/>
              </w:rPr>
            </w:pPr>
            <w:r w:rsidRPr="005F02AF">
              <w:rPr>
                <w:rFonts w:cs="Arial"/>
                <w:b/>
                <w:szCs w:val="20"/>
              </w:rPr>
              <w:t>UITVOEREN</w:t>
            </w:r>
          </w:p>
          <w:p w:rsidR="00317F95" w:rsidRPr="005F02AF" w:rsidRDefault="00317F95" w:rsidP="001478EF">
            <w:pPr>
              <w:jc w:val="both"/>
              <w:rPr>
                <w:rFonts w:cs="Arial"/>
                <w:color w:val="0D0D0D"/>
                <w:szCs w:val="20"/>
              </w:rPr>
            </w:pPr>
            <w:r w:rsidRPr="009B6921">
              <w:rPr>
                <w:rFonts w:cs="Arial"/>
                <w:b/>
                <w:color w:val="0D0D0D"/>
                <w:szCs w:val="20"/>
              </w:rPr>
              <w:t>Onder begeleiding</w:t>
            </w:r>
            <w:r w:rsidRPr="005F02AF">
              <w:rPr>
                <w:rFonts w:cs="Arial"/>
                <w:color w:val="0D0D0D"/>
                <w:szCs w:val="20"/>
              </w:rPr>
              <w:t xml:space="preserve"> en met een aangereikte methode een antwoord zoeken op de onderzoeksvraag.</w:t>
            </w:r>
          </w:p>
        </w:tc>
        <w:tc>
          <w:tcPr>
            <w:tcW w:w="1418" w:type="dxa"/>
            <w:shd w:val="clear" w:color="auto" w:fill="FFCC99"/>
            <w:tcMar>
              <w:left w:w="170" w:type="dxa"/>
            </w:tcMar>
            <w:vAlign w:val="center"/>
          </w:tcPr>
          <w:p w:rsidR="00317F95" w:rsidRPr="005F02AF" w:rsidRDefault="001149DF" w:rsidP="001478EF">
            <w:pPr>
              <w:rPr>
                <w:lang w:val="nl-BE"/>
              </w:rPr>
            </w:pPr>
            <w:r>
              <w:rPr>
                <w:lang w:val="nl-BE"/>
              </w:rPr>
              <w:t>14</w:t>
            </w:r>
          </w:p>
        </w:tc>
      </w:tr>
      <w:tr w:rsidR="00317F95" w:rsidRPr="005F02AF" w:rsidTr="00FB0F34">
        <w:trPr>
          <w:tblCellSpacing w:w="20" w:type="dxa"/>
        </w:trPr>
        <w:tc>
          <w:tcPr>
            <w:tcW w:w="9762" w:type="dxa"/>
            <w:gridSpan w:val="3"/>
            <w:tcBorders>
              <w:top w:val="outset" w:sz="6" w:space="0" w:color="auto"/>
              <w:left w:val="outset" w:sz="6" w:space="0" w:color="auto"/>
              <w:bottom w:val="outset" w:sz="6" w:space="0" w:color="auto"/>
            </w:tcBorders>
          </w:tcPr>
          <w:p w:rsidR="00317F95" w:rsidRPr="00003589" w:rsidRDefault="00317F95" w:rsidP="00FB0F34">
            <w:pPr>
              <w:pStyle w:val="Wenk"/>
              <w:ind w:left="87"/>
              <w:rPr>
                <w:sz w:val="20"/>
                <w:szCs w:val="24"/>
              </w:rPr>
            </w:pPr>
            <w:r w:rsidRPr="00003589">
              <w:rPr>
                <w:sz w:val="20"/>
                <w:szCs w:val="24"/>
              </w:rPr>
              <w:t>Wenken</w:t>
            </w:r>
          </w:p>
          <w:p w:rsidR="00317F95" w:rsidRPr="005F02AF" w:rsidRDefault="00317F95" w:rsidP="00FB0F34">
            <w:pPr>
              <w:spacing w:after="120" w:line="240" w:lineRule="atLeast"/>
              <w:ind w:left="87"/>
              <w:jc w:val="both"/>
              <w:rPr>
                <w:lang w:val="nl-BE"/>
              </w:rPr>
            </w:pPr>
            <w:r w:rsidRPr="005F02AF">
              <w:rPr>
                <w:lang w:val="nl-BE"/>
              </w:rPr>
              <w:t xml:space="preserve">Tijdens het </w:t>
            </w:r>
            <w:r w:rsidRPr="005F02AF">
              <w:rPr>
                <w:color w:val="000000"/>
                <w:lang w:val="nl-BE"/>
              </w:rPr>
              <w:t>onderzoeken kunnen verschillende</w:t>
            </w:r>
            <w:r w:rsidRPr="005F02AF">
              <w:rPr>
                <w:lang w:val="nl-BE"/>
              </w:rPr>
              <w:t xml:space="preserve"> vaardigheden aan </w:t>
            </w:r>
            <w:r w:rsidRPr="005F02AF">
              <w:rPr>
                <w:color w:val="0D0D0D"/>
                <w:lang w:val="nl-BE"/>
              </w:rPr>
              <w:t>bod komen</w:t>
            </w:r>
            <w:r w:rsidRPr="005F02AF">
              <w:rPr>
                <w:color w:val="008000"/>
                <w:lang w:val="nl-BE"/>
              </w:rPr>
              <w:t xml:space="preserve"> </w:t>
            </w:r>
            <w:r w:rsidRPr="005F02AF">
              <w:rPr>
                <w:lang w:val="nl-BE"/>
              </w:rPr>
              <w:t>bv.:</w:t>
            </w:r>
          </w:p>
          <w:p w:rsidR="00317F95" w:rsidRPr="005F02AF" w:rsidRDefault="00317F95" w:rsidP="00E829C6">
            <w:pPr>
              <w:numPr>
                <w:ilvl w:val="0"/>
                <w:numId w:val="30"/>
              </w:numPr>
              <w:spacing w:line="240" w:lineRule="atLeast"/>
              <w:ind w:left="87" w:firstLine="0"/>
              <w:jc w:val="both"/>
              <w:rPr>
                <w:szCs w:val="20"/>
              </w:rPr>
            </w:pPr>
            <w:r w:rsidRPr="005F02AF">
              <w:rPr>
                <w:szCs w:val="20"/>
              </w:rPr>
              <w:t>een proefopstelling maken;</w:t>
            </w:r>
          </w:p>
          <w:p w:rsidR="00317F95" w:rsidRPr="005F02AF" w:rsidRDefault="00317F95" w:rsidP="00E829C6">
            <w:pPr>
              <w:numPr>
                <w:ilvl w:val="0"/>
                <w:numId w:val="30"/>
              </w:numPr>
              <w:spacing w:line="240" w:lineRule="atLeast"/>
              <w:ind w:left="87" w:firstLine="0"/>
              <w:jc w:val="both"/>
              <w:rPr>
                <w:szCs w:val="20"/>
              </w:rPr>
            </w:pPr>
            <w:r w:rsidRPr="005F02AF">
              <w:rPr>
                <w:szCs w:val="20"/>
              </w:rPr>
              <w:t>doelgericht, vanuit een hypothese of verwachting, waarnemen;</w:t>
            </w:r>
          </w:p>
          <w:p w:rsidR="00317F95" w:rsidRPr="005F02AF" w:rsidRDefault="00317F95" w:rsidP="00E829C6">
            <w:pPr>
              <w:numPr>
                <w:ilvl w:val="0"/>
                <w:numId w:val="30"/>
              </w:numPr>
              <w:spacing w:line="240" w:lineRule="atLeast"/>
              <w:ind w:left="87" w:firstLine="0"/>
              <w:jc w:val="both"/>
              <w:rPr>
                <w:szCs w:val="20"/>
              </w:rPr>
            </w:pPr>
            <w:r w:rsidRPr="005F02AF">
              <w:rPr>
                <w:szCs w:val="20"/>
              </w:rPr>
              <w:t>inschatten hoe een waargenomen effect kan beïnvloed worden;</w:t>
            </w:r>
          </w:p>
          <w:p w:rsidR="00317F95" w:rsidRDefault="00317F95" w:rsidP="00E829C6">
            <w:pPr>
              <w:numPr>
                <w:ilvl w:val="0"/>
                <w:numId w:val="30"/>
              </w:numPr>
              <w:spacing w:line="240" w:lineRule="atLeast"/>
              <w:ind w:left="87" w:firstLine="0"/>
              <w:jc w:val="both"/>
              <w:rPr>
                <w:szCs w:val="20"/>
              </w:rPr>
            </w:pPr>
            <w:r w:rsidRPr="005F02AF">
              <w:rPr>
                <w:szCs w:val="20"/>
              </w:rPr>
              <w:lastRenderedPageBreak/>
              <w:t xml:space="preserve">zelfstandig (alleen of in groep) een opdracht/experiment uitvoeren met aangereikte techniek, </w:t>
            </w:r>
          </w:p>
          <w:p w:rsidR="00317F95" w:rsidRPr="005F02AF" w:rsidRDefault="00317F95" w:rsidP="00FB0F34">
            <w:pPr>
              <w:spacing w:line="240" w:lineRule="atLeast"/>
              <w:ind w:left="87"/>
              <w:jc w:val="both"/>
              <w:rPr>
                <w:szCs w:val="20"/>
              </w:rPr>
            </w:pPr>
            <w:r>
              <w:rPr>
                <w:szCs w:val="20"/>
              </w:rPr>
              <w:t xml:space="preserve">           </w:t>
            </w:r>
            <w:r w:rsidRPr="005F02AF">
              <w:rPr>
                <w:szCs w:val="20"/>
              </w:rPr>
              <w:t>materiaal, werkschema;</w:t>
            </w:r>
          </w:p>
          <w:p w:rsidR="00317F95" w:rsidRPr="005F02AF" w:rsidRDefault="00317F95" w:rsidP="00E829C6">
            <w:pPr>
              <w:numPr>
                <w:ilvl w:val="0"/>
                <w:numId w:val="30"/>
              </w:numPr>
              <w:spacing w:after="120" w:line="240" w:lineRule="atLeast"/>
              <w:ind w:left="87" w:firstLine="0"/>
              <w:jc w:val="both"/>
              <w:rPr>
                <w:color w:val="4F6228"/>
                <w:szCs w:val="20"/>
                <w:lang w:val="nl-BE"/>
              </w:rPr>
            </w:pPr>
            <w:r w:rsidRPr="005F02AF">
              <w:rPr>
                <w:szCs w:val="20"/>
              </w:rPr>
              <w:t>onderzoeksgegevens geordend weergeven in schema’s, tabellen, grafieken …</w:t>
            </w:r>
          </w:p>
        </w:tc>
      </w:tr>
      <w:tr w:rsidR="00317F95" w:rsidRPr="005F02AF" w:rsidTr="00FB0F34">
        <w:trPr>
          <w:tblCellSpacing w:w="20" w:type="dxa"/>
        </w:trPr>
        <w:tc>
          <w:tcPr>
            <w:tcW w:w="510" w:type="dxa"/>
            <w:tcBorders>
              <w:top w:val="outset" w:sz="6" w:space="0" w:color="auto"/>
              <w:left w:val="outset" w:sz="6" w:space="0" w:color="auto"/>
              <w:bottom w:val="outset" w:sz="6" w:space="0" w:color="auto"/>
              <w:right w:val="outset" w:sz="6" w:space="0" w:color="auto"/>
            </w:tcBorders>
            <w:shd w:val="clear" w:color="auto" w:fill="FFCC99"/>
          </w:tcPr>
          <w:p w:rsidR="00317F95" w:rsidRPr="005F02AF" w:rsidRDefault="00317F95" w:rsidP="00C75C7D">
            <w:pPr>
              <w:numPr>
                <w:ilvl w:val="0"/>
                <w:numId w:val="27"/>
              </w:numPr>
              <w:spacing w:before="60" w:after="120" w:line="260" w:lineRule="atLeast"/>
              <w:jc w:val="both"/>
              <w:rPr>
                <w:color w:val="4F6228"/>
              </w:rPr>
            </w:pPr>
          </w:p>
        </w:tc>
        <w:tc>
          <w:tcPr>
            <w:tcW w:w="7754" w:type="dxa"/>
            <w:shd w:val="clear" w:color="auto" w:fill="FFCC99"/>
          </w:tcPr>
          <w:p w:rsidR="00317F95" w:rsidRPr="005F02AF" w:rsidRDefault="00317F95" w:rsidP="000E3DF4">
            <w:pPr>
              <w:spacing w:before="60" w:after="120"/>
              <w:rPr>
                <w:rFonts w:cs="Arial"/>
                <w:b/>
                <w:szCs w:val="20"/>
              </w:rPr>
            </w:pPr>
            <w:r w:rsidRPr="005F02AF">
              <w:rPr>
                <w:rFonts w:cs="Arial"/>
                <w:b/>
                <w:szCs w:val="20"/>
              </w:rPr>
              <w:t>REFLECTEREN</w:t>
            </w:r>
          </w:p>
          <w:p w:rsidR="00317F95" w:rsidRPr="005F02AF" w:rsidRDefault="00317F95" w:rsidP="001478EF">
            <w:pPr>
              <w:jc w:val="both"/>
              <w:rPr>
                <w:rFonts w:cs="Arial"/>
                <w:szCs w:val="20"/>
              </w:rPr>
            </w:pPr>
            <w:r w:rsidRPr="009B6921">
              <w:rPr>
                <w:rFonts w:cs="Arial"/>
                <w:b/>
                <w:szCs w:val="20"/>
              </w:rPr>
              <w:t>Onder begeleiding</w:t>
            </w:r>
            <w:r w:rsidRPr="005F02AF">
              <w:rPr>
                <w:rFonts w:cs="Arial"/>
                <w:szCs w:val="20"/>
              </w:rPr>
              <w:t xml:space="preserve"> over het resultaat van het experiment/waarnemingsopdracht r</w:t>
            </w:r>
            <w:r w:rsidRPr="005F02AF">
              <w:rPr>
                <w:rFonts w:cs="Arial"/>
                <w:szCs w:val="20"/>
              </w:rPr>
              <w:t>e</w:t>
            </w:r>
            <w:r w:rsidRPr="005F02AF">
              <w:rPr>
                <w:rFonts w:cs="Arial"/>
                <w:szCs w:val="20"/>
              </w:rPr>
              <w:t>flecteren.</w:t>
            </w:r>
          </w:p>
        </w:tc>
        <w:tc>
          <w:tcPr>
            <w:tcW w:w="1418" w:type="dxa"/>
            <w:shd w:val="clear" w:color="auto" w:fill="FFCC99"/>
            <w:tcMar>
              <w:left w:w="170" w:type="dxa"/>
            </w:tcMar>
            <w:vAlign w:val="center"/>
          </w:tcPr>
          <w:p w:rsidR="00317F95" w:rsidRPr="005F02AF" w:rsidRDefault="001149DF" w:rsidP="001478EF">
            <w:pPr>
              <w:rPr>
                <w:lang w:val="nl-BE"/>
              </w:rPr>
            </w:pPr>
            <w:r>
              <w:rPr>
                <w:lang w:val="nl-BE"/>
              </w:rPr>
              <w:t>14</w:t>
            </w:r>
          </w:p>
        </w:tc>
      </w:tr>
      <w:tr w:rsidR="00317F95" w:rsidRPr="005F02AF" w:rsidTr="00FB0F34">
        <w:trPr>
          <w:tblCellSpacing w:w="20" w:type="dxa"/>
        </w:trPr>
        <w:tc>
          <w:tcPr>
            <w:tcW w:w="9762" w:type="dxa"/>
            <w:gridSpan w:val="3"/>
            <w:tcBorders>
              <w:top w:val="outset" w:sz="6" w:space="0" w:color="auto"/>
              <w:left w:val="outset" w:sz="6" w:space="0" w:color="auto"/>
              <w:bottom w:val="outset" w:sz="6" w:space="0" w:color="auto"/>
            </w:tcBorders>
          </w:tcPr>
          <w:p w:rsidR="00317F95" w:rsidRPr="00003589" w:rsidRDefault="00317F95" w:rsidP="00FB0F34">
            <w:pPr>
              <w:pStyle w:val="Wenk"/>
              <w:ind w:left="87"/>
              <w:rPr>
                <w:sz w:val="20"/>
                <w:szCs w:val="24"/>
              </w:rPr>
            </w:pPr>
            <w:r w:rsidRPr="00003589">
              <w:rPr>
                <w:sz w:val="20"/>
                <w:szCs w:val="24"/>
              </w:rPr>
              <w:t>Wenken</w:t>
            </w:r>
          </w:p>
          <w:p w:rsidR="00317F95" w:rsidRPr="005F02AF" w:rsidRDefault="00317F95" w:rsidP="00FB0F34">
            <w:pPr>
              <w:spacing w:after="120"/>
              <w:ind w:left="87"/>
              <w:rPr>
                <w:lang w:val="nl-BE"/>
              </w:rPr>
            </w:pPr>
            <w:r w:rsidRPr="005F02AF">
              <w:rPr>
                <w:lang w:val="nl-BE"/>
              </w:rPr>
              <w:t>Reflecteren kan door:</w:t>
            </w:r>
          </w:p>
          <w:p w:rsidR="00317F95" w:rsidRDefault="00317F95" w:rsidP="00E829C6">
            <w:pPr>
              <w:numPr>
                <w:ilvl w:val="0"/>
                <w:numId w:val="30"/>
              </w:numPr>
              <w:spacing w:line="240" w:lineRule="atLeast"/>
              <w:ind w:left="654" w:hanging="567"/>
              <w:jc w:val="both"/>
              <w:rPr>
                <w:szCs w:val="20"/>
              </w:rPr>
            </w:pPr>
            <w:r w:rsidRPr="005F02AF">
              <w:rPr>
                <w:szCs w:val="20"/>
              </w:rPr>
              <w:t xml:space="preserve">resultaten van experimenten en waarnemingen af te wegen tegenover de verwachte resultaten </w:t>
            </w:r>
            <w:proofErr w:type="spellStart"/>
            <w:r w:rsidRPr="005F02AF">
              <w:rPr>
                <w:szCs w:val="20"/>
              </w:rPr>
              <w:t>reke</w:t>
            </w:r>
            <w:proofErr w:type="spellEnd"/>
            <w:r>
              <w:rPr>
                <w:szCs w:val="20"/>
              </w:rPr>
              <w:t>-</w:t>
            </w:r>
          </w:p>
          <w:p w:rsidR="00317F95" w:rsidRPr="005F02AF" w:rsidRDefault="00317F95" w:rsidP="00FB0F34">
            <w:pPr>
              <w:spacing w:line="240" w:lineRule="atLeast"/>
              <w:ind w:left="654" w:hanging="567"/>
              <w:jc w:val="both"/>
              <w:rPr>
                <w:szCs w:val="20"/>
              </w:rPr>
            </w:pPr>
            <w:r>
              <w:rPr>
                <w:szCs w:val="20"/>
              </w:rPr>
              <w:t xml:space="preserve">          </w:t>
            </w:r>
            <w:proofErr w:type="spellStart"/>
            <w:r w:rsidRPr="005F02AF">
              <w:rPr>
                <w:szCs w:val="20"/>
              </w:rPr>
              <w:t>ning</w:t>
            </w:r>
            <w:proofErr w:type="spellEnd"/>
            <w:r w:rsidRPr="005F02AF">
              <w:rPr>
                <w:szCs w:val="20"/>
              </w:rPr>
              <w:t xml:space="preserve"> houdende met de omstandigheden die de resultaten kunnen beïnvloeden;</w:t>
            </w:r>
          </w:p>
          <w:p w:rsidR="00317F95" w:rsidRDefault="00317F95" w:rsidP="00E829C6">
            <w:pPr>
              <w:numPr>
                <w:ilvl w:val="0"/>
                <w:numId w:val="30"/>
              </w:numPr>
              <w:spacing w:line="240" w:lineRule="atLeast"/>
              <w:ind w:left="654" w:hanging="567"/>
              <w:jc w:val="both"/>
              <w:rPr>
                <w:szCs w:val="20"/>
              </w:rPr>
            </w:pPr>
            <w:r w:rsidRPr="005F02AF">
              <w:rPr>
                <w:szCs w:val="20"/>
              </w:rPr>
              <w:t>de onderzoeksresultaten te interpreteren, een conclusie te trekken, het antwoord op de onderzoeks</w:t>
            </w:r>
            <w:r>
              <w:rPr>
                <w:szCs w:val="20"/>
              </w:rPr>
              <w:t>-</w:t>
            </w:r>
          </w:p>
          <w:p w:rsidR="00317F95" w:rsidRPr="005F02AF" w:rsidRDefault="00317F95" w:rsidP="00FB0F34">
            <w:pPr>
              <w:spacing w:line="240" w:lineRule="atLeast"/>
              <w:ind w:left="654" w:hanging="567"/>
              <w:jc w:val="both"/>
              <w:rPr>
                <w:szCs w:val="20"/>
              </w:rPr>
            </w:pPr>
            <w:r>
              <w:rPr>
                <w:szCs w:val="20"/>
              </w:rPr>
              <w:t xml:space="preserve">          v</w:t>
            </w:r>
            <w:r w:rsidRPr="005F02AF">
              <w:rPr>
                <w:szCs w:val="20"/>
              </w:rPr>
              <w:t>raag te formuleren;</w:t>
            </w:r>
          </w:p>
          <w:p w:rsidR="00317F95" w:rsidRDefault="00317F95" w:rsidP="00E829C6">
            <w:pPr>
              <w:numPr>
                <w:ilvl w:val="0"/>
                <w:numId w:val="30"/>
              </w:numPr>
              <w:spacing w:line="240" w:lineRule="atLeast"/>
              <w:ind w:left="654" w:hanging="567"/>
              <w:jc w:val="both"/>
              <w:rPr>
                <w:szCs w:val="20"/>
              </w:rPr>
            </w:pPr>
            <w:r w:rsidRPr="005F02AF">
              <w:rPr>
                <w:szCs w:val="20"/>
              </w:rPr>
              <w:t>experimenten of waarnemingen in de klassituatie te verbinden met situaties en gegevens uit de leef</w:t>
            </w:r>
            <w:r>
              <w:rPr>
                <w:szCs w:val="20"/>
              </w:rPr>
              <w:t>-</w:t>
            </w:r>
          </w:p>
          <w:p w:rsidR="00317F95" w:rsidRPr="005F02AF" w:rsidRDefault="00317F95" w:rsidP="00FB0F34">
            <w:pPr>
              <w:spacing w:line="240" w:lineRule="atLeast"/>
              <w:ind w:left="654" w:hanging="567"/>
              <w:jc w:val="both"/>
              <w:rPr>
                <w:szCs w:val="20"/>
              </w:rPr>
            </w:pPr>
            <w:r>
              <w:rPr>
                <w:szCs w:val="20"/>
              </w:rPr>
              <w:t xml:space="preserve">          </w:t>
            </w:r>
            <w:r w:rsidRPr="005F02AF">
              <w:rPr>
                <w:szCs w:val="20"/>
              </w:rPr>
              <w:t>wereld;</w:t>
            </w:r>
          </w:p>
          <w:p w:rsidR="00317F95" w:rsidRPr="005F02AF" w:rsidRDefault="00317F95" w:rsidP="00E829C6">
            <w:pPr>
              <w:numPr>
                <w:ilvl w:val="0"/>
                <w:numId w:val="30"/>
              </w:numPr>
              <w:spacing w:line="240" w:lineRule="atLeast"/>
              <w:ind w:left="654" w:hanging="567"/>
              <w:jc w:val="both"/>
              <w:rPr>
                <w:szCs w:val="20"/>
              </w:rPr>
            </w:pPr>
            <w:r w:rsidRPr="005F02AF">
              <w:rPr>
                <w:szCs w:val="20"/>
              </w:rPr>
              <w:t>een model te hanteren om een wetenschappelijk (chemisch, biologisch of fysisch) verschijnsel te ve</w:t>
            </w:r>
            <w:r w:rsidRPr="005F02AF">
              <w:rPr>
                <w:szCs w:val="20"/>
              </w:rPr>
              <w:t>r</w:t>
            </w:r>
            <w:r w:rsidRPr="005F02AF">
              <w:rPr>
                <w:szCs w:val="20"/>
              </w:rPr>
              <w:t>klaren;</w:t>
            </w:r>
          </w:p>
          <w:p w:rsidR="00317F95" w:rsidRDefault="00317F95" w:rsidP="00E829C6">
            <w:pPr>
              <w:numPr>
                <w:ilvl w:val="0"/>
                <w:numId w:val="30"/>
              </w:numPr>
              <w:spacing w:line="240" w:lineRule="atLeast"/>
              <w:ind w:left="654" w:hanging="567"/>
              <w:jc w:val="both"/>
              <w:rPr>
                <w:szCs w:val="20"/>
              </w:rPr>
            </w:pPr>
            <w:r w:rsidRPr="005F02AF">
              <w:rPr>
                <w:szCs w:val="20"/>
              </w:rPr>
              <w:t>vragen over de vooropgestelde hypothese te beantwoorden:</w:t>
            </w:r>
          </w:p>
          <w:p w:rsidR="00317F95" w:rsidRDefault="00317F95" w:rsidP="00E829C6">
            <w:pPr>
              <w:numPr>
                <w:ilvl w:val="0"/>
                <w:numId w:val="32"/>
              </w:numPr>
              <w:spacing w:line="240" w:lineRule="atLeast"/>
              <w:ind w:left="654" w:hanging="567"/>
              <w:jc w:val="both"/>
              <w:rPr>
                <w:szCs w:val="20"/>
              </w:rPr>
            </w:pPr>
            <w:r w:rsidRPr="008B6D5A">
              <w:rPr>
                <w:bCs/>
              </w:rPr>
              <w:t>Was mijn hypothese (als … dan …) of verwachting juist?</w:t>
            </w:r>
          </w:p>
          <w:p w:rsidR="00317F95" w:rsidRDefault="00317F95" w:rsidP="00E829C6">
            <w:pPr>
              <w:numPr>
                <w:ilvl w:val="0"/>
                <w:numId w:val="32"/>
              </w:numPr>
              <w:spacing w:line="240" w:lineRule="atLeast"/>
              <w:ind w:left="654" w:hanging="567"/>
              <w:jc w:val="both"/>
              <w:rPr>
                <w:szCs w:val="20"/>
              </w:rPr>
            </w:pPr>
            <w:r w:rsidRPr="008B6D5A">
              <w:rPr>
                <w:bCs/>
              </w:rPr>
              <w:t>Waarom was de hypothese niet juist?</w:t>
            </w:r>
          </w:p>
          <w:p w:rsidR="00317F95" w:rsidRPr="008B6D5A" w:rsidRDefault="00317F95" w:rsidP="00E829C6">
            <w:pPr>
              <w:numPr>
                <w:ilvl w:val="0"/>
                <w:numId w:val="32"/>
              </w:numPr>
              <w:spacing w:after="60" w:line="240" w:lineRule="atLeast"/>
              <w:ind w:left="654" w:hanging="567"/>
              <w:jc w:val="both"/>
              <w:rPr>
                <w:szCs w:val="20"/>
              </w:rPr>
            </w:pPr>
            <w:r w:rsidRPr="008B6D5A">
              <w:rPr>
                <w:bCs/>
              </w:rPr>
              <w:t>Welke nieuwe hypothese hanteren we verder?</w:t>
            </w:r>
          </w:p>
          <w:p w:rsidR="00317F95" w:rsidRPr="005F02AF" w:rsidRDefault="00317F95" w:rsidP="00FB0F34">
            <w:pPr>
              <w:spacing w:after="120" w:line="240" w:lineRule="atLeast"/>
              <w:ind w:left="87"/>
              <w:jc w:val="both"/>
              <w:rPr>
                <w:lang w:val="nl-BE"/>
              </w:rPr>
            </w:pPr>
            <w:r w:rsidRPr="005F02AF">
              <w:rPr>
                <w:lang w:val="nl-BE"/>
              </w:rPr>
              <w:t>Met “onder begeleiding … reflecteren” bedoelen we:</w:t>
            </w:r>
          </w:p>
          <w:p w:rsidR="00317F95" w:rsidRPr="005F02AF" w:rsidRDefault="00317F95" w:rsidP="00E829C6">
            <w:pPr>
              <w:numPr>
                <w:ilvl w:val="0"/>
                <w:numId w:val="30"/>
              </w:numPr>
              <w:spacing w:line="240" w:lineRule="atLeast"/>
              <w:ind w:left="87" w:firstLine="0"/>
              <w:jc w:val="both"/>
              <w:rPr>
                <w:szCs w:val="20"/>
              </w:rPr>
            </w:pPr>
            <w:r w:rsidRPr="005F02AF">
              <w:rPr>
                <w:szCs w:val="20"/>
              </w:rPr>
              <w:t>aan de hand van gerichte mondelinge vraagstelling van de leraar;</w:t>
            </w:r>
          </w:p>
          <w:p w:rsidR="00317F95" w:rsidRPr="005F02AF" w:rsidRDefault="00317F95" w:rsidP="00E829C6">
            <w:pPr>
              <w:numPr>
                <w:ilvl w:val="0"/>
                <w:numId w:val="30"/>
              </w:numPr>
              <w:spacing w:line="240" w:lineRule="atLeast"/>
              <w:ind w:left="87" w:firstLine="0"/>
              <w:jc w:val="both"/>
              <w:rPr>
                <w:szCs w:val="20"/>
              </w:rPr>
            </w:pPr>
            <w:r w:rsidRPr="005F02AF">
              <w:rPr>
                <w:szCs w:val="20"/>
              </w:rPr>
              <w:t>aan de hand van een werkblad (opgavenblad, instructieblad …) tijdens een opdracht;</w:t>
            </w:r>
          </w:p>
          <w:p w:rsidR="00317F95" w:rsidRPr="005F02AF" w:rsidRDefault="00317F95" w:rsidP="00E829C6">
            <w:pPr>
              <w:numPr>
                <w:ilvl w:val="0"/>
                <w:numId w:val="30"/>
              </w:numPr>
              <w:spacing w:after="60" w:line="240" w:lineRule="atLeast"/>
              <w:ind w:left="87" w:firstLine="0"/>
              <w:jc w:val="both"/>
              <w:rPr>
                <w:szCs w:val="20"/>
                <w:lang w:val="nl-BE"/>
              </w:rPr>
            </w:pPr>
            <w:r w:rsidRPr="005F02AF">
              <w:rPr>
                <w:szCs w:val="20"/>
              </w:rPr>
              <w:t>aan de hand van vragen van de leerling(en).</w:t>
            </w:r>
          </w:p>
        </w:tc>
      </w:tr>
      <w:tr w:rsidR="00317F95" w:rsidRPr="005F02AF" w:rsidTr="00FB0F34">
        <w:trPr>
          <w:tblCellSpacing w:w="20" w:type="dxa"/>
        </w:trPr>
        <w:tc>
          <w:tcPr>
            <w:tcW w:w="510" w:type="dxa"/>
            <w:tcBorders>
              <w:top w:val="outset" w:sz="6" w:space="0" w:color="auto"/>
              <w:left w:val="outset" w:sz="6" w:space="0" w:color="auto"/>
              <w:bottom w:val="outset" w:sz="6" w:space="0" w:color="auto"/>
              <w:right w:val="outset" w:sz="6" w:space="0" w:color="auto"/>
            </w:tcBorders>
            <w:shd w:val="clear" w:color="auto" w:fill="FFCC99"/>
          </w:tcPr>
          <w:p w:rsidR="00317F95" w:rsidRPr="005F02AF" w:rsidRDefault="00317F95" w:rsidP="00C75C7D">
            <w:pPr>
              <w:numPr>
                <w:ilvl w:val="0"/>
                <w:numId w:val="27"/>
              </w:numPr>
              <w:spacing w:before="60" w:after="120" w:line="260" w:lineRule="atLeast"/>
              <w:jc w:val="both"/>
              <w:rPr>
                <w:color w:val="4F6228"/>
              </w:rPr>
            </w:pPr>
            <w:r>
              <w:rPr>
                <w:color w:val="4F6228"/>
              </w:rPr>
              <w:t xml:space="preserve"> </w:t>
            </w:r>
          </w:p>
        </w:tc>
        <w:tc>
          <w:tcPr>
            <w:tcW w:w="7754" w:type="dxa"/>
            <w:shd w:val="clear" w:color="auto" w:fill="FFCC99"/>
          </w:tcPr>
          <w:p w:rsidR="00317F95" w:rsidRPr="005F02AF" w:rsidRDefault="00317F95" w:rsidP="000E3DF4">
            <w:pPr>
              <w:spacing w:before="60" w:after="120"/>
              <w:rPr>
                <w:rFonts w:cs="Arial"/>
                <w:b/>
                <w:szCs w:val="20"/>
              </w:rPr>
            </w:pPr>
            <w:r w:rsidRPr="005F02AF">
              <w:rPr>
                <w:rFonts w:cs="Arial"/>
                <w:b/>
                <w:szCs w:val="20"/>
              </w:rPr>
              <w:t>RAPPORTEREN</w:t>
            </w:r>
          </w:p>
          <w:p w:rsidR="00317F95" w:rsidRPr="005F02AF" w:rsidRDefault="00317F95" w:rsidP="001478EF">
            <w:pPr>
              <w:jc w:val="both"/>
              <w:rPr>
                <w:rFonts w:cs="Arial"/>
                <w:szCs w:val="20"/>
              </w:rPr>
            </w:pPr>
            <w:r w:rsidRPr="009B6921">
              <w:rPr>
                <w:rFonts w:cs="Arial"/>
                <w:b/>
                <w:szCs w:val="20"/>
              </w:rPr>
              <w:t>Onder begeleiding</w:t>
            </w:r>
            <w:r w:rsidRPr="005F02AF">
              <w:rPr>
                <w:rFonts w:cs="Arial"/>
                <w:szCs w:val="20"/>
              </w:rPr>
              <w:t xml:space="preserve"> over een experiment/waarnemingsopdracht en het resultaat ra</w:t>
            </w:r>
            <w:r w:rsidRPr="005F02AF">
              <w:rPr>
                <w:rFonts w:cs="Arial"/>
                <w:szCs w:val="20"/>
              </w:rPr>
              <w:t>p</w:t>
            </w:r>
            <w:r w:rsidRPr="005F02AF">
              <w:rPr>
                <w:rFonts w:cs="Arial"/>
                <w:szCs w:val="20"/>
              </w:rPr>
              <w:t>porteren.</w:t>
            </w:r>
          </w:p>
        </w:tc>
        <w:tc>
          <w:tcPr>
            <w:tcW w:w="1418" w:type="dxa"/>
            <w:shd w:val="clear" w:color="auto" w:fill="FFCC99"/>
            <w:tcMar>
              <w:left w:w="170" w:type="dxa"/>
            </w:tcMar>
            <w:vAlign w:val="center"/>
          </w:tcPr>
          <w:p w:rsidR="00317F95" w:rsidRPr="005F02AF" w:rsidRDefault="001149DF" w:rsidP="001478EF">
            <w:pPr>
              <w:rPr>
                <w:lang w:val="nl-BE"/>
              </w:rPr>
            </w:pPr>
            <w:r>
              <w:rPr>
                <w:lang w:val="nl-BE"/>
              </w:rPr>
              <w:t>14</w:t>
            </w:r>
          </w:p>
        </w:tc>
      </w:tr>
      <w:tr w:rsidR="00317F95" w:rsidRPr="005F02AF" w:rsidTr="00FB0F34">
        <w:trPr>
          <w:tblCellSpacing w:w="20" w:type="dxa"/>
        </w:trPr>
        <w:tc>
          <w:tcPr>
            <w:tcW w:w="9762" w:type="dxa"/>
            <w:gridSpan w:val="3"/>
            <w:tcBorders>
              <w:top w:val="outset" w:sz="6" w:space="0" w:color="auto"/>
              <w:left w:val="outset" w:sz="6" w:space="0" w:color="auto"/>
              <w:bottom w:val="outset" w:sz="6" w:space="0" w:color="auto"/>
            </w:tcBorders>
          </w:tcPr>
          <w:p w:rsidR="00317F95" w:rsidRPr="00003589" w:rsidRDefault="00317F95" w:rsidP="00F30E75">
            <w:pPr>
              <w:pStyle w:val="Wenk"/>
              <w:ind w:left="87"/>
              <w:rPr>
                <w:sz w:val="20"/>
                <w:szCs w:val="24"/>
              </w:rPr>
            </w:pPr>
            <w:r w:rsidRPr="00003589">
              <w:rPr>
                <w:sz w:val="20"/>
                <w:szCs w:val="24"/>
              </w:rPr>
              <w:t>Wenken</w:t>
            </w:r>
          </w:p>
          <w:p w:rsidR="00317F95" w:rsidRPr="005F02AF" w:rsidRDefault="00317F95" w:rsidP="00F30E75">
            <w:pPr>
              <w:spacing w:after="120" w:line="240" w:lineRule="auto"/>
              <w:ind w:left="87"/>
              <w:jc w:val="both"/>
              <w:rPr>
                <w:color w:val="0D0D0D"/>
              </w:rPr>
            </w:pPr>
            <w:r w:rsidRPr="005F02AF">
              <w:rPr>
                <w:color w:val="0D0D0D"/>
              </w:rPr>
              <w:t>Met beperkte rapportering bedoelen we al of niet in een leerwerkboek:</w:t>
            </w:r>
          </w:p>
          <w:p w:rsidR="00317F95" w:rsidRPr="005F02AF" w:rsidRDefault="00317F95" w:rsidP="00E829C6">
            <w:pPr>
              <w:numPr>
                <w:ilvl w:val="0"/>
                <w:numId w:val="31"/>
              </w:numPr>
              <w:spacing w:line="240" w:lineRule="auto"/>
              <w:ind w:left="714" w:hanging="357"/>
              <w:contextualSpacing/>
              <w:jc w:val="both"/>
              <w:rPr>
                <w:color w:val="0D0D0D"/>
              </w:rPr>
            </w:pPr>
            <w:r w:rsidRPr="005F02AF">
              <w:rPr>
                <w:color w:val="0D0D0D"/>
              </w:rPr>
              <w:t>het invullen van een tabel;</w:t>
            </w:r>
          </w:p>
          <w:p w:rsidR="00317F95" w:rsidRPr="005F02AF" w:rsidRDefault="00317F95" w:rsidP="00E829C6">
            <w:pPr>
              <w:numPr>
                <w:ilvl w:val="0"/>
                <w:numId w:val="31"/>
              </w:numPr>
              <w:spacing w:line="240" w:lineRule="auto"/>
              <w:ind w:left="714" w:hanging="357"/>
              <w:contextualSpacing/>
              <w:jc w:val="both"/>
              <w:rPr>
                <w:color w:val="0D0D0D"/>
              </w:rPr>
            </w:pPr>
            <w:r w:rsidRPr="005F02AF">
              <w:rPr>
                <w:color w:val="0D0D0D"/>
              </w:rPr>
              <w:t>het maken van een grafiek;</w:t>
            </w:r>
          </w:p>
          <w:p w:rsidR="00317F95" w:rsidRPr="005F02AF" w:rsidRDefault="00317F95" w:rsidP="00E829C6">
            <w:pPr>
              <w:numPr>
                <w:ilvl w:val="0"/>
                <w:numId w:val="31"/>
              </w:numPr>
              <w:spacing w:line="240" w:lineRule="auto"/>
              <w:ind w:left="714" w:hanging="357"/>
              <w:contextualSpacing/>
              <w:jc w:val="both"/>
              <w:rPr>
                <w:color w:val="0D0D0D"/>
              </w:rPr>
            </w:pPr>
            <w:r w:rsidRPr="005F02AF">
              <w:rPr>
                <w:color w:val="0D0D0D"/>
              </w:rPr>
              <w:t>het formuleren van een besluit;</w:t>
            </w:r>
          </w:p>
          <w:p w:rsidR="00317F95" w:rsidRPr="005F02AF" w:rsidRDefault="00317F95" w:rsidP="00E829C6">
            <w:pPr>
              <w:numPr>
                <w:ilvl w:val="0"/>
                <w:numId w:val="31"/>
              </w:numPr>
              <w:spacing w:line="240" w:lineRule="auto"/>
              <w:ind w:left="714" w:hanging="357"/>
              <w:contextualSpacing/>
              <w:jc w:val="both"/>
              <w:rPr>
                <w:color w:val="0D0D0D"/>
              </w:rPr>
            </w:pPr>
            <w:r w:rsidRPr="005F02AF">
              <w:rPr>
                <w:color w:val="0D0D0D"/>
              </w:rPr>
              <w:t>het toepassen van een formule;</w:t>
            </w:r>
          </w:p>
          <w:p w:rsidR="00317F95" w:rsidRPr="005F02AF" w:rsidRDefault="00317F95" w:rsidP="00E829C6">
            <w:pPr>
              <w:numPr>
                <w:ilvl w:val="0"/>
                <w:numId w:val="31"/>
              </w:numPr>
              <w:spacing w:line="240" w:lineRule="auto"/>
              <w:ind w:left="714" w:hanging="357"/>
              <w:contextualSpacing/>
              <w:jc w:val="both"/>
              <w:rPr>
                <w:color w:val="0D0D0D"/>
              </w:rPr>
            </w:pPr>
            <w:r w:rsidRPr="005F02AF">
              <w:rPr>
                <w:color w:val="0D0D0D"/>
              </w:rPr>
              <w:t>het beantwoorden van vragen;</w:t>
            </w:r>
          </w:p>
          <w:p w:rsidR="00317F95" w:rsidRPr="005F02AF" w:rsidRDefault="00317F95" w:rsidP="00E829C6">
            <w:pPr>
              <w:numPr>
                <w:ilvl w:val="0"/>
                <w:numId w:val="31"/>
              </w:numPr>
              <w:spacing w:line="240" w:lineRule="auto"/>
              <w:ind w:left="714" w:hanging="357"/>
              <w:contextualSpacing/>
              <w:jc w:val="both"/>
              <w:rPr>
                <w:color w:val="0D0D0D"/>
              </w:rPr>
            </w:pPr>
            <w:r w:rsidRPr="005F02AF">
              <w:rPr>
                <w:color w:val="0D0D0D"/>
              </w:rPr>
              <w:t>het maken van een tekening;</w:t>
            </w:r>
          </w:p>
          <w:p w:rsidR="00317F95" w:rsidRPr="005F02AF" w:rsidRDefault="00317F95" w:rsidP="00546A9F">
            <w:pPr>
              <w:numPr>
                <w:ilvl w:val="0"/>
                <w:numId w:val="31"/>
              </w:numPr>
              <w:spacing w:after="120" w:line="240" w:lineRule="auto"/>
              <w:contextualSpacing/>
              <w:jc w:val="both"/>
              <w:rPr>
                <w:color w:val="0D0D0D"/>
              </w:rPr>
            </w:pPr>
            <w:r w:rsidRPr="005F02AF">
              <w:rPr>
                <w:color w:val="0D0D0D"/>
              </w:rPr>
              <w:t xml:space="preserve">… </w:t>
            </w:r>
          </w:p>
          <w:p w:rsidR="00317F95" w:rsidRPr="005F02AF" w:rsidRDefault="00317F95" w:rsidP="00F30E75">
            <w:pPr>
              <w:spacing w:after="120" w:line="240" w:lineRule="atLeast"/>
              <w:ind w:left="87"/>
              <w:jc w:val="both"/>
              <w:rPr>
                <w:lang w:val="nl-BE"/>
              </w:rPr>
            </w:pPr>
            <w:r w:rsidRPr="005F02AF">
              <w:rPr>
                <w:color w:val="0D0D0D"/>
              </w:rPr>
              <w:t>De rapportering kan individueel, in groepjes of klassikaal.</w:t>
            </w:r>
          </w:p>
        </w:tc>
      </w:tr>
    </w:tbl>
    <w:p w:rsidR="00317F95" w:rsidRDefault="00317F95">
      <w:pPr>
        <w:spacing w:line="240" w:lineRule="auto"/>
        <w:rPr>
          <w:b/>
          <w:sz w:val="24"/>
          <w:szCs w:val="20"/>
        </w:rPr>
      </w:pPr>
    </w:p>
    <w:p w:rsidR="00317F95" w:rsidRPr="00F2246B" w:rsidRDefault="00317F95" w:rsidP="004E7940">
      <w:pPr>
        <w:pStyle w:val="VVKSOKop2"/>
        <w:numPr>
          <w:ilvl w:val="1"/>
          <w:numId w:val="25"/>
        </w:numPr>
      </w:pPr>
      <w:bookmarkStart w:id="14" w:name="_Toc409166953"/>
      <w:r w:rsidRPr="00F2246B">
        <w:t>Wetenschap en samenleving</w:t>
      </w:r>
      <w:bookmarkEnd w:id="14"/>
    </w:p>
    <w:p w:rsidR="00317F95" w:rsidRPr="00381AEC" w:rsidRDefault="00317F95" w:rsidP="008951F0">
      <w:pPr>
        <w:spacing w:after="120" w:line="276" w:lineRule="auto"/>
        <w:rPr>
          <w:rFonts w:cs="Arial"/>
          <w:iCs/>
          <w:szCs w:val="20"/>
          <w:lang w:val="nl-BE" w:eastAsia="en-US"/>
        </w:rPr>
      </w:pPr>
      <w:r w:rsidRPr="00381AEC">
        <w:rPr>
          <w:rFonts w:cs="Arial"/>
          <w:iCs/>
          <w:szCs w:val="20"/>
          <w:lang w:val="nl-BE" w:eastAsia="en-US"/>
        </w:rPr>
        <w:t>Ons onderwijs streeft de vorming van de totale persoon na waarbij het christelijk mensbeeld een inspirati</w:t>
      </w:r>
      <w:r w:rsidRPr="00381AEC">
        <w:rPr>
          <w:rFonts w:cs="Arial"/>
          <w:iCs/>
          <w:szCs w:val="20"/>
          <w:lang w:val="nl-BE" w:eastAsia="en-US"/>
        </w:rPr>
        <w:t>e</w:t>
      </w:r>
      <w:r w:rsidRPr="00381AEC">
        <w:rPr>
          <w:rFonts w:cs="Arial"/>
          <w:iCs/>
          <w:szCs w:val="20"/>
          <w:lang w:val="nl-BE" w:eastAsia="en-US"/>
        </w:rPr>
        <w:t>bron kan zijn om o.a. de algemene doelstellingen m.b.t. ‘Wetenschap en samenleving’ vorm te geven. Deze algemene doelstellingen zullen voortdurend aan bod komen tijdens het realiseren van de leerplandoelstelli</w:t>
      </w:r>
      <w:r w:rsidRPr="00381AEC">
        <w:rPr>
          <w:rFonts w:cs="Arial"/>
          <w:iCs/>
          <w:szCs w:val="20"/>
          <w:lang w:val="nl-BE" w:eastAsia="en-US"/>
        </w:rPr>
        <w:t>n</w:t>
      </w:r>
      <w:r w:rsidRPr="00381AEC">
        <w:rPr>
          <w:rFonts w:cs="Arial"/>
          <w:iCs/>
          <w:szCs w:val="20"/>
          <w:lang w:val="nl-BE" w:eastAsia="en-US"/>
        </w:rPr>
        <w:t>gen. Hierbij wordt de maatschappelijke relevantie van wetenschap zichtbaar gemaakt. Enkele voorbeelden die vanuit een christelijk perspectief kunnen bekeken worden:</w:t>
      </w:r>
    </w:p>
    <w:p w:rsidR="00317F95" w:rsidRPr="00381AEC" w:rsidRDefault="00317F95" w:rsidP="008951F0">
      <w:pPr>
        <w:numPr>
          <w:ilvl w:val="0"/>
          <w:numId w:val="22"/>
        </w:numPr>
        <w:spacing w:line="240" w:lineRule="atLeast"/>
        <w:jc w:val="both"/>
        <w:rPr>
          <w:color w:val="000000"/>
          <w:szCs w:val="20"/>
          <w:lang w:val="nl-BE"/>
        </w:rPr>
      </w:pPr>
      <w:r w:rsidRPr="00381AEC">
        <w:rPr>
          <w:color w:val="000000"/>
          <w:szCs w:val="20"/>
          <w:lang w:val="nl-BE"/>
        </w:rPr>
        <w:t>de relatie tussen wetenschappelijke ontwikkelingen en het ethisch denken;</w:t>
      </w:r>
    </w:p>
    <w:p w:rsidR="00317F95" w:rsidRPr="00381AEC" w:rsidRDefault="00317F95" w:rsidP="008951F0">
      <w:pPr>
        <w:numPr>
          <w:ilvl w:val="0"/>
          <w:numId w:val="22"/>
        </w:numPr>
        <w:spacing w:line="240" w:lineRule="atLeast"/>
        <w:jc w:val="both"/>
        <w:rPr>
          <w:color w:val="000000"/>
          <w:szCs w:val="20"/>
          <w:lang w:val="nl-BE"/>
        </w:rPr>
      </w:pPr>
      <w:r w:rsidRPr="00381AEC">
        <w:rPr>
          <w:color w:val="000000"/>
          <w:szCs w:val="20"/>
          <w:lang w:val="nl-BE"/>
        </w:rPr>
        <w:lastRenderedPageBreak/>
        <w:t>duurzaamheidsaspecten zoals solidariteit met huidige en toekomstige generaties, zorg voor milieu en leven;</w:t>
      </w:r>
    </w:p>
    <w:p w:rsidR="00317F95" w:rsidRPr="00381AEC" w:rsidRDefault="00317F95" w:rsidP="008951F0">
      <w:pPr>
        <w:numPr>
          <w:ilvl w:val="0"/>
          <w:numId w:val="22"/>
        </w:numPr>
        <w:spacing w:line="240" w:lineRule="atLeast"/>
        <w:jc w:val="both"/>
        <w:rPr>
          <w:color w:val="000000"/>
          <w:szCs w:val="20"/>
          <w:lang w:val="nl-BE"/>
        </w:rPr>
      </w:pPr>
      <w:r w:rsidRPr="00381AEC">
        <w:rPr>
          <w:color w:val="000000"/>
          <w:szCs w:val="20"/>
          <w:lang w:val="nl-BE"/>
        </w:rPr>
        <w:t>respectvol omgaan met ‘</w:t>
      </w:r>
      <w:r w:rsidRPr="00381AEC">
        <w:rPr>
          <w:i/>
          <w:color w:val="000000"/>
          <w:szCs w:val="20"/>
          <w:lang w:val="nl-BE"/>
        </w:rPr>
        <w:t>eigen lichaam’</w:t>
      </w:r>
      <w:r w:rsidRPr="00381AEC">
        <w:rPr>
          <w:color w:val="000000"/>
          <w:szCs w:val="20"/>
          <w:lang w:val="nl-BE"/>
        </w:rPr>
        <w:t xml:space="preserve"> (seksualiteit, gezondheid, sport);</w:t>
      </w:r>
    </w:p>
    <w:p w:rsidR="00317F95" w:rsidRPr="00381AEC" w:rsidRDefault="00317F95" w:rsidP="008951F0">
      <w:pPr>
        <w:numPr>
          <w:ilvl w:val="0"/>
          <w:numId w:val="22"/>
        </w:numPr>
        <w:spacing w:after="120" w:line="240" w:lineRule="atLeast"/>
        <w:jc w:val="both"/>
        <w:rPr>
          <w:rFonts w:cs="Arial"/>
          <w:szCs w:val="20"/>
          <w:lang w:val="nl-BE" w:eastAsia="en-US"/>
        </w:rPr>
      </w:pPr>
      <w:r w:rsidRPr="00381AEC">
        <w:rPr>
          <w:color w:val="000000"/>
          <w:szCs w:val="20"/>
          <w:lang w:val="nl-BE"/>
        </w:rPr>
        <w:t>respectvol</w:t>
      </w:r>
      <w:r w:rsidRPr="00381AEC">
        <w:rPr>
          <w:rFonts w:cs="Arial"/>
          <w:szCs w:val="20"/>
          <w:lang w:val="nl-BE" w:eastAsia="en-US"/>
        </w:rPr>
        <w:t xml:space="preserve"> omgaan met het ‘</w:t>
      </w:r>
      <w:r w:rsidRPr="00381AEC">
        <w:rPr>
          <w:rFonts w:cs="Arial"/>
          <w:i/>
          <w:szCs w:val="20"/>
          <w:lang w:val="nl-BE" w:eastAsia="en-US"/>
        </w:rPr>
        <w:t>anders zijn’</w:t>
      </w:r>
      <w:r w:rsidRPr="00381AEC">
        <w:rPr>
          <w:rFonts w:cs="Arial"/>
          <w:szCs w:val="20"/>
          <w:lang w:val="nl-BE" w:eastAsia="en-US"/>
        </w:rPr>
        <w:t>: anders gelovigen, niet-gelovigen, genderverschillen.</w:t>
      </w:r>
    </w:p>
    <w:p w:rsidR="00317F95" w:rsidRPr="008D60D0" w:rsidRDefault="00317F95" w:rsidP="00691A8C">
      <w:pPr>
        <w:pStyle w:val="VVKSOTekst"/>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7572"/>
        <w:gridCol w:w="1700"/>
      </w:tblGrid>
      <w:tr w:rsidR="00317F95" w:rsidRPr="00553E1B" w:rsidTr="00F17547">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317F95" w:rsidRPr="00553E1B" w:rsidRDefault="00317F95" w:rsidP="00C75C7D">
            <w:pPr>
              <w:numPr>
                <w:ilvl w:val="0"/>
                <w:numId w:val="27"/>
              </w:numPr>
              <w:spacing w:before="60" w:after="120" w:line="260" w:lineRule="atLeast"/>
              <w:jc w:val="both"/>
              <w:rPr>
                <w:color w:val="4F6228"/>
              </w:rPr>
            </w:pPr>
          </w:p>
        </w:tc>
        <w:tc>
          <w:tcPr>
            <w:tcW w:w="7532" w:type="dxa"/>
            <w:shd w:val="clear" w:color="auto" w:fill="FFCC99"/>
          </w:tcPr>
          <w:p w:rsidR="00317F95" w:rsidRPr="00287797" w:rsidRDefault="00317F95" w:rsidP="000E3DF4">
            <w:pPr>
              <w:spacing w:before="60" w:after="120"/>
              <w:rPr>
                <w:b/>
                <w:lang w:val="nl-BE"/>
              </w:rPr>
            </w:pPr>
            <w:r w:rsidRPr="000E3DF4">
              <w:rPr>
                <w:rFonts w:cs="Arial"/>
                <w:b/>
                <w:szCs w:val="20"/>
              </w:rPr>
              <w:t>MAATSCHAPPIJ</w:t>
            </w:r>
          </w:p>
          <w:p w:rsidR="00317F95" w:rsidRPr="00287797" w:rsidRDefault="00317F95" w:rsidP="00F30E75">
            <w:pPr>
              <w:spacing w:after="60"/>
              <w:rPr>
                <w:lang w:val="nl-BE"/>
              </w:rPr>
            </w:pPr>
            <w:r>
              <w:rPr>
                <w:lang w:val="nl-BE"/>
              </w:rPr>
              <w:t>De wisselwerking tussen fysica</w:t>
            </w:r>
            <w:r w:rsidRPr="00287797">
              <w:rPr>
                <w:lang w:val="nl-BE"/>
              </w:rPr>
              <w:t xml:space="preserve"> en maatschappij op ecologisch, </w:t>
            </w:r>
            <w:r>
              <w:rPr>
                <w:lang w:val="nl-BE"/>
              </w:rPr>
              <w:t xml:space="preserve">economisch, </w:t>
            </w:r>
            <w:r w:rsidRPr="00287797">
              <w:rPr>
                <w:lang w:val="nl-BE"/>
              </w:rPr>
              <w:t>ethisch en technisch vlak illustreren.</w:t>
            </w:r>
          </w:p>
        </w:tc>
        <w:tc>
          <w:tcPr>
            <w:tcW w:w="1640" w:type="dxa"/>
            <w:shd w:val="clear" w:color="auto" w:fill="FFCC99"/>
            <w:tcMar>
              <w:left w:w="170" w:type="dxa"/>
            </w:tcMar>
          </w:tcPr>
          <w:p w:rsidR="001149DF" w:rsidRDefault="001149DF" w:rsidP="0026005A"/>
          <w:p w:rsidR="00317F95" w:rsidRPr="00287797" w:rsidRDefault="001149DF" w:rsidP="0026005A">
            <w:r>
              <w:t>11</w:t>
            </w:r>
          </w:p>
        </w:tc>
      </w:tr>
      <w:tr w:rsidR="00317F95" w:rsidRPr="00553E1B" w:rsidTr="00F17547">
        <w:trPr>
          <w:tblCellSpacing w:w="20" w:type="dxa"/>
        </w:trPr>
        <w:tc>
          <w:tcPr>
            <w:tcW w:w="9675" w:type="dxa"/>
            <w:gridSpan w:val="3"/>
            <w:tcBorders>
              <w:top w:val="outset" w:sz="6" w:space="0" w:color="auto"/>
              <w:left w:val="outset" w:sz="6" w:space="0" w:color="auto"/>
              <w:bottom w:val="outset" w:sz="6" w:space="0" w:color="auto"/>
            </w:tcBorders>
          </w:tcPr>
          <w:p w:rsidR="00317F95" w:rsidRPr="00DF2B07" w:rsidRDefault="00317F95" w:rsidP="00F30E75">
            <w:pPr>
              <w:spacing w:after="120" w:line="240" w:lineRule="atLeast"/>
              <w:ind w:left="426" w:hanging="284"/>
              <w:jc w:val="both"/>
              <w:rPr>
                <w:b/>
                <w:bCs/>
                <w:szCs w:val="20"/>
              </w:rPr>
            </w:pPr>
            <w:r>
              <w:rPr>
                <w:b/>
                <w:bCs/>
                <w:szCs w:val="20"/>
              </w:rPr>
              <w:t>Wenken</w:t>
            </w:r>
          </w:p>
          <w:p w:rsidR="00317F95" w:rsidRPr="00003589" w:rsidRDefault="00317F95" w:rsidP="00F30E75">
            <w:pPr>
              <w:pStyle w:val="VVKSOTekst"/>
              <w:spacing w:after="120"/>
              <w:ind w:left="142"/>
              <w:rPr>
                <w:sz w:val="20"/>
                <w:szCs w:val="20"/>
              </w:rPr>
            </w:pPr>
            <w:r w:rsidRPr="00003589">
              <w:rPr>
                <w:sz w:val="20"/>
                <w:szCs w:val="20"/>
              </w:rPr>
              <w:t>De wisselwerking kan geïllustreerd worden door de wederzijdse beïnvloeding (zowel negatieve als positi</w:t>
            </w:r>
            <w:r w:rsidRPr="00003589">
              <w:rPr>
                <w:sz w:val="20"/>
                <w:szCs w:val="20"/>
              </w:rPr>
              <w:t>e</w:t>
            </w:r>
            <w:r w:rsidRPr="00003589">
              <w:rPr>
                <w:sz w:val="20"/>
                <w:szCs w:val="20"/>
              </w:rPr>
              <w:t>ve) van wetenschappelijk-technologische ontwikkelingen en:</w:t>
            </w:r>
          </w:p>
          <w:p w:rsidR="00317F95" w:rsidRPr="00003589" w:rsidRDefault="00317F95" w:rsidP="00F30E75">
            <w:pPr>
              <w:pStyle w:val="VVKSOOpsomming1"/>
              <w:ind w:left="426" w:hanging="284"/>
              <w:rPr>
                <w:sz w:val="20"/>
                <w:szCs w:val="20"/>
              </w:rPr>
            </w:pPr>
            <w:r w:rsidRPr="00003589">
              <w:rPr>
                <w:sz w:val="20"/>
                <w:szCs w:val="20"/>
              </w:rPr>
              <w:t>de leefomstandigheden (sociaal, economisch, ecologisch) van de mens: datatransmissie door glasv</w:t>
            </w:r>
            <w:r w:rsidRPr="00003589">
              <w:rPr>
                <w:sz w:val="20"/>
                <w:szCs w:val="20"/>
              </w:rPr>
              <w:t>e</w:t>
            </w:r>
            <w:r w:rsidRPr="00003589">
              <w:rPr>
                <w:sz w:val="20"/>
                <w:szCs w:val="20"/>
              </w:rPr>
              <w:t>zelkabels, lenzen en optische toestellen, hydraulische remsystemen, compressiekoelkast … de zorg om (nieuwe) energiebronnen, de ontwikkelingen in medische sector, het vanzelfsprekend en toen</w:t>
            </w:r>
            <w:r w:rsidRPr="00003589">
              <w:rPr>
                <w:sz w:val="20"/>
                <w:szCs w:val="20"/>
              </w:rPr>
              <w:t>e</w:t>
            </w:r>
            <w:r w:rsidRPr="00003589">
              <w:rPr>
                <w:sz w:val="20"/>
                <w:szCs w:val="20"/>
              </w:rPr>
              <w:t>mend gebruik van steeds snellere communicatiemiddelen en overdracht van steeds grotere hoeveelh</w:t>
            </w:r>
            <w:r w:rsidRPr="00003589">
              <w:rPr>
                <w:sz w:val="20"/>
                <w:szCs w:val="20"/>
              </w:rPr>
              <w:t>e</w:t>
            </w:r>
            <w:r w:rsidRPr="00003589">
              <w:rPr>
                <w:sz w:val="20"/>
                <w:szCs w:val="20"/>
              </w:rPr>
              <w:t>den informatie naast het verbeteren en optimaliseren van transportmiddelen.</w:t>
            </w:r>
          </w:p>
          <w:p w:rsidR="00317F95" w:rsidRPr="00003589" w:rsidRDefault="00317F95" w:rsidP="00F30E75">
            <w:pPr>
              <w:pStyle w:val="VVKSOOpsomming1"/>
              <w:ind w:left="426" w:hanging="284"/>
              <w:rPr>
                <w:sz w:val="20"/>
                <w:szCs w:val="20"/>
              </w:rPr>
            </w:pPr>
            <w:r w:rsidRPr="00003589">
              <w:rPr>
                <w:sz w:val="20"/>
                <w:szCs w:val="20"/>
              </w:rPr>
              <w:t>het ethisch denken van de mens: de spreiding van het gebruik van energiebronnen en grondstoffen door de mens, het omgaan met voor- en nadelen die voortvloeien uit nieuwe ontwikkelingen in de w</w:t>
            </w:r>
            <w:r w:rsidRPr="00003589">
              <w:rPr>
                <w:sz w:val="20"/>
                <w:szCs w:val="20"/>
              </w:rPr>
              <w:t>e</w:t>
            </w:r>
            <w:r w:rsidRPr="00003589">
              <w:rPr>
                <w:sz w:val="20"/>
                <w:szCs w:val="20"/>
              </w:rPr>
              <w:t>tenschap en techniek; het omgaan met verwachtingen ten aanzien van wetenschap.</w:t>
            </w:r>
          </w:p>
          <w:p w:rsidR="00317F95" w:rsidRPr="00003589" w:rsidRDefault="00317F95" w:rsidP="00F30E75">
            <w:pPr>
              <w:pStyle w:val="VVKSOOpsomming1"/>
              <w:ind w:left="426" w:hanging="284"/>
              <w:rPr>
                <w:sz w:val="20"/>
                <w:szCs w:val="20"/>
              </w:rPr>
            </w:pPr>
            <w:r w:rsidRPr="00003589">
              <w:rPr>
                <w:sz w:val="20"/>
                <w:szCs w:val="20"/>
              </w:rPr>
              <w:t>het beroepsleven: in vele beroepen (opticien, garagist, kok, geneesheer, ingenieur …) komen basi</w:t>
            </w:r>
            <w:r w:rsidRPr="00003589">
              <w:rPr>
                <w:sz w:val="20"/>
                <w:szCs w:val="20"/>
              </w:rPr>
              <w:t>s</w:t>
            </w:r>
            <w:r w:rsidRPr="00003589">
              <w:rPr>
                <w:sz w:val="20"/>
                <w:szCs w:val="20"/>
              </w:rPr>
              <w:t>principes van de fysica aan bod.</w:t>
            </w:r>
          </w:p>
        </w:tc>
      </w:tr>
      <w:tr w:rsidR="00317F95" w:rsidRPr="00553E1B" w:rsidTr="00F17547">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317F95" w:rsidRPr="00553E1B" w:rsidRDefault="00317F95" w:rsidP="00C75C7D">
            <w:pPr>
              <w:numPr>
                <w:ilvl w:val="0"/>
                <w:numId w:val="27"/>
              </w:numPr>
              <w:spacing w:before="60" w:after="120" w:line="260" w:lineRule="atLeast"/>
              <w:jc w:val="both"/>
              <w:rPr>
                <w:color w:val="4F6228"/>
              </w:rPr>
            </w:pPr>
          </w:p>
        </w:tc>
        <w:tc>
          <w:tcPr>
            <w:tcW w:w="7532" w:type="dxa"/>
            <w:shd w:val="clear" w:color="auto" w:fill="FFCC99"/>
          </w:tcPr>
          <w:p w:rsidR="00317F95" w:rsidRPr="00287797" w:rsidRDefault="00317F95" w:rsidP="000E3DF4">
            <w:pPr>
              <w:spacing w:before="60" w:after="120"/>
              <w:rPr>
                <w:b/>
                <w:lang w:val="nl-BE"/>
              </w:rPr>
            </w:pPr>
            <w:r w:rsidRPr="000E3DF4">
              <w:rPr>
                <w:rFonts w:cs="Arial"/>
                <w:b/>
                <w:szCs w:val="20"/>
              </w:rPr>
              <w:t>CULTUUR</w:t>
            </w:r>
          </w:p>
          <w:p w:rsidR="00317F95" w:rsidRPr="00003589" w:rsidRDefault="00317F95" w:rsidP="00F30E75">
            <w:pPr>
              <w:pStyle w:val="VVKSOTekst"/>
              <w:spacing w:after="60"/>
              <w:rPr>
                <w:sz w:val="20"/>
                <w:szCs w:val="20"/>
              </w:rPr>
            </w:pPr>
            <w:r w:rsidRPr="00003589">
              <w:rPr>
                <w:sz w:val="20"/>
                <w:szCs w:val="20"/>
                <w:lang w:val="nl-BE"/>
              </w:rPr>
              <w:t>Illustreren dat fysica behoort tot de culturele ontwikkeling van de mensheid.</w:t>
            </w:r>
          </w:p>
        </w:tc>
        <w:tc>
          <w:tcPr>
            <w:tcW w:w="1640" w:type="dxa"/>
            <w:shd w:val="clear" w:color="auto" w:fill="FFCC99"/>
            <w:tcMar>
              <w:left w:w="170" w:type="dxa"/>
            </w:tcMar>
          </w:tcPr>
          <w:p w:rsidR="001149DF" w:rsidRDefault="001149DF" w:rsidP="00F17547"/>
          <w:p w:rsidR="00317F95" w:rsidRPr="00287797" w:rsidRDefault="001149DF" w:rsidP="00F17547">
            <w:r>
              <w:t>11</w:t>
            </w:r>
          </w:p>
        </w:tc>
      </w:tr>
      <w:tr w:rsidR="00317F95" w:rsidRPr="00553E1B" w:rsidTr="00F17547">
        <w:trPr>
          <w:tblCellSpacing w:w="20" w:type="dxa"/>
        </w:trPr>
        <w:tc>
          <w:tcPr>
            <w:tcW w:w="9675" w:type="dxa"/>
            <w:gridSpan w:val="3"/>
            <w:tcBorders>
              <w:top w:val="outset" w:sz="6" w:space="0" w:color="auto"/>
              <w:left w:val="outset" w:sz="6" w:space="0" w:color="auto"/>
              <w:bottom w:val="outset" w:sz="6" w:space="0" w:color="auto"/>
            </w:tcBorders>
          </w:tcPr>
          <w:p w:rsidR="00317F95" w:rsidRPr="00DF2B07" w:rsidRDefault="00317F95" w:rsidP="00F30E75">
            <w:pPr>
              <w:spacing w:after="120" w:line="240" w:lineRule="atLeast"/>
              <w:ind w:left="426" w:hanging="284"/>
              <w:jc w:val="both"/>
              <w:rPr>
                <w:b/>
                <w:bCs/>
                <w:szCs w:val="20"/>
              </w:rPr>
            </w:pPr>
            <w:r>
              <w:rPr>
                <w:b/>
                <w:bCs/>
                <w:szCs w:val="20"/>
              </w:rPr>
              <w:t>Wenken</w:t>
            </w:r>
          </w:p>
          <w:p w:rsidR="00317F95" w:rsidRPr="00003589" w:rsidRDefault="00317F95" w:rsidP="00F30E75">
            <w:pPr>
              <w:pStyle w:val="VVKSOTekst"/>
              <w:spacing w:after="120"/>
              <w:ind w:left="426" w:hanging="284"/>
              <w:rPr>
                <w:sz w:val="20"/>
                <w:szCs w:val="20"/>
              </w:rPr>
            </w:pPr>
            <w:r w:rsidRPr="00003589">
              <w:rPr>
                <w:sz w:val="20"/>
                <w:szCs w:val="20"/>
              </w:rPr>
              <w:t>Men kan dit illustreren door:</w:t>
            </w:r>
          </w:p>
          <w:p w:rsidR="00317F95" w:rsidRPr="00003589" w:rsidRDefault="00317F95" w:rsidP="00F30E75">
            <w:pPr>
              <w:pStyle w:val="VVKSOOpsomming1"/>
              <w:ind w:left="426" w:hanging="284"/>
              <w:rPr>
                <w:sz w:val="20"/>
                <w:szCs w:val="20"/>
              </w:rPr>
            </w:pPr>
            <w:r w:rsidRPr="00003589">
              <w:rPr>
                <w:sz w:val="20"/>
                <w:szCs w:val="20"/>
              </w:rPr>
              <w:t>voorbeelden te geven van mijlpalen in de historische en conceptuele ontwikkeling van de natuurwete</w:t>
            </w:r>
            <w:r w:rsidRPr="00003589">
              <w:rPr>
                <w:sz w:val="20"/>
                <w:szCs w:val="20"/>
              </w:rPr>
              <w:t>n</w:t>
            </w:r>
            <w:r w:rsidRPr="00003589">
              <w:rPr>
                <w:sz w:val="20"/>
                <w:szCs w:val="20"/>
              </w:rPr>
              <w:t>schappen: de ontwikkeling van lenzen zorgde zowel voor een revolutie in de biologie (microscoop) als in de astronomie (sterrenkijker) …</w:t>
            </w:r>
          </w:p>
          <w:p w:rsidR="00317F95" w:rsidRPr="00003589" w:rsidRDefault="00317F95" w:rsidP="00F30E75">
            <w:pPr>
              <w:pStyle w:val="VVKSOOpsomming1"/>
              <w:ind w:left="426" w:hanging="284"/>
              <w:rPr>
                <w:sz w:val="20"/>
                <w:szCs w:val="20"/>
              </w:rPr>
            </w:pPr>
            <w:r w:rsidRPr="00003589">
              <w:rPr>
                <w:sz w:val="20"/>
                <w:szCs w:val="20"/>
              </w:rPr>
              <w:t>te verduidelijken dat natuurwetenschappelijke opvattingen behoren tot cultuur als ze worden gedeeld door vele personen en overgedragen aan toekomstige generaties. De onderzoeksstrategieën en bijh</w:t>
            </w:r>
            <w:r w:rsidRPr="00003589">
              <w:rPr>
                <w:sz w:val="20"/>
                <w:szCs w:val="20"/>
              </w:rPr>
              <w:t>o</w:t>
            </w:r>
            <w:r w:rsidRPr="00003589">
              <w:rPr>
                <w:sz w:val="20"/>
                <w:szCs w:val="20"/>
              </w:rPr>
              <w:t>rende analyses van gegevens die mede vanuit de natuurwetenschappen zijn ontwikkeld, worden ook met succes toegepast in menswetenschappen zoals psychologie en sociologie.</w:t>
            </w:r>
          </w:p>
        </w:tc>
      </w:tr>
      <w:tr w:rsidR="00317F95" w:rsidRPr="00553E1B" w:rsidTr="00F17547">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317F95" w:rsidRPr="00553E1B" w:rsidRDefault="00317F95" w:rsidP="00C75C7D">
            <w:pPr>
              <w:numPr>
                <w:ilvl w:val="0"/>
                <w:numId w:val="27"/>
              </w:numPr>
              <w:spacing w:before="60" w:after="120" w:line="260" w:lineRule="atLeast"/>
              <w:jc w:val="both"/>
              <w:rPr>
                <w:color w:val="4F6228"/>
                <w:lang w:val="nl-BE"/>
              </w:rPr>
            </w:pPr>
          </w:p>
        </w:tc>
        <w:tc>
          <w:tcPr>
            <w:tcW w:w="7532" w:type="dxa"/>
            <w:shd w:val="clear" w:color="auto" w:fill="FFCC99"/>
          </w:tcPr>
          <w:p w:rsidR="00317F95" w:rsidRPr="00287797" w:rsidRDefault="00317F95" w:rsidP="000E3DF4">
            <w:pPr>
              <w:spacing w:before="60" w:after="120"/>
              <w:rPr>
                <w:b/>
                <w:lang w:val="nl-BE"/>
              </w:rPr>
            </w:pPr>
            <w:r w:rsidRPr="000E3DF4">
              <w:rPr>
                <w:rFonts w:cs="Arial"/>
                <w:b/>
                <w:szCs w:val="20"/>
              </w:rPr>
              <w:t>DUURZAAMHEID</w:t>
            </w:r>
          </w:p>
          <w:p w:rsidR="00317F95" w:rsidRPr="00287797" w:rsidRDefault="00317F95" w:rsidP="00F30E75">
            <w:pPr>
              <w:spacing w:after="60"/>
              <w:rPr>
                <w:lang w:val="nl-BE"/>
              </w:rPr>
            </w:pPr>
            <w:r w:rsidRPr="00287797">
              <w:rPr>
                <w:lang w:val="nl-BE"/>
              </w:rPr>
              <w:t>Bij het verduidelijken van en het zoeken naar oplossingen voor duurzaamheid</w:t>
            </w:r>
            <w:r w:rsidRPr="00287797">
              <w:rPr>
                <w:lang w:val="nl-BE"/>
              </w:rPr>
              <w:t>s</w:t>
            </w:r>
            <w:r w:rsidRPr="00287797">
              <w:rPr>
                <w:lang w:val="nl-BE"/>
              </w:rPr>
              <w:t xml:space="preserve">vraagstukken wetenschappelijke principes hanteren die betrekking hebben op </w:t>
            </w:r>
            <w:r>
              <w:rPr>
                <w:lang w:val="nl-BE"/>
              </w:rPr>
              <w:t>grondstoffenverbruik, energiege</w:t>
            </w:r>
            <w:r w:rsidRPr="00287797">
              <w:rPr>
                <w:lang w:val="nl-BE"/>
              </w:rPr>
              <w:t>bruik en het leefmilieu</w:t>
            </w:r>
            <w:r>
              <w:rPr>
                <w:lang w:val="nl-BE"/>
              </w:rPr>
              <w:t>.</w:t>
            </w:r>
          </w:p>
        </w:tc>
        <w:tc>
          <w:tcPr>
            <w:tcW w:w="1640" w:type="dxa"/>
            <w:shd w:val="clear" w:color="auto" w:fill="FFCC99"/>
            <w:tcMar>
              <w:left w:w="170" w:type="dxa"/>
            </w:tcMar>
          </w:tcPr>
          <w:p w:rsidR="001149DF" w:rsidRDefault="001149DF" w:rsidP="00B95E2F">
            <w:pPr>
              <w:rPr>
                <w:lang w:val="nl-BE"/>
              </w:rPr>
            </w:pPr>
          </w:p>
          <w:p w:rsidR="00317F95" w:rsidRPr="0081216E" w:rsidRDefault="001149DF" w:rsidP="00B95E2F">
            <w:pPr>
              <w:rPr>
                <w:lang w:val="nl-BE"/>
              </w:rPr>
            </w:pPr>
            <w:r>
              <w:rPr>
                <w:lang w:val="nl-BE"/>
              </w:rPr>
              <w:t>10</w:t>
            </w:r>
          </w:p>
        </w:tc>
      </w:tr>
      <w:tr w:rsidR="00317F95" w:rsidRPr="00553E1B" w:rsidTr="00F17547">
        <w:trPr>
          <w:tblCellSpacing w:w="20" w:type="dxa"/>
        </w:trPr>
        <w:tc>
          <w:tcPr>
            <w:tcW w:w="9675" w:type="dxa"/>
            <w:gridSpan w:val="3"/>
            <w:tcBorders>
              <w:top w:val="outset" w:sz="6" w:space="0" w:color="auto"/>
              <w:left w:val="outset" w:sz="6" w:space="0" w:color="auto"/>
            </w:tcBorders>
          </w:tcPr>
          <w:p w:rsidR="00317F95" w:rsidRDefault="00317F95" w:rsidP="004E7940">
            <w:pPr>
              <w:spacing w:after="120" w:line="240" w:lineRule="atLeast"/>
              <w:jc w:val="both"/>
              <w:rPr>
                <w:b/>
                <w:bCs/>
                <w:szCs w:val="20"/>
              </w:rPr>
            </w:pPr>
          </w:p>
          <w:p w:rsidR="00317F95" w:rsidRPr="00DF2B07" w:rsidRDefault="00317F95" w:rsidP="00F30E75">
            <w:pPr>
              <w:spacing w:after="120" w:line="240" w:lineRule="atLeast"/>
              <w:ind w:left="426" w:hanging="284"/>
              <w:jc w:val="both"/>
              <w:rPr>
                <w:b/>
                <w:bCs/>
                <w:szCs w:val="20"/>
              </w:rPr>
            </w:pPr>
            <w:r>
              <w:rPr>
                <w:b/>
                <w:bCs/>
                <w:szCs w:val="20"/>
              </w:rPr>
              <w:t>Wenken</w:t>
            </w:r>
          </w:p>
          <w:p w:rsidR="00317F95" w:rsidRPr="00003589" w:rsidRDefault="00317F95" w:rsidP="00F30E75">
            <w:pPr>
              <w:pStyle w:val="VVKSOTekst"/>
              <w:keepNext/>
              <w:keepLines/>
              <w:ind w:left="426" w:hanging="284"/>
              <w:rPr>
                <w:sz w:val="20"/>
                <w:szCs w:val="20"/>
              </w:rPr>
            </w:pPr>
            <w:r w:rsidRPr="00003589">
              <w:rPr>
                <w:sz w:val="20"/>
                <w:szCs w:val="20"/>
              </w:rPr>
              <w:t>Enkele voorbeelden die kunnen aan bod komen in de lessen fysica:</w:t>
            </w:r>
          </w:p>
          <w:p w:rsidR="00317F95" w:rsidRPr="00003589" w:rsidRDefault="00317F95" w:rsidP="00F30E75">
            <w:pPr>
              <w:pStyle w:val="VVKSOOpsomming1"/>
              <w:spacing w:after="0"/>
              <w:ind w:left="426" w:hanging="284"/>
              <w:rPr>
                <w:sz w:val="20"/>
                <w:szCs w:val="20"/>
              </w:rPr>
            </w:pPr>
            <w:r w:rsidRPr="00003589">
              <w:rPr>
                <w:sz w:val="20"/>
                <w:szCs w:val="20"/>
              </w:rPr>
              <w:t>het gebruik van op fysische principes gebaseerde meettechnieken om de kwaliteit van ons milieu te bewaken;</w:t>
            </w:r>
          </w:p>
          <w:p w:rsidR="00317F95" w:rsidRPr="00003589" w:rsidRDefault="00317F95" w:rsidP="00F30E75">
            <w:pPr>
              <w:pStyle w:val="VVKSOOpsomming1"/>
              <w:spacing w:after="0"/>
              <w:ind w:left="426" w:hanging="284"/>
              <w:rPr>
                <w:sz w:val="20"/>
                <w:szCs w:val="20"/>
              </w:rPr>
            </w:pPr>
            <w:r w:rsidRPr="00003589">
              <w:rPr>
                <w:sz w:val="20"/>
                <w:szCs w:val="20"/>
              </w:rPr>
              <w:t>afwegingen in de keuze van (nieuwe of hernieuwbare) energiebronnen;</w:t>
            </w:r>
          </w:p>
          <w:p w:rsidR="00317F95" w:rsidRPr="00003589" w:rsidRDefault="00317F95" w:rsidP="00F30E75">
            <w:pPr>
              <w:pStyle w:val="VVKSOOpsomming1"/>
              <w:spacing w:after="0"/>
              <w:ind w:left="426" w:hanging="284"/>
              <w:rPr>
                <w:sz w:val="20"/>
                <w:szCs w:val="20"/>
              </w:rPr>
            </w:pPr>
            <w:r w:rsidRPr="00003589">
              <w:rPr>
                <w:sz w:val="20"/>
                <w:szCs w:val="20"/>
              </w:rPr>
              <w:t>het rendement van een verbrandingsmotor, zonnecellen en andere technische systemen linken aan a</w:t>
            </w:r>
            <w:r w:rsidRPr="00003589">
              <w:rPr>
                <w:sz w:val="20"/>
                <w:szCs w:val="20"/>
              </w:rPr>
              <w:t>s</w:t>
            </w:r>
            <w:r w:rsidRPr="00003589">
              <w:rPr>
                <w:sz w:val="20"/>
                <w:szCs w:val="20"/>
              </w:rPr>
              <w:t>pecten als “nuttige energie”, “energieverlies”, “energiegebruik”.</w:t>
            </w:r>
          </w:p>
        </w:tc>
      </w:tr>
    </w:tbl>
    <w:p w:rsidR="00317F95" w:rsidRPr="005D4E92" w:rsidRDefault="00317F95" w:rsidP="005D4E92">
      <w:pPr>
        <w:pStyle w:val="VVKSOKop2"/>
        <w:numPr>
          <w:ilvl w:val="1"/>
          <w:numId w:val="25"/>
        </w:numPr>
        <w:rPr>
          <w:color w:val="000000"/>
        </w:rPr>
      </w:pPr>
      <w:bookmarkStart w:id="15" w:name="_Toc409166954"/>
      <w:r w:rsidRPr="005D4E92">
        <w:rPr>
          <w:color w:val="000000"/>
        </w:rPr>
        <w:lastRenderedPageBreak/>
        <w:t>Meten, meetnauwkeurigheid en grafieken</w:t>
      </w:r>
      <w:bookmarkEnd w:id="15"/>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3"/>
        <w:gridCol w:w="7432"/>
        <w:gridCol w:w="1700"/>
      </w:tblGrid>
      <w:tr w:rsidR="00317F95" w:rsidRPr="009B4B52" w:rsidTr="00F17547">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317F95" w:rsidRPr="009B4B52" w:rsidRDefault="00317F95" w:rsidP="00C75C7D">
            <w:pPr>
              <w:numPr>
                <w:ilvl w:val="0"/>
                <w:numId w:val="27"/>
              </w:numPr>
              <w:spacing w:before="60" w:after="120" w:line="260" w:lineRule="atLeast"/>
              <w:jc w:val="both"/>
            </w:pPr>
          </w:p>
        </w:tc>
        <w:tc>
          <w:tcPr>
            <w:tcW w:w="7392" w:type="dxa"/>
            <w:shd w:val="clear" w:color="auto" w:fill="FFCC99"/>
          </w:tcPr>
          <w:p w:rsidR="00317F95" w:rsidRPr="00287797" w:rsidRDefault="00317F95" w:rsidP="00C75C7D">
            <w:pPr>
              <w:spacing w:before="60" w:after="120"/>
              <w:rPr>
                <w:b/>
                <w:lang w:val="nl-BE"/>
              </w:rPr>
            </w:pPr>
            <w:r>
              <w:rPr>
                <w:b/>
                <w:lang w:val="nl-BE"/>
              </w:rPr>
              <w:t>GROOTHEDEN EN EENHEDEN</w:t>
            </w:r>
          </w:p>
          <w:p w:rsidR="00317F95" w:rsidRPr="00003589" w:rsidRDefault="00317F95" w:rsidP="00F17547">
            <w:pPr>
              <w:pStyle w:val="VVKSOTekst"/>
              <w:spacing w:after="120"/>
              <w:rPr>
                <w:sz w:val="20"/>
                <w:szCs w:val="20"/>
              </w:rPr>
            </w:pPr>
            <w:r w:rsidRPr="00003589">
              <w:rPr>
                <w:color w:val="0D0D0D"/>
                <w:sz w:val="20"/>
                <w:szCs w:val="20"/>
              </w:rPr>
              <w:t>Het onderscheid tussen grootheid en eenheid aangeven en de SI-eenheden met hun respectievelijke veelvouden en delen gebruiken.</w:t>
            </w:r>
          </w:p>
        </w:tc>
        <w:tc>
          <w:tcPr>
            <w:tcW w:w="1640" w:type="dxa"/>
            <w:shd w:val="clear" w:color="auto" w:fill="FFCC99"/>
            <w:tcMar>
              <w:left w:w="170" w:type="dxa"/>
            </w:tcMar>
          </w:tcPr>
          <w:p w:rsidR="001149DF" w:rsidRDefault="001149DF" w:rsidP="00F17547"/>
          <w:p w:rsidR="00317F95" w:rsidRPr="009B4B52" w:rsidRDefault="001149DF" w:rsidP="00F17547">
            <w:r>
              <w:t>13</w:t>
            </w:r>
          </w:p>
        </w:tc>
      </w:tr>
      <w:tr w:rsidR="00317F95" w:rsidRPr="009B4B52" w:rsidTr="00F17547">
        <w:trPr>
          <w:tblCellSpacing w:w="20" w:type="dxa"/>
        </w:trPr>
        <w:tc>
          <w:tcPr>
            <w:tcW w:w="9675" w:type="dxa"/>
            <w:gridSpan w:val="3"/>
            <w:tcBorders>
              <w:top w:val="outset" w:sz="6" w:space="0" w:color="auto"/>
              <w:left w:val="outset" w:sz="6" w:space="0" w:color="auto"/>
              <w:bottom w:val="outset" w:sz="6" w:space="0" w:color="auto"/>
            </w:tcBorders>
          </w:tcPr>
          <w:p w:rsidR="00317F95" w:rsidRPr="00DF2B07" w:rsidRDefault="00317F95" w:rsidP="00F30E75">
            <w:pPr>
              <w:spacing w:before="60" w:after="120" w:line="240" w:lineRule="atLeast"/>
              <w:ind w:left="142"/>
              <w:jc w:val="both"/>
              <w:rPr>
                <w:b/>
                <w:bCs/>
                <w:szCs w:val="20"/>
              </w:rPr>
            </w:pPr>
            <w:r>
              <w:br w:type="page"/>
            </w:r>
            <w:r>
              <w:rPr>
                <w:b/>
                <w:bCs/>
                <w:szCs w:val="20"/>
              </w:rPr>
              <w:t>Wenken</w:t>
            </w:r>
          </w:p>
          <w:p w:rsidR="00317F95" w:rsidRPr="00003589" w:rsidRDefault="00317F95" w:rsidP="00F30E75">
            <w:pPr>
              <w:pStyle w:val="VVKSOTekst"/>
              <w:spacing w:after="120"/>
              <w:ind w:left="142"/>
              <w:rPr>
                <w:sz w:val="20"/>
                <w:szCs w:val="20"/>
              </w:rPr>
            </w:pPr>
            <w:r w:rsidRPr="00003589">
              <w:rPr>
                <w:sz w:val="20"/>
                <w:szCs w:val="20"/>
              </w:rPr>
              <w:t>Een grootheid wordt uitgedrukt als een product van een numerieke waarde (een getalwaarde) en de co</w:t>
            </w:r>
            <w:r w:rsidRPr="00003589">
              <w:rPr>
                <w:sz w:val="20"/>
                <w:szCs w:val="20"/>
              </w:rPr>
              <w:t>r</w:t>
            </w:r>
            <w:r w:rsidRPr="00003589">
              <w:rPr>
                <w:sz w:val="20"/>
                <w:szCs w:val="20"/>
              </w:rPr>
              <w:t>responderende eenheid</w:t>
            </w:r>
            <w:r w:rsidRPr="00003589">
              <w:rPr>
                <w:color w:val="0D0D0D"/>
                <w:sz w:val="20"/>
                <w:szCs w:val="20"/>
              </w:rPr>
              <w:t>. Er moet veel belang gehecht worden aan de manier waarop de afgeleide eenh</w:t>
            </w:r>
            <w:r w:rsidRPr="00003589">
              <w:rPr>
                <w:color w:val="0D0D0D"/>
                <w:sz w:val="20"/>
                <w:szCs w:val="20"/>
              </w:rPr>
              <w:t>e</w:t>
            </w:r>
            <w:r w:rsidRPr="00003589">
              <w:rPr>
                <w:color w:val="0D0D0D"/>
                <w:sz w:val="20"/>
                <w:szCs w:val="20"/>
              </w:rPr>
              <w:t>den gedefinieerd worden (J, W, m/s, Pa). De N kan nog niet gedefinieerd worden.</w:t>
            </w:r>
            <w:r w:rsidRPr="00003589">
              <w:rPr>
                <w:color w:val="FF0000"/>
                <w:sz w:val="20"/>
                <w:szCs w:val="20"/>
              </w:rPr>
              <w:t xml:space="preserve"> </w:t>
            </w:r>
            <w:r w:rsidRPr="00003589">
              <w:rPr>
                <w:sz w:val="20"/>
                <w:szCs w:val="20"/>
              </w:rPr>
              <w:t>Het is belangrijk dat leerlingen beseffen hoeveel precies één eenheid van de grootheid is. Een aantal voorbeelden uit de lee</w:t>
            </w:r>
            <w:r w:rsidRPr="00003589">
              <w:rPr>
                <w:sz w:val="20"/>
                <w:szCs w:val="20"/>
              </w:rPr>
              <w:t>f</w:t>
            </w:r>
            <w:r w:rsidRPr="00003589">
              <w:rPr>
                <w:sz w:val="20"/>
                <w:szCs w:val="20"/>
              </w:rPr>
              <w:t>wereld moet hen een gevoel geven van de grootteorde ervan.</w:t>
            </w:r>
          </w:p>
          <w:p w:rsidR="00317F95" w:rsidRPr="00003589" w:rsidRDefault="00317F95" w:rsidP="00F30E75">
            <w:pPr>
              <w:pStyle w:val="VVKSOTekst"/>
              <w:spacing w:after="120"/>
              <w:ind w:left="142"/>
              <w:rPr>
                <w:sz w:val="20"/>
                <w:szCs w:val="20"/>
              </w:rPr>
            </w:pPr>
            <w:r w:rsidRPr="00003589">
              <w:rPr>
                <w:sz w:val="20"/>
                <w:szCs w:val="20"/>
              </w:rPr>
              <w:t>Bij het oplossen van rekenopdrachten is het de taak van de leraar de leerlingen meermaals op het pra</w:t>
            </w:r>
            <w:r w:rsidRPr="00003589">
              <w:rPr>
                <w:sz w:val="20"/>
                <w:szCs w:val="20"/>
              </w:rPr>
              <w:t>k</w:t>
            </w:r>
            <w:r w:rsidRPr="00003589">
              <w:rPr>
                <w:sz w:val="20"/>
                <w:szCs w:val="20"/>
              </w:rPr>
              <w:t>tisch voordeel van de coherentie in het SI te wijzen.</w:t>
            </w:r>
          </w:p>
          <w:p w:rsidR="00317F95" w:rsidRPr="00003589" w:rsidRDefault="00317F95" w:rsidP="00F30E75">
            <w:pPr>
              <w:pStyle w:val="VVKSOTekst"/>
              <w:spacing w:after="120"/>
              <w:ind w:left="142"/>
              <w:rPr>
                <w:sz w:val="20"/>
                <w:szCs w:val="20"/>
              </w:rPr>
            </w:pPr>
            <w:r w:rsidRPr="00003589">
              <w:rPr>
                <w:sz w:val="20"/>
                <w:szCs w:val="20"/>
              </w:rPr>
              <w:t xml:space="preserve">Alhoewel het toepassen van de SI- eenheden verplicht is, zijn er sommige niet SI- eenheden zoals °C en bar toch toegestaan. </w:t>
            </w:r>
          </w:p>
        </w:tc>
      </w:tr>
      <w:tr w:rsidR="00317F95" w:rsidRPr="009B4B52" w:rsidTr="00F17547">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317F95" w:rsidRPr="009B4B52" w:rsidRDefault="00317F95" w:rsidP="00C75C7D">
            <w:pPr>
              <w:numPr>
                <w:ilvl w:val="0"/>
                <w:numId w:val="27"/>
              </w:numPr>
              <w:spacing w:before="60" w:after="120" w:line="260" w:lineRule="atLeast"/>
              <w:jc w:val="both"/>
            </w:pPr>
          </w:p>
        </w:tc>
        <w:tc>
          <w:tcPr>
            <w:tcW w:w="7392" w:type="dxa"/>
            <w:shd w:val="clear" w:color="auto" w:fill="FFCC99"/>
          </w:tcPr>
          <w:p w:rsidR="00317F95" w:rsidRPr="006D1258" w:rsidRDefault="00317F95" w:rsidP="00C75C7D">
            <w:pPr>
              <w:spacing w:before="60" w:after="120"/>
              <w:rPr>
                <w:b/>
                <w:color w:val="0D0D0D"/>
                <w:szCs w:val="20"/>
                <w:lang w:val="nl-BE"/>
              </w:rPr>
            </w:pPr>
            <w:r w:rsidRPr="00C75C7D">
              <w:rPr>
                <w:rFonts w:cs="Arial"/>
                <w:b/>
                <w:szCs w:val="20"/>
              </w:rPr>
              <w:t>MEETTOESTELLEN</w:t>
            </w:r>
            <w:r w:rsidRPr="006D1258">
              <w:rPr>
                <w:b/>
                <w:color w:val="0D0D0D"/>
                <w:szCs w:val="20"/>
                <w:lang w:val="nl-BE"/>
              </w:rPr>
              <w:t xml:space="preserve"> EN MEETNAUWKEURIGHEID</w:t>
            </w:r>
          </w:p>
          <w:p w:rsidR="00317F95" w:rsidRPr="009B4B52" w:rsidRDefault="00317F95" w:rsidP="00F17547">
            <w:pPr>
              <w:spacing w:after="120"/>
            </w:pPr>
            <w:r w:rsidRPr="006D1258">
              <w:rPr>
                <w:color w:val="0D0D0D"/>
                <w:szCs w:val="20"/>
              </w:rPr>
              <w:t xml:space="preserve">De gepaste toestellen kiezen voor het meten van de behandelde grootheden en de meetresultaten </w:t>
            </w:r>
            <w:r>
              <w:rPr>
                <w:color w:val="0D0D0D"/>
                <w:szCs w:val="20"/>
              </w:rPr>
              <w:t xml:space="preserve">correct aflezen en </w:t>
            </w:r>
            <w:r w:rsidRPr="006D1258">
              <w:rPr>
                <w:color w:val="0D0D0D"/>
                <w:szCs w:val="20"/>
              </w:rPr>
              <w:t>note</w:t>
            </w:r>
            <w:r>
              <w:rPr>
                <w:color w:val="0D0D0D"/>
                <w:szCs w:val="20"/>
              </w:rPr>
              <w:t>ren</w:t>
            </w:r>
            <w:r w:rsidRPr="006D1258">
              <w:rPr>
                <w:color w:val="0D0D0D"/>
                <w:szCs w:val="20"/>
              </w:rPr>
              <w:t>.</w:t>
            </w:r>
          </w:p>
        </w:tc>
        <w:tc>
          <w:tcPr>
            <w:tcW w:w="1640" w:type="dxa"/>
            <w:shd w:val="clear" w:color="auto" w:fill="FFCC99"/>
            <w:tcMar>
              <w:left w:w="170" w:type="dxa"/>
            </w:tcMar>
          </w:tcPr>
          <w:p w:rsidR="00317F95" w:rsidRPr="009B4B52" w:rsidRDefault="00317F95" w:rsidP="00F17547"/>
        </w:tc>
      </w:tr>
      <w:tr w:rsidR="00317F95" w:rsidRPr="009B4B52" w:rsidTr="00F17547">
        <w:trPr>
          <w:tblCellSpacing w:w="20" w:type="dxa"/>
        </w:trPr>
        <w:tc>
          <w:tcPr>
            <w:tcW w:w="9675" w:type="dxa"/>
            <w:gridSpan w:val="3"/>
            <w:tcBorders>
              <w:top w:val="outset" w:sz="6" w:space="0" w:color="auto"/>
              <w:left w:val="outset" w:sz="6" w:space="0" w:color="auto"/>
              <w:bottom w:val="outset" w:sz="6" w:space="0" w:color="auto"/>
            </w:tcBorders>
          </w:tcPr>
          <w:p w:rsidR="00317F95" w:rsidRPr="00DF2B07" w:rsidRDefault="00317F95" w:rsidP="00F30E75">
            <w:pPr>
              <w:spacing w:before="60" w:after="120" w:line="240" w:lineRule="atLeast"/>
              <w:ind w:left="142"/>
              <w:jc w:val="both"/>
              <w:rPr>
                <w:b/>
                <w:bCs/>
                <w:szCs w:val="20"/>
              </w:rPr>
            </w:pPr>
            <w:r>
              <w:rPr>
                <w:b/>
                <w:bCs/>
                <w:szCs w:val="20"/>
              </w:rPr>
              <w:t>Wenken</w:t>
            </w:r>
          </w:p>
          <w:p w:rsidR="00317F95" w:rsidRPr="00003589" w:rsidRDefault="00317F95" w:rsidP="00F30E75">
            <w:pPr>
              <w:pStyle w:val="VVKSOTekst"/>
              <w:spacing w:after="120"/>
              <w:ind w:left="142"/>
              <w:rPr>
                <w:sz w:val="20"/>
                <w:szCs w:val="20"/>
              </w:rPr>
            </w:pPr>
            <w:r w:rsidRPr="00003589">
              <w:rPr>
                <w:sz w:val="20"/>
                <w:szCs w:val="20"/>
              </w:rPr>
              <w:t>Bij zeer kleine en zeer grote getallen kan je gebruik maken van machten van tien. Het letterlijk toepassen van wat men soms de wetenschappelijke notatie (één beduidend cijfer voor de komma) noemt, leidt soms tot minder zinvolle uitdrukkingen zoals een deur van 8,3</w:t>
            </w:r>
            <w:r w:rsidRPr="00003589">
              <w:rPr>
                <w:rFonts w:cs="Arial"/>
                <w:sz w:val="20"/>
                <w:szCs w:val="20"/>
              </w:rPr>
              <w:t>∙</w:t>
            </w:r>
            <w:r w:rsidRPr="00003589">
              <w:rPr>
                <w:sz w:val="20"/>
                <w:szCs w:val="20"/>
              </w:rPr>
              <w:t>10</w:t>
            </w:r>
            <w:r w:rsidRPr="00003589">
              <w:rPr>
                <w:sz w:val="20"/>
                <w:szCs w:val="20"/>
                <w:vertAlign w:val="superscript"/>
              </w:rPr>
              <w:t>-</w:t>
            </w:r>
            <w:smartTag w:uri="urn:schemas-microsoft-com:office:smarttags" w:element="metricconverter">
              <w:smartTagPr>
                <w:attr w:name="ProductID" w:val="1 m"/>
              </w:smartTagPr>
              <w:r w:rsidRPr="00003589">
                <w:rPr>
                  <w:sz w:val="20"/>
                  <w:szCs w:val="20"/>
                  <w:vertAlign w:val="superscript"/>
                </w:rPr>
                <w:t>1</w:t>
              </w:r>
              <w:r w:rsidRPr="00003589">
                <w:rPr>
                  <w:sz w:val="20"/>
                  <w:szCs w:val="20"/>
                </w:rPr>
                <w:t xml:space="preserve"> m</w:t>
              </w:r>
            </w:smartTag>
            <w:r w:rsidRPr="00003589">
              <w:rPr>
                <w:sz w:val="20"/>
                <w:szCs w:val="20"/>
              </w:rPr>
              <w:t xml:space="preserve"> i.p.v. </w:t>
            </w:r>
            <w:smartTag w:uri="urn:schemas-microsoft-com:office:smarttags" w:element="metricconverter">
              <w:smartTagPr>
                <w:attr w:name="ProductID" w:val="0,83 m"/>
              </w:smartTagPr>
              <w:r w:rsidRPr="00003589">
                <w:rPr>
                  <w:sz w:val="20"/>
                  <w:szCs w:val="20"/>
                </w:rPr>
                <w:t>0,83 m</w:t>
              </w:r>
            </w:smartTag>
            <w:r w:rsidRPr="00003589">
              <w:rPr>
                <w:sz w:val="20"/>
                <w:szCs w:val="20"/>
              </w:rPr>
              <w:t xml:space="preserve">. </w:t>
            </w:r>
          </w:p>
        </w:tc>
      </w:tr>
      <w:tr w:rsidR="00317F95" w:rsidRPr="009B4B52" w:rsidTr="00F17547">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317F95" w:rsidRPr="009B4B52" w:rsidRDefault="00317F95" w:rsidP="00C75C7D">
            <w:pPr>
              <w:numPr>
                <w:ilvl w:val="0"/>
                <w:numId w:val="27"/>
              </w:numPr>
              <w:spacing w:before="60" w:after="120" w:line="260" w:lineRule="atLeast"/>
              <w:jc w:val="both"/>
              <w:rPr>
                <w:lang w:val="nl-BE"/>
              </w:rPr>
            </w:pPr>
          </w:p>
        </w:tc>
        <w:tc>
          <w:tcPr>
            <w:tcW w:w="7392" w:type="dxa"/>
            <w:shd w:val="clear" w:color="auto" w:fill="FFCC99"/>
          </w:tcPr>
          <w:p w:rsidR="00317F95" w:rsidRPr="00805D9D" w:rsidRDefault="00317F95" w:rsidP="00C75C7D">
            <w:pPr>
              <w:spacing w:before="60" w:after="120"/>
              <w:rPr>
                <w:b/>
                <w:szCs w:val="20"/>
                <w:lang w:val="nl-BE"/>
              </w:rPr>
            </w:pPr>
            <w:r w:rsidRPr="00C75C7D">
              <w:rPr>
                <w:rFonts w:cs="Arial"/>
                <w:b/>
                <w:szCs w:val="20"/>
              </w:rPr>
              <w:t>BEREKENINGEN</w:t>
            </w:r>
          </w:p>
          <w:p w:rsidR="00317F95" w:rsidRPr="001C309F" w:rsidRDefault="00317F95" w:rsidP="00805D9D">
            <w:pPr>
              <w:spacing w:after="120"/>
            </w:pPr>
            <w:r w:rsidRPr="001C309F">
              <w:rPr>
                <w:szCs w:val="20"/>
              </w:rPr>
              <w:t xml:space="preserve">Bij berekeningen waarden correct </w:t>
            </w:r>
            <w:r>
              <w:rPr>
                <w:szCs w:val="20"/>
              </w:rPr>
              <w:t xml:space="preserve">weergeven, rekening houdend met de </w:t>
            </w:r>
            <w:r w:rsidRPr="001C309F">
              <w:rPr>
                <w:szCs w:val="20"/>
              </w:rPr>
              <w:t>bedu</w:t>
            </w:r>
            <w:r w:rsidRPr="001C309F">
              <w:rPr>
                <w:szCs w:val="20"/>
              </w:rPr>
              <w:t>i</w:t>
            </w:r>
            <w:r w:rsidRPr="001C309F">
              <w:rPr>
                <w:szCs w:val="20"/>
              </w:rPr>
              <w:t>dende cijfers.</w:t>
            </w:r>
          </w:p>
        </w:tc>
        <w:tc>
          <w:tcPr>
            <w:tcW w:w="1640" w:type="dxa"/>
            <w:shd w:val="clear" w:color="auto" w:fill="FFCC99"/>
            <w:tcMar>
              <w:left w:w="170" w:type="dxa"/>
            </w:tcMar>
          </w:tcPr>
          <w:p w:rsidR="00317F95" w:rsidRPr="00003589" w:rsidRDefault="00317F95" w:rsidP="00F17547">
            <w:pPr>
              <w:pStyle w:val="VVKSOTekst"/>
              <w:rPr>
                <w:sz w:val="20"/>
                <w:szCs w:val="20"/>
                <w:lang w:val="nl-BE"/>
              </w:rPr>
            </w:pPr>
          </w:p>
        </w:tc>
      </w:tr>
      <w:tr w:rsidR="00317F95" w:rsidRPr="001C309F" w:rsidTr="00F17547">
        <w:trPr>
          <w:tblCellSpacing w:w="20" w:type="dxa"/>
        </w:trPr>
        <w:tc>
          <w:tcPr>
            <w:tcW w:w="9675" w:type="dxa"/>
            <w:gridSpan w:val="3"/>
            <w:tcBorders>
              <w:top w:val="outset" w:sz="6" w:space="0" w:color="auto"/>
              <w:left w:val="outset" w:sz="6" w:space="0" w:color="auto"/>
            </w:tcBorders>
          </w:tcPr>
          <w:p w:rsidR="00317F95" w:rsidRPr="00DF2B07" w:rsidRDefault="00317F95" w:rsidP="00F30E75">
            <w:pPr>
              <w:spacing w:before="60" w:after="120" w:line="240" w:lineRule="atLeast"/>
              <w:ind w:left="142"/>
              <w:jc w:val="both"/>
              <w:rPr>
                <w:b/>
                <w:bCs/>
                <w:szCs w:val="20"/>
              </w:rPr>
            </w:pPr>
            <w:r>
              <w:rPr>
                <w:b/>
                <w:bCs/>
                <w:szCs w:val="20"/>
              </w:rPr>
              <w:t>Wenken</w:t>
            </w:r>
          </w:p>
          <w:p w:rsidR="00317F95" w:rsidRPr="00003589" w:rsidRDefault="00317F95" w:rsidP="00F30E75">
            <w:pPr>
              <w:pStyle w:val="VVKSOOpsomming1"/>
              <w:numPr>
                <w:ilvl w:val="0"/>
                <w:numId w:val="0"/>
              </w:numPr>
              <w:ind w:left="142"/>
              <w:rPr>
                <w:sz w:val="20"/>
                <w:szCs w:val="20"/>
                <w:lang w:val="nl-BE"/>
              </w:rPr>
            </w:pPr>
            <w:r w:rsidRPr="00003589">
              <w:rPr>
                <w:sz w:val="20"/>
                <w:szCs w:val="20"/>
              </w:rPr>
              <w:t>Leerlingen moeten er zich voortdurend van bewust zijn dat cijfers communiceren met anderen impliciete informatie bevat over de fout/nauwkeurigheid van de metingen en berekeningen. Zij moeten een eerlijke communicatie voeren, rekening houdend met de kwaliteit van de metingen en berekeningen. Het oordee</w:t>
            </w:r>
            <w:r w:rsidRPr="00003589">
              <w:rPr>
                <w:sz w:val="20"/>
                <w:szCs w:val="20"/>
              </w:rPr>
              <w:t>l</w:t>
            </w:r>
            <w:r w:rsidRPr="00003589">
              <w:rPr>
                <w:sz w:val="20"/>
                <w:szCs w:val="20"/>
              </w:rPr>
              <w:t>kundig gebruik van beduidende cijfers is hierbij aangewezen.</w:t>
            </w:r>
          </w:p>
        </w:tc>
      </w:tr>
      <w:tr w:rsidR="00317F95" w:rsidRPr="00E22645" w:rsidTr="00F17547">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ABF8F"/>
          </w:tcPr>
          <w:p w:rsidR="00317F95" w:rsidRPr="005D5115" w:rsidRDefault="00317F95" w:rsidP="00C75C7D">
            <w:pPr>
              <w:numPr>
                <w:ilvl w:val="0"/>
                <w:numId w:val="27"/>
              </w:numPr>
              <w:spacing w:before="60" w:after="120" w:line="260" w:lineRule="atLeast"/>
              <w:jc w:val="both"/>
              <w:rPr>
                <w:b/>
                <w:color w:val="FF0000"/>
                <w:lang w:val="nl-BE"/>
              </w:rPr>
            </w:pPr>
          </w:p>
        </w:tc>
        <w:tc>
          <w:tcPr>
            <w:tcW w:w="7392" w:type="dxa"/>
            <w:shd w:val="clear" w:color="auto" w:fill="FABF8F"/>
          </w:tcPr>
          <w:p w:rsidR="00317F95" w:rsidRPr="006D1258" w:rsidRDefault="00317F95" w:rsidP="00C75C7D">
            <w:pPr>
              <w:spacing w:before="60" w:after="120"/>
              <w:rPr>
                <w:b/>
                <w:color w:val="0D0D0D"/>
                <w:szCs w:val="20"/>
                <w:lang w:val="nl-BE"/>
              </w:rPr>
            </w:pPr>
            <w:r w:rsidRPr="00C75C7D">
              <w:rPr>
                <w:rFonts w:cs="Arial"/>
                <w:b/>
                <w:szCs w:val="20"/>
              </w:rPr>
              <w:t>GRAFIEKEN</w:t>
            </w:r>
          </w:p>
          <w:p w:rsidR="00317F95" w:rsidRPr="005D5115" w:rsidRDefault="00317F95" w:rsidP="00805D9D">
            <w:pPr>
              <w:spacing w:after="120"/>
              <w:rPr>
                <w:b/>
                <w:color w:val="FF0000"/>
              </w:rPr>
            </w:pPr>
            <w:r w:rsidRPr="006D1258">
              <w:rPr>
                <w:color w:val="0D0D0D"/>
                <w:szCs w:val="20"/>
              </w:rPr>
              <w:t xml:space="preserve">Meetresultaten grafisch voorstellen in een diagram </w:t>
            </w:r>
            <w:r w:rsidRPr="00805D9D">
              <w:rPr>
                <w:szCs w:val="20"/>
              </w:rPr>
              <w:t>en deze interpreteren.</w:t>
            </w:r>
          </w:p>
        </w:tc>
        <w:tc>
          <w:tcPr>
            <w:tcW w:w="1640" w:type="dxa"/>
            <w:shd w:val="clear" w:color="auto" w:fill="FABF8F"/>
            <w:tcMar>
              <w:left w:w="170" w:type="dxa"/>
            </w:tcMar>
          </w:tcPr>
          <w:p w:rsidR="00317F95" w:rsidRPr="00003589" w:rsidRDefault="00317F95" w:rsidP="00F17547">
            <w:pPr>
              <w:pStyle w:val="VVKSOTekst"/>
              <w:rPr>
                <w:color w:val="FF0000"/>
                <w:sz w:val="20"/>
                <w:szCs w:val="20"/>
                <w:lang w:val="nl-BE"/>
              </w:rPr>
            </w:pPr>
          </w:p>
        </w:tc>
      </w:tr>
      <w:tr w:rsidR="00317F95" w:rsidRPr="00E22645" w:rsidTr="00F17547">
        <w:trPr>
          <w:tblCellSpacing w:w="20" w:type="dxa"/>
        </w:trPr>
        <w:tc>
          <w:tcPr>
            <w:tcW w:w="9675" w:type="dxa"/>
            <w:gridSpan w:val="3"/>
            <w:tcBorders>
              <w:top w:val="outset" w:sz="6" w:space="0" w:color="auto"/>
              <w:left w:val="outset" w:sz="6" w:space="0" w:color="auto"/>
            </w:tcBorders>
          </w:tcPr>
          <w:p w:rsidR="00317F95" w:rsidRPr="00DF2B07" w:rsidRDefault="00317F95" w:rsidP="00F30E75">
            <w:pPr>
              <w:spacing w:before="60" w:after="120" w:line="240" w:lineRule="atLeast"/>
              <w:ind w:left="142"/>
              <w:jc w:val="both"/>
              <w:rPr>
                <w:b/>
                <w:bCs/>
                <w:szCs w:val="20"/>
              </w:rPr>
            </w:pPr>
            <w:r>
              <w:rPr>
                <w:b/>
                <w:bCs/>
                <w:szCs w:val="20"/>
              </w:rPr>
              <w:t>Wenken</w:t>
            </w:r>
          </w:p>
          <w:p w:rsidR="00317F95" w:rsidRPr="00003589" w:rsidRDefault="00317F95" w:rsidP="00F30E75">
            <w:pPr>
              <w:pStyle w:val="VVKSOOpsomming1"/>
              <w:numPr>
                <w:ilvl w:val="0"/>
                <w:numId w:val="0"/>
              </w:numPr>
              <w:ind w:left="142"/>
              <w:rPr>
                <w:sz w:val="20"/>
                <w:szCs w:val="20"/>
                <w:lang w:val="nl-BE"/>
              </w:rPr>
            </w:pPr>
            <w:r w:rsidRPr="00003589">
              <w:rPr>
                <w:sz w:val="20"/>
                <w:szCs w:val="20"/>
                <w:lang w:val="nl-BE"/>
              </w:rPr>
              <w:t>Interpreteren kan inhouden (naargelang de situatie):</w:t>
            </w:r>
          </w:p>
          <w:p w:rsidR="00317F95" w:rsidRPr="00003589" w:rsidRDefault="00317F95" w:rsidP="00F30E75">
            <w:pPr>
              <w:pStyle w:val="VVKSOOpsomming1"/>
              <w:spacing w:after="0"/>
              <w:ind w:left="142" w:firstLine="0"/>
              <w:rPr>
                <w:sz w:val="20"/>
                <w:szCs w:val="20"/>
              </w:rPr>
            </w:pPr>
            <w:r w:rsidRPr="00003589">
              <w:rPr>
                <w:sz w:val="20"/>
                <w:szCs w:val="20"/>
              </w:rPr>
              <w:t>recht en omgekeerd evenredige verbanden tussen factoren ontdekken;</w:t>
            </w:r>
          </w:p>
          <w:p w:rsidR="00317F95" w:rsidRPr="00003589" w:rsidRDefault="00317F95" w:rsidP="00F30E75">
            <w:pPr>
              <w:pStyle w:val="VVKSOOpsomming1"/>
              <w:spacing w:after="0"/>
              <w:ind w:left="142" w:firstLine="0"/>
              <w:rPr>
                <w:sz w:val="20"/>
                <w:szCs w:val="20"/>
              </w:rPr>
            </w:pPr>
            <w:r w:rsidRPr="00003589">
              <w:rPr>
                <w:sz w:val="20"/>
                <w:szCs w:val="20"/>
              </w:rPr>
              <w:t>stijgen en dalen van een curve herkennen;</w:t>
            </w:r>
          </w:p>
          <w:p w:rsidR="00317F95" w:rsidRPr="00003589" w:rsidRDefault="00317F95" w:rsidP="00F30E75">
            <w:pPr>
              <w:pStyle w:val="VVKSOOpsomming1"/>
              <w:spacing w:after="0"/>
              <w:ind w:left="142" w:firstLine="0"/>
              <w:rPr>
                <w:sz w:val="20"/>
                <w:szCs w:val="20"/>
              </w:rPr>
            </w:pPr>
            <w:r w:rsidRPr="00003589">
              <w:rPr>
                <w:sz w:val="20"/>
                <w:szCs w:val="20"/>
              </w:rPr>
              <w:t>steilheid en vorm van een curve herkennen, benoemen of koppelen aan een grootheid;</w:t>
            </w:r>
          </w:p>
          <w:p w:rsidR="00317F95" w:rsidRPr="00003589" w:rsidRDefault="00317F95" w:rsidP="00F30E75">
            <w:pPr>
              <w:pStyle w:val="VVKSOOpsomming1"/>
              <w:ind w:left="142" w:firstLine="0"/>
              <w:rPr>
                <w:sz w:val="20"/>
                <w:szCs w:val="20"/>
              </w:rPr>
            </w:pPr>
            <w:r w:rsidRPr="00003589">
              <w:rPr>
                <w:sz w:val="20"/>
                <w:szCs w:val="20"/>
              </w:rPr>
              <w:t>oppervlakte onder een curve koppelen aan een grootheid.</w:t>
            </w:r>
          </w:p>
          <w:p w:rsidR="00317F95" w:rsidRPr="00003589" w:rsidRDefault="00317F95" w:rsidP="00F30E75">
            <w:pPr>
              <w:pStyle w:val="VVKSOOpsomming1"/>
              <w:numPr>
                <w:ilvl w:val="0"/>
                <w:numId w:val="0"/>
              </w:numPr>
              <w:ind w:left="142"/>
              <w:rPr>
                <w:b/>
                <w:color w:val="FF0000"/>
                <w:sz w:val="20"/>
                <w:szCs w:val="20"/>
                <w:lang w:val="nl-BE"/>
              </w:rPr>
            </w:pPr>
            <w:r w:rsidRPr="00003589">
              <w:rPr>
                <w:sz w:val="20"/>
                <w:szCs w:val="20"/>
                <w:lang w:val="nl-BE"/>
              </w:rPr>
              <w:t>Veel computergestuurde programma’s kunnen een hele reeks numerieke analysetechnieken aan. Via een rekenblad kunnen leerlingen via de optie “trendlijn” het verband tussen de gemeten grootheden en eve</w:t>
            </w:r>
            <w:r w:rsidRPr="00003589">
              <w:rPr>
                <w:sz w:val="20"/>
                <w:szCs w:val="20"/>
                <w:lang w:val="nl-BE"/>
              </w:rPr>
              <w:t>n</w:t>
            </w:r>
            <w:r w:rsidRPr="00003589">
              <w:rPr>
                <w:sz w:val="20"/>
                <w:szCs w:val="20"/>
                <w:lang w:val="nl-BE"/>
              </w:rPr>
              <w:t>tueel de kwaliteit van het onderzoek achterhalen.</w:t>
            </w:r>
          </w:p>
        </w:tc>
      </w:tr>
    </w:tbl>
    <w:p w:rsidR="00317F95" w:rsidRDefault="00317F95">
      <w:pPr>
        <w:pStyle w:val="VVKSOKop1"/>
        <w:numPr>
          <w:ilvl w:val="0"/>
          <w:numId w:val="25"/>
        </w:numPr>
      </w:pPr>
      <w:bookmarkStart w:id="16" w:name="_Toc409166955"/>
      <w:r>
        <w:lastRenderedPageBreak/>
        <w:t>Leerplandoelstellingen</w:t>
      </w:r>
      <w:bookmarkEnd w:id="16"/>
    </w:p>
    <w:p w:rsidR="00317F95" w:rsidRPr="003D00B7" w:rsidRDefault="00317F95" w:rsidP="006E3E87">
      <w:pPr>
        <w:pStyle w:val="VVKSOTekst"/>
        <w:rPr>
          <w:color w:val="000000"/>
          <w:sz w:val="20"/>
          <w:szCs w:val="20"/>
        </w:rPr>
      </w:pPr>
      <w:r w:rsidRPr="003D00B7">
        <w:rPr>
          <w:color w:val="000000"/>
          <w:sz w:val="20"/>
          <w:szCs w:val="20"/>
        </w:rPr>
        <w:t>Bij het realiseren van de leerplandoelstellingen staan de algemene doelstellingen centraal.</w:t>
      </w:r>
    </w:p>
    <w:p w:rsidR="00317F95" w:rsidRPr="003D00B7" w:rsidRDefault="00317F95" w:rsidP="006E3E87">
      <w:pPr>
        <w:pStyle w:val="VVKSOTekst"/>
        <w:rPr>
          <w:color w:val="0D0D0D"/>
          <w:sz w:val="20"/>
          <w:szCs w:val="20"/>
        </w:rPr>
      </w:pPr>
      <w:r w:rsidRPr="003D00B7">
        <w:rPr>
          <w:color w:val="000000"/>
          <w:sz w:val="20"/>
          <w:szCs w:val="20"/>
        </w:rPr>
        <w:t>Een voorstel van timing vind je verder bij de verschillende hoofdstukken van leerplandoelstellingen.</w:t>
      </w:r>
    </w:p>
    <w:p w:rsidR="00317F95" w:rsidRDefault="00317F95">
      <w:pPr>
        <w:pStyle w:val="VVKSOKop2"/>
        <w:numPr>
          <w:ilvl w:val="1"/>
          <w:numId w:val="25"/>
        </w:numPr>
      </w:pPr>
      <w:bookmarkStart w:id="17" w:name="_Toc409166956"/>
      <w:r>
        <w:t>Eerste leerjaar van de tweede graad</w:t>
      </w:r>
      <w:bookmarkEnd w:id="17"/>
    </w:p>
    <w:p w:rsidR="00317F95" w:rsidRPr="00805D9D" w:rsidRDefault="00317F95" w:rsidP="003F294F">
      <w:pPr>
        <w:pStyle w:val="VVKSOKop3"/>
        <w:numPr>
          <w:ilvl w:val="2"/>
          <w:numId w:val="25"/>
        </w:numPr>
      </w:pPr>
      <w:r w:rsidRPr="00805D9D">
        <w:t>Licht</w:t>
      </w:r>
    </w:p>
    <w:p w:rsidR="00317F95" w:rsidRPr="001F2FD9" w:rsidRDefault="00317F95" w:rsidP="00580DFA">
      <w:pPr>
        <w:pStyle w:val="VVKSOKop4"/>
        <w:numPr>
          <w:ilvl w:val="3"/>
          <w:numId w:val="25"/>
        </w:numPr>
        <w:rPr>
          <w:lang w:val="nl-BE"/>
        </w:rPr>
      </w:pPr>
      <w:r>
        <w:rPr>
          <w:lang w:val="nl-BE"/>
        </w:rPr>
        <w:t>Lichtbronnen</w:t>
      </w:r>
    </w:p>
    <w:p w:rsidR="00317F95" w:rsidRPr="00DC4B1E" w:rsidRDefault="00317F95" w:rsidP="00580DFA">
      <w:pPr>
        <w:pStyle w:val="VVKSOTekst"/>
        <w:rPr>
          <w:sz w:val="20"/>
          <w:szCs w:val="20"/>
        </w:rPr>
      </w:pPr>
      <w:r w:rsidRPr="00DC4B1E">
        <w:rPr>
          <w:sz w:val="20"/>
          <w:szCs w:val="20"/>
        </w:rPr>
        <w:t xml:space="preserve">(ca. </w:t>
      </w:r>
      <w:r w:rsidR="001149DF" w:rsidRPr="00DC4B1E">
        <w:rPr>
          <w:sz w:val="20"/>
          <w:szCs w:val="20"/>
        </w:rPr>
        <w:t>5</w:t>
      </w:r>
      <w:r w:rsidRPr="00DC4B1E">
        <w:rPr>
          <w:sz w:val="20"/>
          <w:szCs w:val="20"/>
        </w:rPr>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1149DF" w:rsidRPr="007E09EC" w:rsidTr="001149DF">
        <w:trPr>
          <w:tblCellSpacing w:w="20" w:type="dxa"/>
        </w:trPr>
        <w:tc>
          <w:tcPr>
            <w:tcW w:w="649" w:type="dxa"/>
            <w:shd w:val="clear" w:color="auto" w:fill="FABF8F"/>
          </w:tcPr>
          <w:p w:rsidR="001149DF" w:rsidRPr="00164699" w:rsidRDefault="001149DF" w:rsidP="001149DF">
            <w:pPr>
              <w:numPr>
                <w:ilvl w:val="0"/>
                <w:numId w:val="26"/>
              </w:numPr>
              <w:spacing w:before="120"/>
            </w:pPr>
          </w:p>
        </w:tc>
        <w:tc>
          <w:tcPr>
            <w:tcW w:w="8465" w:type="dxa"/>
            <w:shd w:val="clear" w:color="auto" w:fill="FABF8F"/>
          </w:tcPr>
          <w:p w:rsidR="001149DF" w:rsidRPr="00164699" w:rsidRDefault="001149DF" w:rsidP="001149DF">
            <w:pPr>
              <w:spacing w:before="120" w:after="120"/>
            </w:pPr>
            <w:r w:rsidRPr="00164699">
              <w:t>Overeenkomst en onderscheid tussen geluid en elektromagnetische straling vanuit waarn</w:t>
            </w:r>
            <w:r w:rsidRPr="00164699">
              <w:t>e</w:t>
            </w:r>
            <w:r w:rsidRPr="00164699">
              <w:t>mingen toelichten.</w:t>
            </w:r>
          </w:p>
        </w:tc>
        <w:tc>
          <w:tcPr>
            <w:tcW w:w="791" w:type="dxa"/>
            <w:shd w:val="clear" w:color="auto" w:fill="FABF8F"/>
            <w:vAlign w:val="center"/>
          </w:tcPr>
          <w:p w:rsidR="001149DF" w:rsidRPr="00164699" w:rsidRDefault="001149DF" w:rsidP="001149DF">
            <w:pPr>
              <w:rPr>
                <w:color w:val="000000" w:themeColor="text1"/>
              </w:rPr>
            </w:pPr>
            <w:r w:rsidRPr="00164699">
              <w:rPr>
                <w:color w:val="000000" w:themeColor="text1"/>
              </w:rPr>
              <w:t>12</w:t>
            </w:r>
          </w:p>
        </w:tc>
      </w:tr>
      <w:tr w:rsidR="001149DF" w:rsidRPr="007E09EC" w:rsidTr="001149DF">
        <w:trPr>
          <w:tblCellSpacing w:w="20" w:type="dxa"/>
        </w:trPr>
        <w:tc>
          <w:tcPr>
            <w:tcW w:w="649" w:type="dxa"/>
            <w:shd w:val="clear" w:color="auto" w:fill="FABF8F"/>
          </w:tcPr>
          <w:p w:rsidR="001149DF" w:rsidRPr="00164699" w:rsidRDefault="001149DF" w:rsidP="001149DF">
            <w:pPr>
              <w:numPr>
                <w:ilvl w:val="0"/>
                <w:numId w:val="26"/>
              </w:numPr>
              <w:spacing w:before="120"/>
            </w:pPr>
          </w:p>
        </w:tc>
        <w:tc>
          <w:tcPr>
            <w:tcW w:w="8465" w:type="dxa"/>
            <w:shd w:val="clear" w:color="auto" w:fill="FABF8F"/>
          </w:tcPr>
          <w:p w:rsidR="001149DF" w:rsidRPr="00164699" w:rsidRDefault="001149DF" w:rsidP="001149DF">
            <w:pPr>
              <w:spacing w:before="120" w:after="120"/>
            </w:pPr>
            <w:r w:rsidRPr="00164699">
              <w:t>Steunend op wetenschappelijk inzicht, verantwoord omgaan met geluid en straling.</w:t>
            </w:r>
          </w:p>
        </w:tc>
        <w:tc>
          <w:tcPr>
            <w:tcW w:w="791" w:type="dxa"/>
            <w:shd w:val="clear" w:color="auto" w:fill="FABF8F"/>
            <w:vAlign w:val="center"/>
          </w:tcPr>
          <w:p w:rsidR="001149DF" w:rsidRPr="00164699" w:rsidRDefault="001149DF" w:rsidP="001149DF">
            <w:pPr>
              <w:rPr>
                <w:color w:val="000000" w:themeColor="text1"/>
              </w:rPr>
            </w:pPr>
            <w:r w:rsidRPr="00164699">
              <w:rPr>
                <w:color w:val="000000" w:themeColor="text1"/>
              </w:rPr>
              <w:t>12</w:t>
            </w:r>
          </w:p>
        </w:tc>
      </w:tr>
      <w:tr w:rsidR="001149DF" w:rsidRPr="00E2077C" w:rsidTr="001149DF">
        <w:trPr>
          <w:tblCellSpacing w:w="20" w:type="dxa"/>
        </w:trPr>
        <w:tc>
          <w:tcPr>
            <w:tcW w:w="9985" w:type="dxa"/>
            <w:gridSpan w:val="3"/>
            <w:shd w:val="clear" w:color="auto" w:fill="auto"/>
          </w:tcPr>
          <w:p w:rsidR="001149DF" w:rsidRPr="00164699" w:rsidRDefault="001149DF" w:rsidP="001149DF">
            <w:pPr>
              <w:spacing w:before="60" w:after="120"/>
              <w:rPr>
                <w:b/>
                <w:color w:val="000000"/>
                <w:szCs w:val="20"/>
              </w:rPr>
            </w:pPr>
            <w:r w:rsidRPr="00164699">
              <w:rPr>
                <w:b/>
                <w:color w:val="000000"/>
                <w:szCs w:val="20"/>
              </w:rPr>
              <w:t>Link met de eerste graad</w:t>
            </w:r>
          </w:p>
          <w:p w:rsidR="001149DF" w:rsidRPr="00164699" w:rsidRDefault="001149DF" w:rsidP="001149DF">
            <w:pPr>
              <w:rPr>
                <w:color w:val="000000" w:themeColor="text1"/>
              </w:rPr>
            </w:pPr>
            <w:r w:rsidRPr="00164699">
              <w:rPr>
                <w:color w:val="000000" w:themeColor="text1"/>
              </w:rPr>
              <w:t>In het tweede leerjaar van de eerste graad werd het stralingsbegrip gehanteerd. In het leerplan Natuurwete</w:t>
            </w:r>
            <w:r w:rsidRPr="00164699">
              <w:rPr>
                <w:color w:val="000000" w:themeColor="text1"/>
              </w:rPr>
              <w:t>n</w:t>
            </w:r>
            <w:r w:rsidRPr="00164699">
              <w:rPr>
                <w:color w:val="000000" w:themeColor="text1"/>
              </w:rPr>
              <w:t>schappen van de eerste graad vinden we onderstaande leerplandoelstelling:</w:t>
            </w:r>
          </w:p>
          <w:p w:rsidR="001149DF" w:rsidRPr="00164699" w:rsidRDefault="001149DF" w:rsidP="001149DF">
            <w:pPr>
              <w:pStyle w:val="VVKSOOpsomming1"/>
              <w:spacing w:after="0"/>
              <w:rPr>
                <w:color w:val="000000" w:themeColor="text1"/>
              </w:rPr>
            </w:pPr>
            <w:r w:rsidRPr="00164699">
              <w:rPr>
                <w:color w:val="000000" w:themeColor="text1"/>
              </w:rPr>
              <w:t>Verschijnselen en toepassingen uit het dagelijks leven in verband brengen met zichtbare en onzichtbare straling (B66).</w:t>
            </w:r>
          </w:p>
          <w:p w:rsidR="001149DF" w:rsidRPr="00164699" w:rsidRDefault="001149DF" w:rsidP="001149DF">
            <w:pPr>
              <w:spacing w:before="60" w:after="120"/>
              <w:rPr>
                <w:b/>
                <w:color w:val="000000"/>
                <w:szCs w:val="20"/>
              </w:rPr>
            </w:pPr>
            <w:r w:rsidRPr="00164699">
              <w:rPr>
                <w:b/>
                <w:color w:val="000000"/>
                <w:szCs w:val="20"/>
              </w:rPr>
              <w:t>Wenken</w:t>
            </w:r>
          </w:p>
          <w:p w:rsidR="001149DF" w:rsidRPr="00164699" w:rsidRDefault="001149DF" w:rsidP="001149DF">
            <w:pPr>
              <w:spacing w:after="120"/>
              <w:rPr>
                <w:color w:val="000000" w:themeColor="text1"/>
              </w:rPr>
            </w:pPr>
            <w:r w:rsidRPr="00164699">
              <w:rPr>
                <w:color w:val="000000" w:themeColor="text1"/>
              </w:rPr>
              <w:t xml:space="preserve">Geluid heeft in tegenstelling tot straling altijd een middenstof nodig (bv. lucht, water of vaste stoffen). </w:t>
            </w:r>
          </w:p>
          <w:p w:rsidR="001149DF" w:rsidRPr="00164699" w:rsidRDefault="001149DF" w:rsidP="001149DF">
            <w:pPr>
              <w:spacing w:after="120"/>
              <w:rPr>
                <w:color w:val="000000" w:themeColor="text1"/>
              </w:rPr>
            </w:pPr>
            <w:r w:rsidRPr="00164699">
              <w:rPr>
                <w:color w:val="000000" w:themeColor="text1"/>
              </w:rPr>
              <w:t xml:space="preserve">Bij geluid veroorzaakt een trillingsbron (stemvork, snaar, stembanden …) in een middenstof een drukgolf (de middenstof wordt afwisselend samengedrukt en ontspannen). </w:t>
            </w:r>
            <w:proofErr w:type="spellStart"/>
            <w:r w:rsidRPr="00164699">
              <w:rPr>
                <w:color w:val="000000" w:themeColor="text1"/>
              </w:rPr>
              <w:t>Applets</w:t>
            </w:r>
            <w:proofErr w:type="spellEnd"/>
            <w:r w:rsidRPr="00164699">
              <w:rPr>
                <w:color w:val="000000" w:themeColor="text1"/>
              </w:rPr>
              <w:t>/animaties zijn een hulpmiddel bij het visualiseren van de voortplanting van geluid.</w:t>
            </w:r>
          </w:p>
          <w:p w:rsidR="001149DF" w:rsidRPr="00164699" w:rsidRDefault="001149DF" w:rsidP="001149DF">
            <w:pPr>
              <w:spacing w:after="120"/>
              <w:rPr>
                <w:color w:val="000000" w:themeColor="text1"/>
              </w:rPr>
            </w:pPr>
            <w:r w:rsidRPr="00164699">
              <w:rPr>
                <w:color w:val="000000" w:themeColor="text1"/>
              </w:rPr>
              <w:t>Licht (EM-straling) heeft geen middenstof nodig. Dit kan je aantonen door er op te wijzen dat alle energie op aarde afkomstig is van de zon. Tussen de zon en de aarde is het luchtledig (met uitzondering van de aarda</w:t>
            </w:r>
            <w:r w:rsidRPr="00164699">
              <w:rPr>
                <w:color w:val="000000" w:themeColor="text1"/>
              </w:rPr>
              <w:t>t</w:t>
            </w:r>
            <w:r w:rsidRPr="00164699">
              <w:rPr>
                <w:color w:val="000000" w:themeColor="text1"/>
              </w:rPr>
              <w:t>mosfeer).</w:t>
            </w:r>
          </w:p>
          <w:p w:rsidR="001149DF" w:rsidRPr="00164699" w:rsidRDefault="001149DF" w:rsidP="001149DF">
            <w:pPr>
              <w:spacing w:after="120"/>
              <w:rPr>
                <w:color w:val="000000" w:themeColor="text1"/>
              </w:rPr>
            </w:pPr>
            <w:r w:rsidRPr="00164699">
              <w:rPr>
                <w:color w:val="000000" w:themeColor="text1"/>
              </w:rPr>
              <w:t>De voortplantingssnelheid van lichtgolven is veel groter van dan van geluidsgolven.</w:t>
            </w:r>
          </w:p>
          <w:p w:rsidR="001149DF" w:rsidRPr="00164699" w:rsidRDefault="001149DF" w:rsidP="001149DF">
            <w:pPr>
              <w:spacing w:after="120"/>
              <w:rPr>
                <w:color w:val="000000" w:themeColor="text1"/>
              </w:rPr>
            </w:pPr>
            <w:r w:rsidRPr="00164699">
              <w:rPr>
                <w:color w:val="000000" w:themeColor="text1"/>
              </w:rPr>
              <w:t xml:space="preserve">Bij geluid kunnen volgende aspecten aan bod komen: </w:t>
            </w:r>
          </w:p>
          <w:p w:rsidR="001149DF" w:rsidRPr="00164699" w:rsidRDefault="001149DF" w:rsidP="001149DF">
            <w:pPr>
              <w:pStyle w:val="VVKSOOpsomming1"/>
              <w:spacing w:after="0"/>
              <w:rPr>
                <w:color w:val="000000" w:themeColor="text1"/>
                <w:sz w:val="20"/>
                <w:szCs w:val="20"/>
              </w:rPr>
            </w:pPr>
            <w:r w:rsidRPr="00164699">
              <w:rPr>
                <w:color w:val="000000" w:themeColor="text1"/>
                <w:sz w:val="20"/>
                <w:szCs w:val="20"/>
              </w:rPr>
              <w:t xml:space="preserve">De </w:t>
            </w:r>
            <w:r w:rsidRPr="00164699">
              <w:rPr>
                <w:sz w:val="20"/>
                <w:szCs w:val="20"/>
              </w:rPr>
              <w:t>dB</w:t>
            </w:r>
            <w:r w:rsidRPr="00164699">
              <w:rPr>
                <w:color w:val="000000" w:themeColor="text1"/>
                <w:sz w:val="20"/>
                <w:szCs w:val="20"/>
              </w:rPr>
              <w:t xml:space="preserve">-meter en –schaal (eventueel demonstratie via een </w:t>
            </w:r>
            <w:proofErr w:type="spellStart"/>
            <w:r w:rsidRPr="00164699">
              <w:rPr>
                <w:color w:val="000000" w:themeColor="text1"/>
                <w:sz w:val="20"/>
                <w:szCs w:val="20"/>
              </w:rPr>
              <w:t>app</w:t>
            </w:r>
            <w:proofErr w:type="spellEnd"/>
            <w:r w:rsidRPr="00164699">
              <w:rPr>
                <w:color w:val="000000" w:themeColor="text1"/>
                <w:sz w:val="20"/>
                <w:szCs w:val="20"/>
              </w:rPr>
              <w:t xml:space="preserve"> op een </w:t>
            </w:r>
            <w:proofErr w:type="spellStart"/>
            <w:r w:rsidRPr="00164699">
              <w:rPr>
                <w:color w:val="000000" w:themeColor="text1"/>
                <w:sz w:val="20"/>
                <w:szCs w:val="20"/>
              </w:rPr>
              <w:t>smartphone</w:t>
            </w:r>
            <w:proofErr w:type="spellEnd"/>
            <w:r w:rsidRPr="00164699">
              <w:rPr>
                <w:color w:val="000000" w:themeColor="text1"/>
                <w:sz w:val="20"/>
                <w:szCs w:val="20"/>
              </w:rPr>
              <w:t>)</w:t>
            </w:r>
          </w:p>
          <w:p w:rsidR="001149DF" w:rsidRPr="00164699" w:rsidRDefault="001149DF" w:rsidP="001149DF">
            <w:pPr>
              <w:pStyle w:val="VVKSOOpsomming1"/>
              <w:spacing w:after="0"/>
              <w:rPr>
                <w:color w:val="000000" w:themeColor="text1"/>
                <w:sz w:val="20"/>
                <w:szCs w:val="20"/>
              </w:rPr>
            </w:pPr>
            <w:r w:rsidRPr="00164699">
              <w:rPr>
                <w:color w:val="000000" w:themeColor="text1"/>
                <w:sz w:val="20"/>
                <w:szCs w:val="20"/>
              </w:rPr>
              <w:t>Gehoorschade en de noodzaak van gehoorbescherming.</w:t>
            </w:r>
          </w:p>
          <w:p w:rsidR="001149DF" w:rsidRPr="00164699" w:rsidRDefault="001149DF" w:rsidP="001149DF">
            <w:pPr>
              <w:pStyle w:val="VVKSOOpsomming1"/>
              <w:numPr>
                <w:ilvl w:val="0"/>
                <w:numId w:val="0"/>
              </w:numPr>
              <w:spacing w:after="0"/>
              <w:ind w:left="397"/>
              <w:rPr>
                <w:color w:val="000000" w:themeColor="text1"/>
                <w:sz w:val="20"/>
                <w:szCs w:val="20"/>
              </w:rPr>
            </w:pPr>
            <w:r w:rsidRPr="00164699">
              <w:rPr>
                <w:color w:val="000000" w:themeColor="text1"/>
                <w:sz w:val="20"/>
                <w:szCs w:val="20"/>
              </w:rPr>
              <w:t>Men gaat uit van een veilige grens van 75 dB gedurende 8 uur. Bij elke toename van 3 dB (dat is intens</w:t>
            </w:r>
            <w:r w:rsidRPr="00164699">
              <w:rPr>
                <w:color w:val="000000" w:themeColor="text1"/>
                <w:sz w:val="20"/>
                <w:szCs w:val="20"/>
              </w:rPr>
              <w:t>i</w:t>
            </w:r>
            <w:r w:rsidRPr="00164699">
              <w:rPr>
                <w:color w:val="000000" w:themeColor="text1"/>
                <w:sz w:val="20"/>
                <w:szCs w:val="20"/>
              </w:rPr>
              <w:t>teit x 2) moet je de blootstellingsduur halveren om veilig te blijven. Zo kom je op 15 minuten voor 90 dB.</w:t>
            </w:r>
          </w:p>
          <w:p w:rsidR="001149DF" w:rsidRPr="00164699" w:rsidRDefault="001149DF" w:rsidP="001149DF">
            <w:pPr>
              <w:pStyle w:val="VVKSOOpsomming1"/>
              <w:numPr>
                <w:ilvl w:val="0"/>
                <w:numId w:val="0"/>
              </w:numPr>
              <w:spacing w:after="0"/>
              <w:rPr>
                <w:color w:val="000000" w:themeColor="text1"/>
                <w:sz w:val="20"/>
                <w:szCs w:val="20"/>
              </w:rPr>
            </w:pPr>
          </w:p>
          <w:p w:rsidR="001149DF" w:rsidRPr="00164699" w:rsidRDefault="001149DF" w:rsidP="001149DF">
            <w:pPr>
              <w:spacing w:after="120"/>
              <w:rPr>
                <w:color w:val="000000" w:themeColor="text1"/>
                <w:szCs w:val="20"/>
              </w:rPr>
            </w:pPr>
            <w:r w:rsidRPr="00164699">
              <w:rPr>
                <w:color w:val="000000" w:themeColor="text1"/>
                <w:szCs w:val="20"/>
              </w:rPr>
              <w:t xml:space="preserve">Licht wordt binnen het EM-spectrum gesitueerd. Enkele mogelijke gevaren en veiligheidsaspecten van EM-straling die aan bod kunnen </w:t>
            </w:r>
            <w:r w:rsidRPr="00164699">
              <w:rPr>
                <w:color w:val="000000"/>
                <w:szCs w:val="20"/>
              </w:rPr>
              <w:t>komen</w:t>
            </w:r>
            <w:r w:rsidRPr="00164699">
              <w:rPr>
                <w:color w:val="000000" w:themeColor="text1"/>
                <w:szCs w:val="20"/>
              </w:rPr>
              <w:t>:</w:t>
            </w:r>
          </w:p>
          <w:p w:rsidR="001149DF" w:rsidRPr="00164699" w:rsidRDefault="001149DF" w:rsidP="001149DF">
            <w:pPr>
              <w:pStyle w:val="VVKSOOpsomming1"/>
              <w:spacing w:after="0"/>
              <w:rPr>
                <w:color w:val="000000" w:themeColor="text1"/>
                <w:sz w:val="20"/>
                <w:szCs w:val="20"/>
              </w:rPr>
            </w:pPr>
            <w:r w:rsidRPr="00164699">
              <w:rPr>
                <w:sz w:val="20"/>
                <w:szCs w:val="20"/>
              </w:rPr>
              <w:t>Beschermen</w:t>
            </w:r>
            <w:r w:rsidRPr="00164699">
              <w:rPr>
                <w:color w:val="000000" w:themeColor="text1"/>
                <w:sz w:val="20"/>
                <w:szCs w:val="20"/>
              </w:rPr>
              <w:t xml:space="preserve"> tegen zonnestraling door een </w:t>
            </w:r>
            <w:proofErr w:type="spellStart"/>
            <w:r w:rsidRPr="00164699">
              <w:rPr>
                <w:color w:val="000000" w:themeColor="text1"/>
                <w:sz w:val="20"/>
                <w:szCs w:val="20"/>
              </w:rPr>
              <w:t>UV-filter</w:t>
            </w:r>
            <w:proofErr w:type="spellEnd"/>
            <w:r w:rsidRPr="00164699">
              <w:rPr>
                <w:color w:val="000000" w:themeColor="text1"/>
                <w:sz w:val="20"/>
                <w:szCs w:val="20"/>
              </w:rPr>
              <w:t xml:space="preserve"> (in zonnecrème)</w:t>
            </w:r>
          </w:p>
          <w:p w:rsidR="001149DF" w:rsidRPr="00164699" w:rsidRDefault="001149DF" w:rsidP="001149DF">
            <w:pPr>
              <w:pStyle w:val="VVKSOOpsomming1"/>
              <w:spacing w:after="0"/>
              <w:rPr>
                <w:color w:val="000000" w:themeColor="text1"/>
                <w:sz w:val="20"/>
                <w:szCs w:val="20"/>
              </w:rPr>
            </w:pPr>
            <w:r w:rsidRPr="00164699">
              <w:rPr>
                <w:sz w:val="20"/>
                <w:szCs w:val="20"/>
              </w:rPr>
              <w:t>Gevaren en bescherming tegen X-stralen</w:t>
            </w:r>
          </w:p>
          <w:p w:rsidR="001149DF" w:rsidRPr="00164699" w:rsidRDefault="001149DF" w:rsidP="001149DF">
            <w:pPr>
              <w:pStyle w:val="VVKSOOpsomming1"/>
              <w:rPr>
                <w:color w:val="000000" w:themeColor="text1"/>
              </w:rPr>
            </w:pPr>
            <w:r w:rsidRPr="00164699">
              <w:rPr>
                <w:sz w:val="20"/>
                <w:szCs w:val="20"/>
              </w:rPr>
              <w:t>Mogelijke risico’s bij gebruik van laserstralen</w:t>
            </w:r>
          </w:p>
        </w:tc>
      </w:tr>
    </w:tbl>
    <w:p w:rsidR="00DC2C7D" w:rsidRDefault="00DC2C7D">
      <w:r>
        <w:br w:type="page"/>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142502">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D95257" w:rsidRDefault="00317F95" w:rsidP="00C75C7D">
            <w:pPr>
              <w:spacing w:before="120" w:after="120"/>
              <w:rPr>
                <w:strike/>
              </w:rPr>
            </w:pPr>
            <w:r w:rsidRPr="00D95257">
              <w:t xml:space="preserve">Het zien van voorwerpen </w:t>
            </w:r>
            <w:r w:rsidRPr="00D95257">
              <w:rPr>
                <w:b/>
              </w:rPr>
              <w:t>in verband brengen met</w:t>
            </w:r>
            <w:r w:rsidRPr="00D95257">
              <w:t xml:space="preserve"> lichtbronnen en de interactie van het licht met die voorwerpen.</w:t>
            </w:r>
          </w:p>
        </w:tc>
        <w:tc>
          <w:tcPr>
            <w:tcW w:w="791" w:type="dxa"/>
            <w:shd w:val="clear" w:color="auto" w:fill="FABF8F"/>
          </w:tcPr>
          <w:p w:rsidR="00317F95" w:rsidRPr="0081216E" w:rsidRDefault="00317F95" w:rsidP="00142502">
            <w:pPr>
              <w:rPr>
                <w:color w:val="FF0000"/>
              </w:rPr>
            </w:pPr>
          </w:p>
        </w:tc>
      </w:tr>
      <w:tr w:rsidR="00317F95" w:rsidRPr="00154DE0" w:rsidTr="00142502">
        <w:trPr>
          <w:tblCellSpacing w:w="20" w:type="dxa"/>
        </w:trPr>
        <w:tc>
          <w:tcPr>
            <w:tcW w:w="9985" w:type="dxa"/>
            <w:gridSpan w:val="3"/>
          </w:tcPr>
          <w:p w:rsidR="00317F95" w:rsidRDefault="00317F95" w:rsidP="00140489">
            <w:pPr>
              <w:spacing w:before="60" w:after="120" w:line="240" w:lineRule="atLeast"/>
              <w:jc w:val="both"/>
              <w:rPr>
                <w:b/>
                <w:color w:val="000000"/>
                <w:szCs w:val="20"/>
              </w:rPr>
            </w:pPr>
            <w:r>
              <w:rPr>
                <w:b/>
                <w:color w:val="000000"/>
                <w:szCs w:val="20"/>
              </w:rPr>
              <w:t xml:space="preserve">Link </w:t>
            </w:r>
            <w:r w:rsidRPr="00140489">
              <w:rPr>
                <w:b/>
                <w:bCs/>
                <w:szCs w:val="20"/>
              </w:rPr>
              <w:t>met</w:t>
            </w:r>
            <w:r>
              <w:rPr>
                <w:b/>
                <w:color w:val="000000"/>
                <w:szCs w:val="20"/>
              </w:rPr>
              <w:t xml:space="preserve"> de eerste graad</w:t>
            </w:r>
          </w:p>
          <w:p w:rsidR="00317F95" w:rsidRPr="0085719E" w:rsidRDefault="00317F95" w:rsidP="0085719E">
            <w:pPr>
              <w:spacing w:after="120"/>
              <w:rPr>
                <w:color w:val="000000"/>
              </w:rPr>
            </w:pPr>
            <w:r>
              <w:rPr>
                <w:color w:val="000000"/>
              </w:rPr>
              <w:t>Leerlingen uit de basisoptie Moderne Wetenschappen (Wetenschappelijk werk) of de basisoptie Techniek-wetenschappen zijn misschien via de context ‘Licht, kleur en geluid’ in contact gekomen met bepaalde b</w:t>
            </w:r>
            <w:r>
              <w:rPr>
                <w:color w:val="000000"/>
              </w:rPr>
              <w:t>e</w:t>
            </w:r>
            <w:r>
              <w:rPr>
                <w:color w:val="000000"/>
              </w:rPr>
              <w:t>grippen van optica.</w:t>
            </w:r>
          </w:p>
          <w:p w:rsidR="00317F95" w:rsidRPr="004E7940" w:rsidRDefault="00317F95" w:rsidP="00140489">
            <w:pPr>
              <w:spacing w:before="60" w:after="120" w:line="240" w:lineRule="atLeast"/>
              <w:jc w:val="both"/>
              <w:rPr>
                <w:b/>
                <w:color w:val="000000"/>
                <w:szCs w:val="20"/>
              </w:rPr>
            </w:pPr>
            <w:r w:rsidRPr="00140489">
              <w:rPr>
                <w:b/>
                <w:bCs/>
                <w:szCs w:val="20"/>
              </w:rPr>
              <w:t>Wenken</w:t>
            </w:r>
          </w:p>
          <w:p w:rsidR="00317F95" w:rsidRPr="009074AC" w:rsidRDefault="00317F95" w:rsidP="0081216E">
            <w:pPr>
              <w:spacing w:after="120"/>
              <w:rPr>
                <w:color w:val="000000"/>
              </w:rPr>
            </w:pPr>
            <w:r w:rsidRPr="009074AC">
              <w:rPr>
                <w:color w:val="000000"/>
              </w:rPr>
              <w:t>Volgende aspecten kunnen hierbij aan bod komen: verschillende soorten lichtbronnen en voorwerpen (o</w:t>
            </w:r>
            <w:r w:rsidRPr="009074AC">
              <w:rPr>
                <w:color w:val="000000"/>
              </w:rPr>
              <w:t>n</w:t>
            </w:r>
            <w:r w:rsidRPr="009074AC">
              <w:rPr>
                <w:color w:val="000000"/>
              </w:rPr>
              <w:t>doorschijnende, doorschijnende en doorzichtige).</w:t>
            </w:r>
          </w:p>
          <w:p w:rsidR="00317F95" w:rsidRPr="009074AC" w:rsidRDefault="00317F95" w:rsidP="0081216E">
            <w:pPr>
              <w:spacing w:after="120"/>
              <w:rPr>
                <w:color w:val="000000"/>
              </w:rPr>
            </w:pPr>
            <w:r w:rsidRPr="009074AC">
              <w:rPr>
                <w:color w:val="000000"/>
              </w:rPr>
              <w:t>Ook kan hier verwezen worden naar de interactie van het licht met die voorw</w:t>
            </w:r>
            <w:r>
              <w:rPr>
                <w:color w:val="000000"/>
              </w:rPr>
              <w:t xml:space="preserve">erpen: absorptie, terugkaatsing, verstrooiing </w:t>
            </w:r>
            <w:r w:rsidRPr="009074AC">
              <w:rPr>
                <w:color w:val="000000"/>
              </w:rPr>
              <w:t>en do</w:t>
            </w:r>
            <w:r>
              <w:rPr>
                <w:color w:val="000000"/>
              </w:rPr>
              <w:t>orlaten van licht.</w:t>
            </w:r>
          </w:p>
          <w:p w:rsidR="00317F95" w:rsidRDefault="00317F95" w:rsidP="0081216E">
            <w:pPr>
              <w:spacing w:after="120"/>
            </w:pPr>
            <w:r w:rsidRPr="009074AC">
              <w:rPr>
                <w:color w:val="000000"/>
              </w:rPr>
              <w:t xml:space="preserve">Je kan een voorwerp maar zien, wanneer licht van dat voorwerp in je oog valt. Het voorwerp zal daarom zelf licht moeten uitzenden of licht weerkaatsen. Een lichtbundel zelf zie je niet, behalve als er veel stof of mist hangt en er zo weerkaatsing </w:t>
            </w:r>
            <w:r>
              <w:rPr>
                <w:color w:val="000000"/>
              </w:rPr>
              <w:t xml:space="preserve">(verstrooiing) </w:t>
            </w:r>
            <w:r w:rsidRPr="009074AC">
              <w:rPr>
                <w:color w:val="000000"/>
              </w:rPr>
              <w:t>plaatsgrijpt. Met een laserpen kun je dit aantonen.</w:t>
            </w:r>
            <w:r w:rsidRPr="009074AC">
              <w:rPr>
                <w:color w:val="000000"/>
              </w:rPr>
              <w:br/>
              <w:t>Een misconcept hierbij is dat leerlingen soms de lichtstralen tekenen vanuit het oog</w:t>
            </w:r>
            <w:r>
              <w:rPr>
                <w:color w:val="000000"/>
              </w:rPr>
              <w:t>.</w:t>
            </w:r>
          </w:p>
        </w:tc>
      </w:tr>
      <w:tr w:rsidR="00317F95" w:rsidTr="00142502">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7E5FFA" w:rsidRDefault="00317F95" w:rsidP="00C75C7D">
            <w:pPr>
              <w:spacing w:before="120" w:after="120"/>
            </w:pPr>
            <w:r w:rsidRPr="000D2F46">
              <w:rPr>
                <w:color w:val="0D0D0D"/>
              </w:rPr>
              <w:t xml:space="preserve">Evenwijdige, </w:t>
            </w:r>
            <w:r w:rsidRPr="00C75C7D">
              <w:t>convergerende</w:t>
            </w:r>
            <w:r w:rsidRPr="000D2F46">
              <w:rPr>
                <w:color w:val="0D0D0D"/>
              </w:rPr>
              <w:t xml:space="preserve"> en divergerende lichtbundels</w:t>
            </w:r>
            <w:r>
              <w:rPr>
                <w:color w:val="0D0D0D"/>
              </w:rPr>
              <w:t xml:space="preserve"> </w:t>
            </w:r>
            <w:r w:rsidRPr="000D2F46">
              <w:rPr>
                <w:b/>
                <w:color w:val="0D0D0D"/>
              </w:rPr>
              <w:t>herkennen, benoemen en tek</w:t>
            </w:r>
            <w:r w:rsidRPr="000D2F46">
              <w:rPr>
                <w:b/>
                <w:color w:val="0D0D0D"/>
              </w:rPr>
              <w:t>e</w:t>
            </w:r>
            <w:r w:rsidRPr="000D2F46">
              <w:rPr>
                <w:b/>
                <w:color w:val="0D0D0D"/>
              </w:rPr>
              <w:t>nen.</w:t>
            </w:r>
          </w:p>
        </w:tc>
        <w:tc>
          <w:tcPr>
            <w:tcW w:w="791" w:type="dxa"/>
            <w:shd w:val="clear" w:color="auto" w:fill="FABF8F"/>
          </w:tcPr>
          <w:p w:rsidR="00317F95" w:rsidRDefault="00317F95" w:rsidP="00142502"/>
        </w:tc>
      </w:tr>
      <w:tr w:rsidR="00317F95" w:rsidTr="00142502">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D95257" w:rsidRDefault="00317F95" w:rsidP="00C75C7D">
            <w:pPr>
              <w:spacing w:before="120" w:after="120"/>
            </w:pPr>
            <w:r w:rsidRPr="00D95257">
              <w:rPr>
                <w:b/>
              </w:rPr>
              <w:t xml:space="preserve">Aantonen </w:t>
            </w:r>
            <w:r w:rsidRPr="00D95257">
              <w:t xml:space="preserve">dat licht tussen twee punten in een homogeen milieu steeds de kortste weg volgt </w:t>
            </w:r>
            <w:r w:rsidRPr="00D95257">
              <w:rPr>
                <w:b/>
              </w:rPr>
              <w:t>aan de hand van de waarneming</w:t>
            </w:r>
            <w:r w:rsidRPr="00D95257">
              <w:t xml:space="preserve"> van de rechtlijnige voortplanting van het licht.</w:t>
            </w:r>
          </w:p>
        </w:tc>
        <w:tc>
          <w:tcPr>
            <w:tcW w:w="791" w:type="dxa"/>
            <w:shd w:val="clear" w:color="auto" w:fill="FABF8F"/>
          </w:tcPr>
          <w:p w:rsidR="00317F95" w:rsidRDefault="00317F95" w:rsidP="00142502"/>
        </w:tc>
      </w:tr>
      <w:tr w:rsidR="00317F95" w:rsidTr="00142502">
        <w:trPr>
          <w:tblCellSpacing w:w="20" w:type="dxa"/>
        </w:trPr>
        <w:tc>
          <w:tcPr>
            <w:tcW w:w="9985" w:type="dxa"/>
            <w:gridSpan w:val="3"/>
          </w:tcPr>
          <w:p w:rsidR="00317F95" w:rsidRPr="004E7940" w:rsidRDefault="00317F95" w:rsidP="00140489">
            <w:pPr>
              <w:spacing w:before="60" w:after="120" w:line="240" w:lineRule="atLeast"/>
              <w:jc w:val="both"/>
              <w:rPr>
                <w:b/>
                <w:color w:val="000000"/>
                <w:szCs w:val="20"/>
              </w:rPr>
            </w:pPr>
            <w:r w:rsidRPr="00140489">
              <w:rPr>
                <w:b/>
                <w:bCs/>
                <w:szCs w:val="20"/>
              </w:rPr>
              <w:t>Wenken</w:t>
            </w:r>
          </w:p>
          <w:p w:rsidR="00317F95" w:rsidRDefault="00317F95" w:rsidP="0081216E">
            <w:pPr>
              <w:spacing w:after="120"/>
            </w:pPr>
            <w:r>
              <w:t xml:space="preserve">De rechtlijnige </w:t>
            </w:r>
            <w:r w:rsidRPr="0081216E">
              <w:rPr>
                <w:color w:val="000000"/>
              </w:rPr>
              <w:t>voortplanting</w:t>
            </w:r>
            <w:r>
              <w:t xml:space="preserve"> van licht kan via eenvoudige waarnemingsproefjes worden aangetoond. </w:t>
            </w:r>
          </w:p>
          <w:p w:rsidR="00317F95" w:rsidRDefault="00317F95" w:rsidP="0081216E">
            <w:pPr>
              <w:spacing w:after="120"/>
            </w:pPr>
            <w:r>
              <w:t>Het principe van de “</w:t>
            </w:r>
            <w:r w:rsidRPr="0081216E">
              <w:rPr>
                <w:color w:val="000000"/>
              </w:rPr>
              <w:t>camera</w:t>
            </w:r>
            <w:r>
              <w:t xml:space="preserve"> </w:t>
            </w:r>
            <w:proofErr w:type="spellStart"/>
            <w:r>
              <w:t>obscura</w:t>
            </w:r>
            <w:proofErr w:type="spellEnd"/>
            <w:r>
              <w:t>” kan met eenvoudig materiaal worden aangetoond.</w:t>
            </w:r>
          </w:p>
          <w:p w:rsidR="00317F95" w:rsidRDefault="00317F95" w:rsidP="0081216E">
            <w:pPr>
              <w:spacing w:after="120"/>
            </w:pPr>
            <w:r>
              <w:t>Een laserpen kan hier een handig instrument zijn.</w:t>
            </w:r>
          </w:p>
          <w:p w:rsidR="00317F95" w:rsidRDefault="00317F95" w:rsidP="0081216E">
            <w:pPr>
              <w:spacing w:after="120"/>
            </w:pPr>
            <w:r>
              <w:t xml:space="preserve">In een homogeen </w:t>
            </w:r>
            <w:r w:rsidRPr="0081216E">
              <w:rPr>
                <w:color w:val="000000"/>
              </w:rPr>
              <w:t>midden</w:t>
            </w:r>
            <w:r>
              <w:t xml:space="preserve"> is de kortste weg de rechte lijn. </w:t>
            </w:r>
          </w:p>
        </w:tc>
      </w:tr>
      <w:tr w:rsidR="00317F95" w:rsidTr="00142502">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87166D" w:rsidRDefault="00317F95" w:rsidP="00C75C7D">
            <w:pPr>
              <w:spacing w:before="120" w:after="120"/>
            </w:pPr>
            <w:r w:rsidRPr="0087166D">
              <w:t xml:space="preserve">Schaduwvorming </w:t>
            </w:r>
            <w:r w:rsidRPr="00CC4BF5">
              <w:rPr>
                <w:b/>
              </w:rPr>
              <w:t>verklaren als</w:t>
            </w:r>
            <w:r w:rsidRPr="0087166D">
              <w:t xml:space="preserve"> een toepassing van de rechtlijnige voortplanting van het licht in een homogeen midden.</w:t>
            </w:r>
          </w:p>
        </w:tc>
        <w:tc>
          <w:tcPr>
            <w:tcW w:w="791" w:type="dxa"/>
            <w:shd w:val="clear" w:color="auto" w:fill="FABF8F"/>
          </w:tcPr>
          <w:p w:rsidR="00317F95" w:rsidRDefault="00317F95" w:rsidP="00142502"/>
        </w:tc>
      </w:tr>
    </w:tbl>
    <w:p w:rsidR="00317F95" w:rsidRDefault="00317F95" w:rsidP="00161F07">
      <w:pPr>
        <w:pStyle w:val="VVKSOKop4"/>
        <w:numPr>
          <w:ilvl w:val="0"/>
          <w:numId w:val="0"/>
        </w:numPr>
        <w:spacing w:before="240"/>
        <w:ind w:left="851" w:hanging="851"/>
        <w:rPr>
          <w:lang w:val="nl-BE"/>
        </w:rPr>
      </w:pPr>
      <w:r>
        <w:rPr>
          <w:lang w:val="nl-BE"/>
        </w:rPr>
        <w:t>Suggesties voor leerlingenexperimenten</w:t>
      </w:r>
    </w:p>
    <w:p w:rsidR="00317F95" w:rsidRPr="003D00B7" w:rsidRDefault="00317F95" w:rsidP="009D0AAE">
      <w:pPr>
        <w:pStyle w:val="VVKSOOpsomming1"/>
        <w:spacing w:after="0"/>
        <w:rPr>
          <w:sz w:val="20"/>
          <w:szCs w:val="20"/>
          <w:lang w:val="nl-BE"/>
        </w:rPr>
      </w:pPr>
      <w:r w:rsidRPr="003D00B7">
        <w:rPr>
          <w:sz w:val="20"/>
          <w:szCs w:val="20"/>
          <w:lang w:val="nl-BE"/>
        </w:rPr>
        <w:t xml:space="preserve">Factoren die de beeldvorming bij een camera </w:t>
      </w:r>
      <w:proofErr w:type="spellStart"/>
      <w:r w:rsidRPr="003D00B7">
        <w:rPr>
          <w:sz w:val="20"/>
          <w:szCs w:val="20"/>
          <w:lang w:val="nl-BE"/>
        </w:rPr>
        <w:t>obscura</w:t>
      </w:r>
      <w:proofErr w:type="spellEnd"/>
      <w:r w:rsidRPr="003D00B7">
        <w:rPr>
          <w:sz w:val="20"/>
          <w:szCs w:val="20"/>
          <w:lang w:val="nl-BE"/>
        </w:rPr>
        <w:t xml:space="preserve"> beïnvloeden</w:t>
      </w:r>
    </w:p>
    <w:p w:rsidR="00317F95" w:rsidRPr="003D00B7" w:rsidRDefault="00317F95" w:rsidP="0081216E">
      <w:pPr>
        <w:pStyle w:val="VVKSOOpsomming1"/>
        <w:rPr>
          <w:sz w:val="20"/>
          <w:szCs w:val="20"/>
          <w:lang w:val="nl-BE"/>
        </w:rPr>
      </w:pPr>
      <w:r w:rsidRPr="003D00B7">
        <w:rPr>
          <w:sz w:val="20"/>
          <w:szCs w:val="20"/>
          <w:lang w:val="nl-BE"/>
        </w:rPr>
        <w:t xml:space="preserve">Diameter van de zon bepalen met een camera </w:t>
      </w:r>
      <w:proofErr w:type="spellStart"/>
      <w:r w:rsidRPr="003D00B7">
        <w:rPr>
          <w:sz w:val="20"/>
          <w:szCs w:val="20"/>
          <w:lang w:val="nl-BE"/>
        </w:rPr>
        <w:t>obscura</w:t>
      </w:r>
      <w:proofErr w:type="spellEnd"/>
    </w:p>
    <w:p w:rsidR="00317F95" w:rsidRPr="001F2FD9" w:rsidRDefault="00317F95" w:rsidP="00580DFA">
      <w:pPr>
        <w:pStyle w:val="VVKSOKop4"/>
        <w:numPr>
          <w:ilvl w:val="3"/>
          <w:numId w:val="25"/>
        </w:numPr>
        <w:rPr>
          <w:lang w:val="nl-BE"/>
        </w:rPr>
      </w:pPr>
      <w:r>
        <w:rPr>
          <w:lang w:val="nl-BE"/>
        </w:rPr>
        <w:t>Weerkaatsing bij vlakke spiegels</w:t>
      </w:r>
    </w:p>
    <w:p w:rsidR="00317F95" w:rsidRPr="003D00B7" w:rsidRDefault="00317F95" w:rsidP="00580DFA">
      <w:pPr>
        <w:pStyle w:val="VVKSOTekst"/>
        <w:rPr>
          <w:sz w:val="20"/>
          <w:szCs w:val="20"/>
        </w:rPr>
      </w:pPr>
      <w:r w:rsidRPr="003D00B7">
        <w:rPr>
          <w:sz w:val="20"/>
          <w:szCs w:val="20"/>
        </w:rPr>
        <w:t>(ca. 4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9933DC">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805D9D" w:rsidRDefault="00317F95" w:rsidP="00C75C7D">
            <w:pPr>
              <w:spacing w:before="120" w:after="120"/>
            </w:pPr>
            <w:r w:rsidRPr="00CC4BF5">
              <w:t xml:space="preserve">De </w:t>
            </w:r>
            <w:r w:rsidRPr="00CC4BF5">
              <w:rPr>
                <w:b/>
              </w:rPr>
              <w:t xml:space="preserve">begrippen </w:t>
            </w:r>
            <w:r w:rsidRPr="00CC4BF5">
              <w:t>invallende straal, invalspunt, normaal, invalshoek, weerkaatste straal en weerkaatsinghoe</w:t>
            </w:r>
            <w:r w:rsidRPr="00805D9D">
              <w:t xml:space="preserve">k </w:t>
            </w:r>
            <w:r w:rsidRPr="00805D9D">
              <w:rPr>
                <w:b/>
              </w:rPr>
              <w:t>toelichten</w:t>
            </w:r>
            <w:r w:rsidRPr="00805D9D">
              <w:t>.</w:t>
            </w:r>
          </w:p>
        </w:tc>
        <w:tc>
          <w:tcPr>
            <w:tcW w:w="791" w:type="dxa"/>
            <w:shd w:val="clear" w:color="auto" w:fill="FABF8F"/>
          </w:tcPr>
          <w:p w:rsidR="00317F95" w:rsidRDefault="00317F95" w:rsidP="009933DC"/>
        </w:tc>
      </w:tr>
      <w:tr w:rsidR="00317F95" w:rsidTr="009933DC">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Default="00317F95" w:rsidP="00C75C7D">
            <w:pPr>
              <w:spacing w:before="120" w:after="120"/>
            </w:pPr>
            <w:r>
              <w:t xml:space="preserve">De weerkaatsingwetten van een lichtstraal bij een vlakke spiegel </w:t>
            </w:r>
            <w:r w:rsidRPr="002E6973">
              <w:rPr>
                <w:b/>
              </w:rPr>
              <w:t>weergeven en toepassen</w:t>
            </w:r>
            <w:r>
              <w:t>.</w:t>
            </w:r>
          </w:p>
        </w:tc>
        <w:tc>
          <w:tcPr>
            <w:tcW w:w="791" w:type="dxa"/>
            <w:shd w:val="clear" w:color="auto" w:fill="FABF8F"/>
          </w:tcPr>
          <w:p w:rsidR="00317F95" w:rsidRDefault="00317F95" w:rsidP="009933DC"/>
        </w:tc>
      </w:tr>
      <w:tr w:rsidR="00317F95" w:rsidTr="001F1B17">
        <w:trPr>
          <w:tblCellSpacing w:w="20" w:type="dxa"/>
        </w:trPr>
        <w:tc>
          <w:tcPr>
            <w:tcW w:w="9985" w:type="dxa"/>
            <w:gridSpan w:val="3"/>
            <w:shd w:val="clear" w:color="auto" w:fill="FFFFFF"/>
          </w:tcPr>
          <w:p w:rsidR="00317F95" w:rsidRDefault="00317F95" w:rsidP="00140489">
            <w:pPr>
              <w:spacing w:before="60" w:after="120" w:line="240" w:lineRule="atLeast"/>
              <w:jc w:val="both"/>
            </w:pPr>
            <w:r w:rsidRPr="00140489">
              <w:rPr>
                <w:b/>
                <w:bCs/>
                <w:szCs w:val="20"/>
              </w:rPr>
              <w:t>Wenken</w:t>
            </w:r>
            <w:r w:rsidRPr="004E7940">
              <w:rPr>
                <w:b/>
                <w:color w:val="000000"/>
                <w:szCs w:val="20"/>
              </w:rPr>
              <w:t xml:space="preserve"> </w:t>
            </w:r>
          </w:p>
          <w:p w:rsidR="00317F95" w:rsidRDefault="00317F95" w:rsidP="0081216E">
            <w:pPr>
              <w:spacing w:after="120"/>
            </w:pPr>
            <w:r w:rsidRPr="00210083">
              <w:lastRenderedPageBreak/>
              <w:t>Figuren</w:t>
            </w:r>
            <w:r>
              <w:t xml:space="preserve">, </w:t>
            </w:r>
            <w:proofErr w:type="spellStart"/>
            <w:r>
              <w:t>applets</w:t>
            </w:r>
            <w:proofErr w:type="spellEnd"/>
            <w:r>
              <w:t xml:space="preserve"> </w:t>
            </w:r>
            <w:r w:rsidRPr="00210083">
              <w:t>en andere visualiseringen kunnen hierbij helpen.</w:t>
            </w:r>
          </w:p>
          <w:p w:rsidR="00317F95" w:rsidRDefault="00317F95" w:rsidP="0081216E">
            <w:pPr>
              <w:spacing w:after="120"/>
            </w:pPr>
            <w:r>
              <w:t xml:space="preserve">Men kan </w:t>
            </w:r>
            <w:r w:rsidRPr="0081216E">
              <w:rPr>
                <w:color w:val="000000"/>
              </w:rPr>
              <w:t>beklemtonen</w:t>
            </w:r>
            <w:r>
              <w:t xml:space="preserve"> dat deze wetten niet enkel geldig zijn met licht</w:t>
            </w:r>
            <w:r w:rsidRPr="00210083">
              <w:t xml:space="preserve"> </w:t>
            </w:r>
            <w:r>
              <w:t>maar ook met geluid (vb. sonar)</w:t>
            </w:r>
            <w:r w:rsidRPr="00210083">
              <w:t xml:space="preserve"> en met onzichtbare straling</w:t>
            </w:r>
            <w:r>
              <w:t xml:space="preserve"> (vb. afstandsbediening).</w:t>
            </w:r>
          </w:p>
        </w:tc>
      </w:tr>
      <w:tr w:rsidR="00317F95" w:rsidTr="009933DC">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CC4BF5" w:rsidRDefault="00317F95" w:rsidP="00C75C7D">
            <w:pPr>
              <w:spacing w:before="120" w:after="120"/>
            </w:pPr>
            <w:r>
              <w:t xml:space="preserve">Beelden bij </w:t>
            </w:r>
            <w:r w:rsidRPr="00CC4BF5">
              <w:t>vlakke spiegel</w:t>
            </w:r>
            <w:r>
              <w:t>s</w:t>
            </w:r>
            <w:r w:rsidRPr="00CC4BF5">
              <w:t xml:space="preserve"> </w:t>
            </w:r>
            <w:r w:rsidRPr="00CC4BF5">
              <w:rPr>
                <w:b/>
              </w:rPr>
              <w:t xml:space="preserve">construeren </w:t>
            </w:r>
            <w:r w:rsidRPr="00CC4BF5">
              <w:t>en deze</w:t>
            </w:r>
            <w:r>
              <w:t xml:space="preserve"> </w:t>
            </w:r>
            <w:r w:rsidRPr="00A63DEB">
              <w:t>virtuele beelden</w:t>
            </w:r>
            <w:r w:rsidRPr="00CC4BF5">
              <w:t xml:space="preserve"> </w:t>
            </w:r>
            <w:r w:rsidRPr="00CC4BF5">
              <w:rPr>
                <w:b/>
              </w:rPr>
              <w:t xml:space="preserve">onderscheiden van </w:t>
            </w:r>
            <w:r w:rsidRPr="00CC4BF5">
              <w:t>r</w:t>
            </w:r>
            <w:r w:rsidRPr="00CC4BF5">
              <w:t>e</w:t>
            </w:r>
            <w:r w:rsidRPr="00CC4BF5">
              <w:t>ë</w:t>
            </w:r>
            <w:r>
              <w:t>le</w:t>
            </w:r>
            <w:r w:rsidRPr="00CC4BF5">
              <w:t>.</w:t>
            </w:r>
          </w:p>
        </w:tc>
        <w:tc>
          <w:tcPr>
            <w:tcW w:w="791" w:type="dxa"/>
            <w:shd w:val="clear" w:color="auto" w:fill="FABF8F"/>
          </w:tcPr>
          <w:p w:rsidR="00317F95" w:rsidRDefault="00317F95" w:rsidP="009933DC"/>
        </w:tc>
      </w:tr>
      <w:tr w:rsidR="00317F95" w:rsidRPr="00154DE0" w:rsidTr="00EE5EEE">
        <w:trPr>
          <w:trHeight w:val="2629"/>
          <w:tblCellSpacing w:w="20" w:type="dxa"/>
        </w:trPr>
        <w:tc>
          <w:tcPr>
            <w:tcW w:w="9985" w:type="dxa"/>
            <w:gridSpan w:val="3"/>
          </w:tcPr>
          <w:p w:rsidR="00317F95" w:rsidRPr="00601C2D" w:rsidRDefault="00317F95" w:rsidP="00140489">
            <w:pPr>
              <w:spacing w:before="60" w:after="120" w:line="240" w:lineRule="atLeast"/>
              <w:jc w:val="both"/>
              <w:rPr>
                <w:b/>
                <w:color w:val="000000"/>
                <w:szCs w:val="20"/>
              </w:rPr>
            </w:pPr>
            <w:r w:rsidRPr="00140489">
              <w:rPr>
                <w:b/>
                <w:bCs/>
                <w:szCs w:val="20"/>
              </w:rPr>
              <w:t>Wenken</w:t>
            </w:r>
          </w:p>
          <w:p w:rsidR="00317F95" w:rsidRPr="000E5393" w:rsidRDefault="00317F95" w:rsidP="0081216E">
            <w:pPr>
              <w:spacing w:after="120"/>
              <w:rPr>
                <w:color w:val="0D0D0D"/>
              </w:rPr>
            </w:pPr>
            <w:r w:rsidRPr="000E5393">
              <w:rPr>
                <w:color w:val="0D0D0D"/>
              </w:rPr>
              <w:t xml:space="preserve">Het gebeurt wel </w:t>
            </w:r>
            <w:r w:rsidRPr="0081216E">
              <w:rPr>
                <w:color w:val="000000"/>
              </w:rPr>
              <w:t>eens</w:t>
            </w:r>
            <w:r w:rsidRPr="000E5393">
              <w:rPr>
                <w:color w:val="0D0D0D"/>
              </w:rPr>
              <w:t xml:space="preserve"> </w:t>
            </w:r>
            <w:r w:rsidRPr="0081216E">
              <w:t>dat</w:t>
            </w:r>
            <w:r w:rsidRPr="000E5393">
              <w:rPr>
                <w:color w:val="0D0D0D"/>
              </w:rPr>
              <w:t xml:space="preserve"> leerlingen denken dat er enkel maar karakteristieke stralen zijn. M.b.v. een applet kan je meer lichtstralen zichtbaar maken.</w:t>
            </w:r>
          </w:p>
          <w:p w:rsidR="00317F95" w:rsidRDefault="00317F95" w:rsidP="009D0AAE">
            <w:pPr>
              <w:spacing w:after="120"/>
              <w:rPr>
                <w:color w:val="0D0D0D"/>
              </w:rPr>
            </w:pPr>
            <w:r w:rsidRPr="000E5393">
              <w:rPr>
                <w:color w:val="0D0D0D"/>
              </w:rPr>
              <w:t xml:space="preserve">Je kan de </w:t>
            </w:r>
            <w:r w:rsidRPr="0081216E">
              <w:t>beeldvorming</w:t>
            </w:r>
            <w:r w:rsidRPr="000E5393">
              <w:rPr>
                <w:color w:val="0D0D0D"/>
              </w:rPr>
              <w:t xml:space="preserve"> bij een camera </w:t>
            </w:r>
            <w:proofErr w:type="spellStart"/>
            <w:r w:rsidRPr="000E5393">
              <w:rPr>
                <w:color w:val="0D0D0D"/>
              </w:rPr>
              <w:t>obscura</w:t>
            </w:r>
            <w:proofErr w:type="spellEnd"/>
            <w:r w:rsidRPr="000E5393">
              <w:rPr>
                <w:color w:val="0D0D0D"/>
              </w:rPr>
              <w:t xml:space="preserve"> vergelijken met die van een vlakke spiegel.</w:t>
            </w:r>
          </w:p>
          <w:p w:rsidR="00317F95" w:rsidRPr="006A51AC" w:rsidRDefault="00317F95" w:rsidP="00140489">
            <w:pPr>
              <w:spacing w:before="60" w:after="120" w:line="240" w:lineRule="atLeast"/>
              <w:jc w:val="both"/>
              <w:rPr>
                <w:b/>
              </w:rPr>
            </w:pPr>
            <w:r w:rsidRPr="00140489">
              <w:rPr>
                <w:b/>
                <w:bCs/>
                <w:szCs w:val="20"/>
              </w:rPr>
              <w:t>Suggesties</w:t>
            </w:r>
            <w:r w:rsidRPr="006A51AC">
              <w:rPr>
                <w:b/>
              </w:rPr>
              <w:t xml:space="preserve"> voor uitbreiding</w:t>
            </w:r>
          </w:p>
          <w:p w:rsidR="00317F95" w:rsidRPr="00003589" w:rsidRDefault="00317F95" w:rsidP="0081216E">
            <w:pPr>
              <w:pStyle w:val="VVKSOOpsomming1"/>
              <w:rPr>
                <w:sz w:val="20"/>
                <w:szCs w:val="20"/>
                <w:lang w:val="nl-BE"/>
              </w:rPr>
            </w:pPr>
            <w:r w:rsidRPr="00003589">
              <w:rPr>
                <w:sz w:val="20"/>
                <w:szCs w:val="20"/>
                <w:lang w:val="nl-BE"/>
              </w:rPr>
              <w:t>Aantonen van het brandpunt bij een holle en/of een bolle spiegel.</w:t>
            </w:r>
          </w:p>
          <w:p w:rsidR="00317F95" w:rsidRPr="00003589" w:rsidRDefault="00317F95" w:rsidP="0081216E">
            <w:pPr>
              <w:pStyle w:val="VVKSOOpsomming1"/>
              <w:rPr>
                <w:sz w:val="20"/>
                <w:szCs w:val="20"/>
              </w:rPr>
            </w:pPr>
            <w:r w:rsidRPr="00003589">
              <w:rPr>
                <w:sz w:val="20"/>
                <w:szCs w:val="20"/>
                <w:lang w:val="nl-BE"/>
              </w:rPr>
              <w:t>Toepassingen</w:t>
            </w:r>
            <w:r w:rsidRPr="00003589">
              <w:rPr>
                <w:sz w:val="20"/>
                <w:szCs w:val="20"/>
              </w:rPr>
              <w:t xml:space="preserve"> van sferische spiegels toelichten (bv. koplamp van een wagen, make-upspiegel, dode hoekspiegel, spiegels in pretparken …).</w:t>
            </w:r>
          </w:p>
        </w:tc>
      </w:tr>
    </w:tbl>
    <w:p w:rsidR="00317F95" w:rsidRDefault="00317F95" w:rsidP="001F5FE8">
      <w:pPr>
        <w:pStyle w:val="VVKSOKop4"/>
        <w:numPr>
          <w:ilvl w:val="0"/>
          <w:numId w:val="0"/>
        </w:numPr>
        <w:spacing w:before="240"/>
        <w:rPr>
          <w:b w:val="0"/>
          <w:lang w:val="nl-BE"/>
        </w:rPr>
      </w:pPr>
      <w:r>
        <w:rPr>
          <w:lang w:val="nl-BE"/>
        </w:rPr>
        <w:t>Suggesties voor leerlingenexperimenten</w:t>
      </w:r>
    </w:p>
    <w:p w:rsidR="00317F95" w:rsidRPr="003D00B7" w:rsidRDefault="00317F95" w:rsidP="009D0AAE">
      <w:pPr>
        <w:pStyle w:val="VVKSOOpsomming1"/>
        <w:spacing w:after="0"/>
        <w:rPr>
          <w:sz w:val="20"/>
          <w:szCs w:val="20"/>
          <w:lang w:val="nl-BE"/>
        </w:rPr>
      </w:pPr>
      <w:r w:rsidRPr="003D00B7">
        <w:rPr>
          <w:sz w:val="20"/>
          <w:szCs w:val="20"/>
          <w:lang w:val="nl-BE"/>
        </w:rPr>
        <w:t>Weerkaatsingwetten bij een vlakke spiegel</w:t>
      </w:r>
    </w:p>
    <w:p w:rsidR="00317F95" w:rsidRPr="003D00B7" w:rsidRDefault="00317F95" w:rsidP="009D0AAE">
      <w:pPr>
        <w:pStyle w:val="VVKSOOpsomming1"/>
        <w:spacing w:after="0"/>
        <w:rPr>
          <w:sz w:val="20"/>
          <w:szCs w:val="20"/>
          <w:lang w:val="nl-BE"/>
        </w:rPr>
      </w:pPr>
      <w:r w:rsidRPr="003D00B7">
        <w:rPr>
          <w:sz w:val="20"/>
          <w:szCs w:val="20"/>
          <w:lang w:val="nl-BE"/>
        </w:rPr>
        <w:t>Beeldvorming bij een vlakke spiegel m.b.v. de speldenprikproef</w:t>
      </w:r>
    </w:p>
    <w:p w:rsidR="00317F95" w:rsidRPr="003D00B7" w:rsidRDefault="00317F95" w:rsidP="006A51AC">
      <w:pPr>
        <w:pStyle w:val="VVKSOOpsomming1"/>
        <w:rPr>
          <w:sz w:val="20"/>
          <w:szCs w:val="20"/>
          <w:lang w:val="nl-BE"/>
        </w:rPr>
      </w:pPr>
      <w:r w:rsidRPr="003D00B7">
        <w:rPr>
          <w:sz w:val="20"/>
          <w:szCs w:val="20"/>
          <w:lang w:val="nl-BE"/>
        </w:rPr>
        <w:t xml:space="preserve">Gezichtsveld bij een vlakke spiegel </w:t>
      </w:r>
    </w:p>
    <w:p w:rsidR="00317F95" w:rsidRPr="001F2FD9" w:rsidRDefault="00317F95" w:rsidP="00580DFA">
      <w:pPr>
        <w:pStyle w:val="VVKSOKop4"/>
        <w:numPr>
          <w:ilvl w:val="3"/>
          <w:numId w:val="25"/>
        </w:numPr>
        <w:rPr>
          <w:lang w:val="nl-BE"/>
        </w:rPr>
      </w:pPr>
      <w:r>
        <w:rPr>
          <w:lang w:val="nl-BE"/>
        </w:rPr>
        <w:t>Lichtbreking</w:t>
      </w:r>
    </w:p>
    <w:p w:rsidR="00317F95" w:rsidRPr="003D00B7" w:rsidRDefault="00317F95" w:rsidP="00580DFA">
      <w:pPr>
        <w:pStyle w:val="VVKSOTekst"/>
        <w:rPr>
          <w:sz w:val="20"/>
          <w:szCs w:val="20"/>
        </w:rPr>
      </w:pPr>
      <w:r w:rsidRPr="003D00B7">
        <w:rPr>
          <w:sz w:val="20"/>
          <w:szCs w:val="20"/>
        </w:rPr>
        <w:t>(ca. 5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9933DC">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5E052A" w:rsidRDefault="00317F95" w:rsidP="00C75C7D">
            <w:pPr>
              <w:spacing w:before="120" w:after="120"/>
            </w:pPr>
            <w:r w:rsidRPr="005E052A">
              <w:t xml:space="preserve">De </w:t>
            </w:r>
            <w:r w:rsidRPr="00CC4BF5">
              <w:rPr>
                <w:b/>
              </w:rPr>
              <w:t>begrippen</w:t>
            </w:r>
            <w:r>
              <w:t xml:space="preserve"> grensvlak, </w:t>
            </w:r>
            <w:r w:rsidRPr="005E052A">
              <w:t xml:space="preserve">gebroken </w:t>
            </w:r>
            <w:r>
              <w:t xml:space="preserve">straal en </w:t>
            </w:r>
            <w:r w:rsidRPr="00805D9D">
              <w:t xml:space="preserve">brekingshoek </w:t>
            </w:r>
            <w:r w:rsidRPr="00805D9D">
              <w:rPr>
                <w:b/>
              </w:rPr>
              <w:t>toelichten</w:t>
            </w:r>
            <w:r w:rsidRPr="005E052A">
              <w:t>.</w:t>
            </w:r>
          </w:p>
        </w:tc>
        <w:tc>
          <w:tcPr>
            <w:tcW w:w="791" w:type="dxa"/>
            <w:shd w:val="clear" w:color="auto" w:fill="FABF8F"/>
          </w:tcPr>
          <w:p w:rsidR="00317F95" w:rsidRDefault="00317F95" w:rsidP="009933DC"/>
        </w:tc>
      </w:tr>
      <w:tr w:rsidR="00317F95" w:rsidTr="009933DC">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5E052A" w:rsidRDefault="00317F95" w:rsidP="00C75C7D">
            <w:pPr>
              <w:spacing w:before="120" w:after="120"/>
            </w:pPr>
            <w:r w:rsidRPr="00805D9D">
              <w:t>De stralengang van licht</w:t>
            </w:r>
            <w:r>
              <w:rPr>
                <w:color w:val="FF0000"/>
              </w:rPr>
              <w:t xml:space="preserve"> </w:t>
            </w:r>
            <w:r>
              <w:t xml:space="preserve">bij overgang </w:t>
            </w:r>
            <w:r w:rsidRPr="005E052A">
              <w:t>tussen twee homogene middens</w:t>
            </w:r>
            <w:r>
              <w:t xml:space="preserve"> </w:t>
            </w:r>
            <w:r w:rsidRPr="00CC4BF5">
              <w:rPr>
                <w:b/>
              </w:rPr>
              <w:t>weergeven</w:t>
            </w:r>
            <w:r>
              <w:t xml:space="preserve"> en enk</w:t>
            </w:r>
            <w:r>
              <w:t>e</w:t>
            </w:r>
            <w:r>
              <w:t xml:space="preserve">le eenvoudige </w:t>
            </w:r>
            <w:r w:rsidRPr="00CC4BF5">
              <w:rPr>
                <w:b/>
              </w:rPr>
              <w:t>toepassingen toelichten</w:t>
            </w:r>
            <w:r>
              <w:t>.</w:t>
            </w:r>
          </w:p>
        </w:tc>
        <w:tc>
          <w:tcPr>
            <w:tcW w:w="791" w:type="dxa"/>
            <w:shd w:val="clear" w:color="auto" w:fill="FABF8F"/>
          </w:tcPr>
          <w:p w:rsidR="00317F95" w:rsidRDefault="00317F95" w:rsidP="009933DC"/>
        </w:tc>
      </w:tr>
      <w:tr w:rsidR="00317F95" w:rsidRPr="00154DE0" w:rsidTr="009933DC">
        <w:trPr>
          <w:tblCellSpacing w:w="20" w:type="dxa"/>
        </w:trPr>
        <w:tc>
          <w:tcPr>
            <w:tcW w:w="9985" w:type="dxa"/>
            <w:gridSpan w:val="3"/>
          </w:tcPr>
          <w:p w:rsidR="00317F95" w:rsidRPr="00601C2D" w:rsidRDefault="00317F95" w:rsidP="00140489">
            <w:pPr>
              <w:spacing w:before="60" w:after="120" w:line="240" w:lineRule="atLeast"/>
              <w:jc w:val="both"/>
              <w:rPr>
                <w:b/>
                <w:color w:val="000000"/>
                <w:szCs w:val="20"/>
              </w:rPr>
            </w:pPr>
            <w:r w:rsidRPr="00140489">
              <w:rPr>
                <w:b/>
                <w:bCs/>
                <w:szCs w:val="20"/>
              </w:rPr>
              <w:t>Wenken</w:t>
            </w:r>
          </w:p>
          <w:p w:rsidR="00317F95" w:rsidRPr="00805D9D" w:rsidRDefault="00317F95" w:rsidP="00434691">
            <w:r w:rsidRPr="00805D9D">
              <w:t>De stralengang voldoet aan volgende brekingswetten:</w:t>
            </w:r>
          </w:p>
          <w:p w:rsidR="00317F95" w:rsidRPr="00003589" w:rsidRDefault="00317F95" w:rsidP="006F082B">
            <w:pPr>
              <w:pStyle w:val="VVKSOOpsomming1"/>
              <w:spacing w:after="0"/>
              <w:rPr>
                <w:sz w:val="20"/>
                <w:szCs w:val="20"/>
              </w:rPr>
            </w:pPr>
            <w:r w:rsidRPr="00003589">
              <w:rPr>
                <w:sz w:val="20"/>
                <w:szCs w:val="20"/>
              </w:rPr>
              <w:t>invallende straal, normaal en gebroken straal liggen in één vlak;</w:t>
            </w:r>
          </w:p>
          <w:p w:rsidR="00317F95" w:rsidRPr="00003589" w:rsidRDefault="00317F95" w:rsidP="006F082B">
            <w:pPr>
              <w:pStyle w:val="VVKSOOpsomming1"/>
              <w:spacing w:after="0"/>
              <w:rPr>
                <w:sz w:val="20"/>
                <w:szCs w:val="20"/>
              </w:rPr>
            </w:pPr>
            <w:r w:rsidRPr="00003589">
              <w:rPr>
                <w:sz w:val="20"/>
                <w:szCs w:val="20"/>
              </w:rPr>
              <w:t>bij overgang van optisch ijl naar optisch dicht is er lichtbreking naar de normaal toe;</w:t>
            </w:r>
          </w:p>
          <w:p w:rsidR="00317F95" w:rsidRPr="00003589" w:rsidRDefault="00317F95" w:rsidP="009933DC">
            <w:pPr>
              <w:pStyle w:val="VVKSOOpsomming1"/>
              <w:rPr>
                <w:sz w:val="20"/>
                <w:szCs w:val="20"/>
              </w:rPr>
            </w:pPr>
            <w:r w:rsidRPr="00003589">
              <w:rPr>
                <w:sz w:val="20"/>
                <w:szCs w:val="20"/>
              </w:rPr>
              <w:t>de stralengang is omkeerbaar.</w:t>
            </w:r>
          </w:p>
          <w:p w:rsidR="00317F95" w:rsidRPr="00BF4AB0" w:rsidRDefault="00317F95" w:rsidP="0081216E">
            <w:pPr>
              <w:spacing w:after="120"/>
            </w:pPr>
            <w:r w:rsidRPr="009B5C14">
              <w:t>Breking heeft schijneffecten tot gevolg: de schijnbare verhoging van een voorwerp onder water, de schijnbare verdikking van vissen in een rond aquarium. Eenvoudige experimentjes kunnen dit</w:t>
            </w:r>
            <w:r>
              <w:t xml:space="preserve"> illustreren.</w:t>
            </w:r>
          </w:p>
        </w:tc>
      </w:tr>
      <w:tr w:rsidR="00317F95" w:rsidTr="009933DC">
        <w:trPr>
          <w:tblCellSpacing w:w="20" w:type="dxa"/>
        </w:trPr>
        <w:tc>
          <w:tcPr>
            <w:tcW w:w="649" w:type="dxa"/>
            <w:shd w:val="clear" w:color="auto" w:fill="FABF8F"/>
          </w:tcPr>
          <w:p w:rsidR="00317F95" w:rsidRPr="00EC6152" w:rsidRDefault="00317F95" w:rsidP="00C75C7D">
            <w:pPr>
              <w:numPr>
                <w:ilvl w:val="0"/>
                <w:numId w:val="26"/>
              </w:numPr>
              <w:spacing w:before="60"/>
              <w:rPr>
                <w:color w:val="FF0000"/>
              </w:rPr>
            </w:pPr>
          </w:p>
        </w:tc>
        <w:tc>
          <w:tcPr>
            <w:tcW w:w="8465" w:type="dxa"/>
            <w:shd w:val="clear" w:color="auto" w:fill="FABF8F"/>
          </w:tcPr>
          <w:p w:rsidR="00317F95" w:rsidRPr="00CC4BF5" w:rsidRDefault="00317F95" w:rsidP="00C75C7D">
            <w:pPr>
              <w:spacing w:before="120" w:after="120"/>
            </w:pPr>
            <w:r w:rsidRPr="00CC4BF5">
              <w:rPr>
                <w:b/>
              </w:rPr>
              <w:t>Uit enkele experimenten en uit ervaringen uit het dagelijks leven afleiden dat</w:t>
            </w:r>
            <w:r w:rsidRPr="00CC4BF5">
              <w:t xml:space="preserve"> invallend licht gedeeltelijk terugkaatst en gedeeltelijk breekt.</w:t>
            </w:r>
          </w:p>
        </w:tc>
        <w:tc>
          <w:tcPr>
            <w:tcW w:w="791" w:type="dxa"/>
            <w:shd w:val="clear" w:color="auto" w:fill="FABF8F"/>
          </w:tcPr>
          <w:p w:rsidR="00317F95" w:rsidRDefault="00317F95" w:rsidP="009933DC"/>
        </w:tc>
      </w:tr>
      <w:tr w:rsidR="00317F95" w:rsidTr="009933DC">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5E052A" w:rsidRDefault="00317F95" w:rsidP="00C75C7D">
            <w:pPr>
              <w:spacing w:before="120" w:after="120"/>
            </w:pPr>
            <w:r w:rsidRPr="00253BA6">
              <w:t>Totale terugkaatsing</w:t>
            </w:r>
            <w:r>
              <w:t xml:space="preserve"> en grenshoek</w:t>
            </w:r>
            <w:r w:rsidRPr="00253BA6">
              <w:t xml:space="preserve"> </w:t>
            </w:r>
            <w:r w:rsidRPr="00CC4BF5">
              <w:rPr>
                <w:b/>
              </w:rPr>
              <w:t>toelichten via</w:t>
            </w:r>
            <w:r w:rsidRPr="00253BA6">
              <w:t xml:space="preserve"> de stralengang</w:t>
            </w:r>
            <w:r>
              <w:t xml:space="preserve"> en </w:t>
            </w:r>
            <w:r w:rsidRPr="003373FC">
              <w:rPr>
                <w:b/>
              </w:rPr>
              <w:t>in concrete toepa</w:t>
            </w:r>
            <w:r w:rsidRPr="003373FC">
              <w:rPr>
                <w:b/>
              </w:rPr>
              <w:t>s</w:t>
            </w:r>
            <w:r w:rsidRPr="003373FC">
              <w:rPr>
                <w:b/>
              </w:rPr>
              <w:t>singen weergeven</w:t>
            </w:r>
            <w:r w:rsidRPr="00253BA6">
              <w:t>.</w:t>
            </w:r>
          </w:p>
        </w:tc>
        <w:tc>
          <w:tcPr>
            <w:tcW w:w="791" w:type="dxa"/>
            <w:shd w:val="clear" w:color="auto" w:fill="FABF8F"/>
          </w:tcPr>
          <w:p w:rsidR="00317F95" w:rsidRDefault="00317F95" w:rsidP="009933DC"/>
        </w:tc>
      </w:tr>
      <w:tr w:rsidR="00317F95" w:rsidTr="009933DC">
        <w:trPr>
          <w:tblCellSpacing w:w="20" w:type="dxa"/>
        </w:trPr>
        <w:tc>
          <w:tcPr>
            <w:tcW w:w="649" w:type="dxa"/>
            <w:shd w:val="clear" w:color="auto" w:fill="FABF8F"/>
          </w:tcPr>
          <w:p w:rsidR="00317F95" w:rsidRDefault="00317F95" w:rsidP="00C75C7D">
            <w:pPr>
              <w:numPr>
                <w:ilvl w:val="0"/>
                <w:numId w:val="26"/>
              </w:numPr>
              <w:spacing w:before="60"/>
            </w:pPr>
          </w:p>
        </w:tc>
        <w:tc>
          <w:tcPr>
            <w:tcW w:w="8465" w:type="dxa"/>
            <w:shd w:val="clear" w:color="auto" w:fill="FABF8F"/>
          </w:tcPr>
          <w:p w:rsidR="00317F95" w:rsidRPr="005E052A" w:rsidRDefault="00317F95" w:rsidP="00C75C7D">
            <w:pPr>
              <w:spacing w:before="120" w:after="120"/>
            </w:pPr>
            <w:r w:rsidRPr="005E052A">
              <w:t xml:space="preserve">De lichtbreking door een prisma </w:t>
            </w:r>
            <w:r w:rsidRPr="00BA7144">
              <w:rPr>
                <w:b/>
              </w:rPr>
              <w:t>beschrijven</w:t>
            </w:r>
            <w:r w:rsidRPr="005E052A">
              <w:t>.</w:t>
            </w:r>
          </w:p>
        </w:tc>
        <w:tc>
          <w:tcPr>
            <w:tcW w:w="791" w:type="dxa"/>
            <w:shd w:val="clear" w:color="auto" w:fill="FABF8F"/>
          </w:tcPr>
          <w:p w:rsidR="00317F95" w:rsidRDefault="00317F95" w:rsidP="009933DC"/>
        </w:tc>
      </w:tr>
      <w:tr w:rsidR="00317F95" w:rsidTr="009933DC">
        <w:trPr>
          <w:tblCellSpacing w:w="20" w:type="dxa"/>
        </w:trPr>
        <w:tc>
          <w:tcPr>
            <w:tcW w:w="9985" w:type="dxa"/>
            <w:gridSpan w:val="3"/>
            <w:shd w:val="clear" w:color="auto" w:fill="FFFFFF"/>
          </w:tcPr>
          <w:p w:rsidR="00317F95" w:rsidRPr="00601C2D" w:rsidRDefault="00317F95" w:rsidP="00140489">
            <w:pPr>
              <w:spacing w:before="60" w:after="120" w:line="240" w:lineRule="atLeast"/>
              <w:jc w:val="both"/>
              <w:rPr>
                <w:b/>
                <w:color w:val="000000"/>
                <w:szCs w:val="20"/>
              </w:rPr>
            </w:pPr>
            <w:r w:rsidRPr="00140489">
              <w:rPr>
                <w:b/>
                <w:bCs/>
                <w:szCs w:val="20"/>
              </w:rPr>
              <w:t>Wenken</w:t>
            </w:r>
          </w:p>
          <w:p w:rsidR="00317F95" w:rsidRPr="00EE5EEE" w:rsidRDefault="00317F95" w:rsidP="009D0AAE">
            <w:pPr>
              <w:spacing w:after="120"/>
              <w:rPr>
                <w:strike/>
              </w:rPr>
            </w:pPr>
            <w:r>
              <w:lastRenderedPageBreak/>
              <w:t xml:space="preserve">Bij een prisma kan je de kleurschifting van wit licht </w:t>
            </w:r>
            <w:r w:rsidRPr="00EE5EEE">
              <w:t>behandelen</w:t>
            </w:r>
            <w:r>
              <w:t xml:space="preserve"> door aan te tonen dat violet sterker breekt dan rood licht.</w:t>
            </w:r>
          </w:p>
          <w:p w:rsidR="00317F95" w:rsidRPr="00601C2D" w:rsidRDefault="00317F95" w:rsidP="00140489">
            <w:pPr>
              <w:spacing w:before="60" w:after="120" w:line="240" w:lineRule="atLeast"/>
              <w:jc w:val="both"/>
              <w:rPr>
                <w:b/>
                <w:color w:val="000000"/>
                <w:szCs w:val="20"/>
              </w:rPr>
            </w:pPr>
            <w:r w:rsidRPr="00140489">
              <w:rPr>
                <w:b/>
                <w:bCs/>
                <w:szCs w:val="20"/>
              </w:rPr>
              <w:t>Suggestie</w:t>
            </w:r>
            <w:r w:rsidRPr="00601C2D">
              <w:rPr>
                <w:b/>
                <w:color w:val="000000"/>
                <w:szCs w:val="20"/>
              </w:rPr>
              <w:t xml:space="preserve"> voor uitbreiding</w:t>
            </w:r>
          </w:p>
          <w:p w:rsidR="00317F95" w:rsidRDefault="00317F95" w:rsidP="0081216E">
            <w:pPr>
              <w:spacing w:after="120"/>
            </w:pPr>
            <w:r>
              <w:t>De lichtbreking door een planparallelle plaat kan aangetoond en verklaard worden. Hierbij kunnen de fact</w:t>
            </w:r>
            <w:r>
              <w:t>o</w:t>
            </w:r>
            <w:r>
              <w:t>ren, die de evenwijdige verschuiving beïnvloeden, onderzocht worden.</w:t>
            </w:r>
          </w:p>
        </w:tc>
      </w:tr>
      <w:tr w:rsidR="00317F95" w:rsidTr="00D2751F">
        <w:trPr>
          <w:tblCellSpacing w:w="20" w:type="dxa"/>
        </w:trPr>
        <w:tc>
          <w:tcPr>
            <w:tcW w:w="649" w:type="dxa"/>
            <w:shd w:val="clear" w:color="auto" w:fill="C2D69B"/>
          </w:tcPr>
          <w:p w:rsidR="00317F95" w:rsidRPr="00164699" w:rsidRDefault="00317F95" w:rsidP="00140489">
            <w:pPr>
              <w:spacing w:before="60"/>
              <w:rPr>
                <w:sz w:val="16"/>
                <w:szCs w:val="16"/>
              </w:rPr>
            </w:pPr>
            <w:r w:rsidRPr="00164699">
              <w:rPr>
                <w:sz w:val="16"/>
                <w:szCs w:val="16"/>
              </w:rPr>
              <w:lastRenderedPageBreak/>
              <w:t>V1</w:t>
            </w:r>
            <w:r w:rsidR="001149DF" w:rsidRPr="00164699">
              <w:rPr>
                <w:sz w:val="16"/>
                <w:szCs w:val="16"/>
              </w:rPr>
              <w:t>4</w:t>
            </w:r>
          </w:p>
        </w:tc>
        <w:tc>
          <w:tcPr>
            <w:tcW w:w="8465" w:type="dxa"/>
            <w:shd w:val="clear" w:color="auto" w:fill="C2D69B"/>
          </w:tcPr>
          <w:p w:rsidR="00317F95" w:rsidRPr="0028482F" w:rsidRDefault="00317F95" w:rsidP="00C75C7D">
            <w:pPr>
              <w:spacing w:before="120" w:after="120"/>
            </w:pPr>
            <w:r>
              <w:t>K</w:t>
            </w:r>
            <w:r w:rsidRPr="00A26AB9">
              <w:t>leurverschijnselen van licht</w:t>
            </w:r>
            <w:r>
              <w:t xml:space="preserve"> in leefwereldsituaties</w:t>
            </w:r>
            <w:r w:rsidRPr="00A26AB9">
              <w:t xml:space="preserve"> </w:t>
            </w:r>
            <w:r>
              <w:rPr>
                <w:b/>
              </w:rPr>
              <w:t>toelichten</w:t>
            </w:r>
            <w:r>
              <w:t>.</w:t>
            </w:r>
          </w:p>
        </w:tc>
        <w:tc>
          <w:tcPr>
            <w:tcW w:w="791" w:type="dxa"/>
            <w:shd w:val="clear" w:color="auto" w:fill="C2D69B"/>
          </w:tcPr>
          <w:p w:rsidR="00317F95" w:rsidRDefault="00317F95" w:rsidP="00FB5A1E"/>
        </w:tc>
      </w:tr>
      <w:tr w:rsidR="00317F95" w:rsidTr="00D2751F">
        <w:trPr>
          <w:tblCellSpacing w:w="20" w:type="dxa"/>
        </w:trPr>
        <w:tc>
          <w:tcPr>
            <w:tcW w:w="9985" w:type="dxa"/>
            <w:gridSpan w:val="3"/>
            <w:shd w:val="clear" w:color="auto" w:fill="FFFFFF"/>
          </w:tcPr>
          <w:p w:rsidR="00317F95" w:rsidRPr="00601C2D" w:rsidRDefault="00317F95" w:rsidP="00140489">
            <w:pPr>
              <w:spacing w:before="60" w:after="120" w:line="240" w:lineRule="atLeast"/>
              <w:jc w:val="both"/>
              <w:rPr>
                <w:b/>
                <w:color w:val="000000"/>
                <w:szCs w:val="20"/>
              </w:rPr>
            </w:pPr>
            <w:r w:rsidRPr="00140489">
              <w:rPr>
                <w:b/>
                <w:bCs/>
                <w:szCs w:val="20"/>
              </w:rPr>
              <w:t>Wenken</w:t>
            </w:r>
          </w:p>
          <w:p w:rsidR="00317F95" w:rsidRDefault="00317F95" w:rsidP="0081216E">
            <w:pPr>
              <w:spacing w:after="120"/>
            </w:pPr>
            <w:r w:rsidRPr="00A26AB9">
              <w:t>Kleuren in regenbogen, glaswerk en edelstenen kunnen via breking verklaard worden. Witte voorwer</w:t>
            </w:r>
            <w:r>
              <w:t xml:space="preserve">pen weerkaatsen alle kleuren en </w:t>
            </w:r>
            <w:r w:rsidRPr="00A26AB9">
              <w:t>zwart</w:t>
            </w:r>
            <w:r>
              <w:t>e</w:t>
            </w:r>
            <w:r w:rsidRPr="00A26AB9">
              <w:t xml:space="preserve"> geen enkele.</w:t>
            </w:r>
          </w:p>
        </w:tc>
      </w:tr>
    </w:tbl>
    <w:p w:rsidR="00317F95" w:rsidRDefault="00317F95" w:rsidP="00A331C4">
      <w:pPr>
        <w:pStyle w:val="VVKSOKop4"/>
        <w:numPr>
          <w:ilvl w:val="0"/>
          <w:numId w:val="0"/>
        </w:numPr>
        <w:spacing w:before="240"/>
        <w:ind w:left="851" w:hanging="851"/>
        <w:rPr>
          <w:b w:val="0"/>
          <w:lang w:val="nl-BE"/>
        </w:rPr>
      </w:pPr>
      <w:r>
        <w:rPr>
          <w:lang w:val="nl-BE"/>
        </w:rPr>
        <w:t>Suggesties voor leerlingenexperimenten</w:t>
      </w:r>
    </w:p>
    <w:p w:rsidR="00317F95" w:rsidRPr="003D00B7" w:rsidRDefault="00317F95" w:rsidP="009D0AAE">
      <w:pPr>
        <w:pStyle w:val="VVKSOOpsomming1"/>
        <w:spacing w:after="0"/>
        <w:rPr>
          <w:sz w:val="20"/>
          <w:szCs w:val="20"/>
          <w:lang w:val="nl-BE"/>
        </w:rPr>
      </w:pPr>
      <w:r w:rsidRPr="003D00B7">
        <w:rPr>
          <w:sz w:val="20"/>
          <w:szCs w:val="20"/>
          <w:lang w:val="nl-BE"/>
        </w:rPr>
        <w:t>Onderzoek van de brekingswetten</w:t>
      </w:r>
    </w:p>
    <w:p w:rsidR="00317F95" w:rsidRPr="003D00B7" w:rsidRDefault="00317F95" w:rsidP="006A51AC">
      <w:pPr>
        <w:pStyle w:val="VVKSOOpsomming1"/>
        <w:rPr>
          <w:sz w:val="20"/>
          <w:szCs w:val="20"/>
          <w:lang w:val="nl-BE"/>
        </w:rPr>
      </w:pPr>
      <w:r w:rsidRPr="003D00B7">
        <w:rPr>
          <w:sz w:val="20"/>
          <w:szCs w:val="20"/>
          <w:lang w:val="nl-BE"/>
        </w:rPr>
        <w:t>Totale terugkaatsing en grenshoek</w:t>
      </w:r>
    </w:p>
    <w:p w:rsidR="00317F95" w:rsidRDefault="00317F95" w:rsidP="00580DFA">
      <w:pPr>
        <w:pStyle w:val="VVKSOKop4"/>
        <w:numPr>
          <w:ilvl w:val="3"/>
          <w:numId w:val="25"/>
        </w:numPr>
        <w:rPr>
          <w:lang w:val="nl-BE"/>
        </w:rPr>
      </w:pPr>
      <w:r>
        <w:rPr>
          <w:lang w:val="nl-BE"/>
        </w:rPr>
        <w:t>Lenzen</w:t>
      </w:r>
    </w:p>
    <w:p w:rsidR="00317F95" w:rsidRPr="00DC4B1E" w:rsidRDefault="00317F95" w:rsidP="00597E05">
      <w:pPr>
        <w:pStyle w:val="VVKSOTekst"/>
        <w:rPr>
          <w:sz w:val="20"/>
          <w:szCs w:val="20"/>
          <w:lang w:val="nl-BE"/>
        </w:rPr>
      </w:pPr>
      <w:r w:rsidRPr="00DC4B1E">
        <w:rPr>
          <w:sz w:val="20"/>
          <w:szCs w:val="20"/>
          <w:lang w:val="nl-BE"/>
        </w:rPr>
        <w:t>(ca. 6 lestijden)</w:t>
      </w:r>
    </w:p>
    <w:tbl>
      <w:tblPr>
        <w:tblW w:w="10022" w:type="dxa"/>
        <w:tblCellSpacing w:w="20" w:type="dxa"/>
        <w:tblInd w:w="6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463"/>
        <w:gridCol w:w="850"/>
      </w:tblGrid>
      <w:tr w:rsidR="00317F95" w:rsidTr="007C4F4F">
        <w:trPr>
          <w:tblCellSpacing w:w="20" w:type="dxa"/>
        </w:trPr>
        <w:tc>
          <w:tcPr>
            <w:tcW w:w="649" w:type="dxa"/>
            <w:shd w:val="clear" w:color="auto" w:fill="FABF8F"/>
          </w:tcPr>
          <w:p w:rsidR="00317F95" w:rsidRDefault="00317F95" w:rsidP="00C75C7D">
            <w:pPr>
              <w:numPr>
                <w:ilvl w:val="0"/>
                <w:numId w:val="26"/>
              </w:numPr>
              <w:spacing w:before="60"/>
            </w:pPr>
          </w:p>
        </w:tc>
        <w:tc>
          <w:tcPr>
            <w:tcW w:w="8423" w:type="dxa"/>
            <w:shd w:val="clear" w:color="auto" w:fill="FABF8F"/>
          </w:tcPr>
          <w:p w:rsidR="00317F95" w:rsidRPr="005E052A" w:rsidRDefault="00317F95" w:rsidP="00C75C7D">
            <w:pPr>
              <w:spacing w:before="120" w:after="120"/>
            </w:pPr>
            <w:r w:rsidRPr="005E052A">
              <w:t>De verschi</w:t>
            </w:r>
            <w:r>
              <w:t xml:space="preserve">llende soorten lenzen </w:t>
            </w:r>
            <w:r w:rsidRPr="00D2751F">
              <w:rPr>
                <w:b/>
              </w:rPr>
              <w:t>herkennen</w:t>
            </w:r>
            <w:r w:rsidRPr="005E052A">
              <w:t>.</w:t>
            </w:r>
          </w:p>
        </w:tc>
        <w:tc>
          <w:tcPr>
            <w:tcW w:w="790" w:type="dxa"/>
            <w:shd w:val="clear" w:color="auto" w:fill="FABF8F"/>
          </w:tcPr>
          <w:p w:rsidR="00317F95" w:rsidRDefault="00317F95" w:rsidP="009933DC"/>
        </w:tc>
      </w:tr>
      <w:tr w:rsidR="00317F95" w:rsidRPr="00154DE0" w:rsidTr="007C4F4F">
        <w:trPr>
          <w:tblCellSpacing w:w="20" w:type="dxa"/>
        </w:trPr>
        <w:tc>
          <w:tcPr>
            <w:tcW w:w="9942" w:type="dxa"/>
            <w:gridSpan w:val="3"/>
          </w:tcPr>
          <w:p w:rsidR="00317F95" w:rsidRPr="00601C2D" w:rsidRDefault="00317F95" w:rsidP="00140489">
            <w:pPr>
              <w:spacing w:before="60" w:after="120" w:line="240" w:lineRule="atLeast"/>
              <w:jc w:val="both"/>
              <w:rPr>
                <w:b/>
                <w:color w:val="000000"/>
                <w:szCs w:val="20"/>
              </w:rPr>
            </w:pPr>
            <w:r w:rsidRPr="00140489">
              <w:rPr>
                <w:b/>
                <w:bCs/>
                <w:szCs w:val="20"/>
              </w:rPr>
              <w:t>Wenken</w:t>
            </w:r>
          </w:p>
          <w:p w:rsidR="00317F95" w:rsidRDefault="00317F95" w:rsidP="0081216E">
            <w:pPr>
              <w:spacing w:after="120"/>
            </w:pPr>
            <w:r w:rsidRPr="001F3619">
              <w:t>Leerlingen moet</w:t>
            </w:r>
            <w:r>
              <w:t>en bij een tekening of in de realiteit aangeven of een</w:t>
            </w:r>
            <w:r w:rsidRPr="001F3619">
              <w:t xml:space="preserve"> lens hol of bol is. Het is niet de bedo</w:t>
            </w:r>
            <w:r w:rsidRPr="001F3619">
              <w:t>e</w:t>
            </w:r>
            <w:r w:rsidRPr="001F3619">
              <w:t>ling hierbij in detail te gaan (platbol, hol</w:t>
            </w:r>
            <w:r>
              <w:t>bol, dubbelbol</w:t>
            </w:r>
            <w:r w:rsidRPr="001F3619">
              <w:t xml:space="preserve"> …)</w:t>
            </w:r>
            <w:r>
              <w:t>.</w:t>
            </w:r>
          </w:p>
        </w:tc>
      </w:tr>
      <w:tr w:rsidR="00317F95" w:rsidTr="007C4F4F">
        <w:trPr>
          <w:tblCellSpacing w:w="20" w:type="dxa"/>
        </w:trPr>
        <w:tc>
          <w:tcPr>
            <w:tcW w:w="649" w:type="dxa"/>
            <w:shd w:val="clear" w:color="auto" w:fill="FABF8F"/>
          </w:tcPr>
          <w:p w:rsidR="00317F95" w:rsidRDefault="00317F95" w:rsidP="00C75C7D">
            <w:pPr>
              <w:numPr>
                <w:ilvl w:val="0"/>
                <w:numId w:val="26"/>
              </w:numPr>
              <w:spacing w:before="60"/>
            </w:pPr>
          </w:p>
        </w:tc>
        <w:tc>
          <w:tcPr>
            <w:tcW w:w="8423" w:type="dxa"/>
            <w:shd w:val="clear" w:color="auto" w:fill="FABF8F"/>
          </w:tcPr>
          <w:p w:rsidR="00317F95" w:rsidRPr="00D2751F" w:rsidRDefault="00317F95" w:rsidP="00C75C7D">
            <w:pPr>
              <w:spacing w:before="120" w:after="120"/>
            </w:pPr>
            <w:r w:rsidRPr="00D2751F">
              <w:rPr>
                <w:b/>
              </w:rPr>
              <w:t>De beelden</w:t>
            </w:r>
            <w:r w:rsidRPr="00D2751F">
              <w:t xml:space="preserve"> bij een dunne bolle lens </w:t>
            </w:r>
            <w:r w:rsidRPr="00D2751F">
              <w:rPr>
                <w:b/>
              </w:rPr>
              <w:t xml:space="preserve">construeren </w:t>
            </w:r>
            <w:r w:rsidRPr="00D2751F">
              <w:t xml:space="preserve">en deze </w:t>
            </w:r>
            <w:r w:rsidRPr="00D2751F">
              <w:rPr>
                <w:b/>
              </w:rPr>
              <w:t>aanduiden als</w:t>
            </w:r>
            <w:r w:rsidRPr="00D2751F">
              <w:t xml:space="preserve"> virtueel of reëel.</w:t>
            </w:r>
          </w:p>
        </w:tc>
        <w:tc>
          <w:tcPr>
            <w:tcW w:w="790" w:type="dxa"/>
            <w:shd w:val="clear" w:color="auto" w:fill="FABF8F"/>
          </w:tcPr>
          <w:p w:rsidR="00317F95" w:rsidRDefault="00317F95" w:rsidP="009933DC"/>
        </w:tc>
      </w:tr>
      <w:tr w:rsidR="00317F95" w:rsidTr="007C4F4F">
        <w:trPr>
          <w:tblCellSpacing w:w="20" w:type="dxa"/>
        </w:trPr>
        <w:tc>
          <w:tcPr>
            <w:tcW w:w="9942" w:type="dxa"/>
            <w:gridSpan w:val="3"/>
          </w:tcPr>
          <w:p w:rsidR="00317F95" w:rsidRPr="00601C2D" w:rsidRDefault="00317F95" w:rsidP="001242F0">
            <w:pPr>
              <w:spacing w:before="60" w:after="120" w:line="240" w:lineRule="atLeast"/>
              <w:jc w:val="both"/>
              <w:rPr>
                <w:b/>
                <w:color w:val="000000"/>
                <w:szCs w:val="20"/>
              </w:rPr>
            </w:pPr>
            <w:r w:rsidRPr="001242F0">
              <w:rPr>
                <w:b/>
                <w:bCs/>
                <w:szCs w:val="20"/>
              </w:rPr>
              <w:t>Wenken</w:t>
            </w:r>
          </w:p>
          <w:p w:rsidR="00317F95" w:rsidRDefault="00317F95" w:rsidP="0081216E">
            <w:pPr>
              <w:spacing w:after="120"/>
            </w:pPr>
            <w:r>
              <w:t>Het gebeurt wel eens dat leerlingen denken dat er enkel maar karakteristieke stralen zijn. M.b.v. een applet kan je alle lichtstralen zichtbaar maken.</w:t>
            </w:r>
          </w:p>
          <w:p w:rsidR="00317F95" w:rsidRPr="00EE5EEE" w:rsidRDefault="00317F95" w:rsidP="0081216E">
            <w:pPr>
              <w:spacing w:after="120"/>
            </w:pPr>
            <w:r w:rsidRPr="00EE5EEE">
              <w:t>Het is noodzakelijk om de begrippen brandpuntsafstand, voorwerpsafstand en beeldafstand te behandelen, omwille van het gebruik ervan bij optische toestellen.</w:t>
            </w:r>
          </w:p>
          <w:p w:rsidR="00317F95" w:rsidRPr="009D0AAE" w:rsidRDefault="00317F95" w:rsidP="009D0AAE">
            <w:pPr>
              <w:spacing w:after="120"/>
            </w:pPr>
            <w:r w:rsidRPr="00EE5EEE">
              <w:t xml:space="preserve">Vanuit de constructie kan op een eenvoudige manier de vergroting aangetoond worden. </w:t>
            </w:r>
          </w:p>
          <w:p w:rsidR="00317F95" w:rsidRPr="00601C2D" w:rsidRDefault="00317F95" w:rsidP="001242F0">
            <w:pPr>
              <w:spacing w:before="60" w:after="120" w:line="240" w:lineRule="atLeast"/>
              <w:jc w:val="both"/>
              <w:rPr>
                <w:b/>
                <w:color w:val="000000"/>
                <w:szCs w:val="20"/>
              </w:rPr>
            </w:pPr>
            <w:r w:rsidRPr="001242F0">
              <w:rPr>
                <w:b/>
                <w:bCs/>
                <w:szCs w:val="20"/>
              </w:rPr>
              <w:t>Suggestie</w:t>
            </w:r>
            <w:r w:rsidRPr="00601C2D">
              <w:rPr>
                <w:b/>
                <w:color w:val="000000"/>
                <w:szCs w:val="20"/>
              </w:rPr>
              <w:t xml:space="preserve"> voor uitbreiding</w:t>
            </w:r>
          </w:p>
          <w:p w:rsidR="00317F95" w:rsidRPr="00E02F65" w:rsidRDefault="00317F95" w:rsidP="0081216E">
            <w:pPr>
              <w:spacing w:after="120"/>
              <w:rPr>
                <w:b/>
              </w:rPr>
            </w:pPr>
            <w:r>
              <w:t xml:space="preserve">Eventueel kunnen ook holle lenzen behandeld worden. Je kan je hierbij beperken tot de constructie van het beeld van een voorwerp via de karakteristieke stralen. </w:t>
            </w:r>
          </w:p>
        </w:tc>
      </w:tr>
      <w:tr w:rsidR="00317F95" w:rsidTr="001478EF">
        <w:trPr>
          <w:tblCellSpacing w:w="20" w:type="dxa"/>
        </w:trPr>
        <w:tc>
          <w:tcPr>
            <w:tcW w:w="649" w:type="dxa"/>
            <w:shd w:val="clear" w:color="auto" w:fill="C2D69B"/>
          </w:tcPr>
          <w:p w:rsidR="00317F95" w:rsidRPr="00164699" w:rsidRDefault="00317F95" w:rsidP="00140489">
            <w:pPr>
              <w:spacing w:before="60"/>
              <w:rPr>
                <w:sz w:val="16"/>
                <w:szCs w:val="16"/>
              </w:rPr>
            </w:pPr>
            <w:r w:rsidRPr="00164699">
              <w:rPr>
                <w:sz w:val="16"/>
                <w:szCs w:val="16"/>
              </w:rPr>
              <w:t>V1</w:t>
            </w:r>
            <w:r w:rsidR="001149DF" w:rsidRPr="00164699">
              <w:rPr>
                <w:sz w:val="16"/>
                <w:szCs w:val="16"/>
              </w:rPr>
              <w:t>6</w:t>
            </w:r>
          </w:p>
        </w:tc>
        <w:tc>
          <w:tcPr>
            <w:tcW w:w="8423" w:type="dxa"/>
            <w:shd w:val="clear" w:color="auto" w:fill="C2D69B"/>
          </w:tcPr>
          <w:p w:rsidR="00317F95" w:rsidRPr="00A10BBF" w:rsidRDefault="00317F95" w:rsidP="00C75C7D">
            <w:pPr>
              <w:spacing w:before="120" w:after="120"/>
            </w:pPr>
            <w:r w:rsidRPr="00A10BBF">
              <w:rPr>
                <w:b/>
              </w:rPr>
              <w:t>De relatie</w:t>
            </w:r>
            <w:r w:rsidRPr="00A10BBF">
              <w:t xml:space="preserve"> tussen voorwerpsafstand, beeldafstand en brandpuntsafstand (parameterform</w:t>
            </w:r>
            <w:r w:rsidRPr="00A10BBF">
              <w:t>u</w:t>
            </w:r>
            <w:r w:rsidRPr="00A10BBF">
              <w:t xml:space="preserve">le) voor dunne bolle lenzen </w:t>
            </w:r>
            <w:r w:rsidRPr="00A10BBF">
              <w:rPr>
                <w:b/>
              </w:rPr>
              <w:t xml:space="preserve">verifiëren </w:t>
            </w:r>
            <w:r w:rsidRPr="00A10BBF">
              <w:t>en hiermee kwantitatieve opdrachten uitvoeren.</w:t>
            </w:r>
          </w:p>
        </w:tc>
        <w:tc>
          <w:tcPr>
            <w:tcW w:w="790" w:type="dxa"/>
            <w:shd w:val="clear" w:color="auto" w:fill="C2D69B"/>
          </w:tcPr>
          <w:p w:rsidR="00317F95" w:rsidRPr="00954AD5" w:rsidRDefault="00317F95" w:rsidP="009933DC">
            <w:pPr>
              <w:rPr>
                <w:b/>
              </w:rPr>
            </w:pPr>
          </w:p>
        </w:tc>
      </w:tr>
      <w:tr w:rsidR="00317F95" w:rsidRPr="00CF0E82" w:rsidTr="007C4F4F">
        <w:trPr>
          <w:tblCellSpacing w:w="20" w:type="dxa"/>
        </w:trPr>
        <w:tc>
          <w:tcPr>
            <w:tcW w:w="9942" w:type="dxa"/>
            <w:gridSpan w:val="3"/>
          </w:tcPr>
          <w:p w:rsidR="00317F95" w:rsidRPr="00601C2D" w:rsidRDefault="00317F95" w:rsidP="001242F0">
            <w:pPr>
              <w:spacing w:before="60" w:after="120" w:line="240" w:lineRule="atLeast"/>
              <w:jc w:val="both"/>
              <w:rPr>
                <w:b/>
                <w:color w:val="000000"/>
                <w:szCs w:val="20"/>
              </w:rPr>
            </w:pPr>
            <w:r w:rsidRPr="001242F0">
              <w:rPr>
                <w:b/>
                <w:bCs/>
                <w:szCs w:val="20"/>
              </w:rPr>
              <w:t>Wenken</w:t>
            </w:r>
          </w:p>
          <w:p w:rsidR="00317F95" w:rsidRPr="000965E4" w:rsidRDefault="00317F95" w:rsidP="0081216E">
            <w:pPr>
              <w:spacing w:after="120"/>
            </w:pPr>
            <w:r w:rsidRPr="000965E4">
              <w:t>Het verifiëren kan experimenteel (</w:t>
            </w:r>
            <w:r>
              <w:t xml:space="preserve">o.a. </w:t>
            </w:r>
            <w:r w:rsidRPr="000965E4">
              <w:t>met een optische bank), grafisch of via een toepassing.</w:t>
            </w:r>
          </w:p>
          <w:p w:rsidR="00317F95" w:rsidRDefault="00317F95" w:rsidP="0081216E">
            <w:pPr>
              <w:spacing w:after="120"/>
              <w:rPr>
                <w:color w:val="0D0D0D"/>
              </w:rPr>
            </w:pPr>
            <w:r w:rsidRPr="003A071D">
              <w:rPr>
                <w:color w:val="0D0D0D"/>
              </w:rPr>
              <w:t xml:space="preserve">Een hint van de </w:t>
            </w:r>
            <w:r w:rsidRPr="0081216E">
              <w:t>leraar</w:t>
            </w:r>
            <w:r w:rsidRPr="003A071D">
              <w:rPr>
                <w:color w:val="0D0D0D"/>
              </w:rPr>
              <w:t xml:space="preserve"> zal nodig zijn om de parameterformule te vinden.</w:t>
            </w:r>
          </w:p>
          <w:p w:rsidR="00317F95" w:rsidRPr="00A10BBF" w:rsidRDefault="00317F95" w:rsidP="0081216E">
            <w:pPr>
              <w:spacing w:after="120"/>
            </w:pPr>
            <w:r w:rsidRPr="00A10BBF">
              <w:t>De rekenopdrachten worden best gekoppeld aan concrete toepassingen zoals vergrootglas, het oog …</w:t>
            </w:r>
          </w:p>
          <w:p w:rsidR="00317F95" w:rsidRPr="00660C23" w:rsidRDefault="00317F95" w:rsidP="0081216E">
            <w:pPr>
              <w:spacing w:after="120"/>
            </w:pPr>
            <w:r w:rsidRPr="00A10BBF">
              <w:lastRenderedPageBreak/>
              <w:t>De dioptrie als eenheid voor de sterkte van een lens kan, maar moet hier niet aan bod komen. Een opticien en oogarts gebruiken dit veelvuldig.</w:t>
            </w:r>
          </w:p>
        </w:tc>
      </w:tr>
    </w:tbl>
    <w:p w:rsidR="00317F95" w:rsidRDefault="00317F95" w:rsidP="00A331C4">
      <w:pPr>
        <w:pStyle w:val="VVKSOKop4"/>
        <w:numPr>
          <w:ilvl w:val="0"/>
          <w:numId w:val="0"/>
        </w:numPr>
        <w:spacing w:before="240"/>
        <w:ind w:left="851" w:hanging="851"/>
        <w:rPr>
          <w:b w:val="0"/>
          <w:lang w:val="nl-BE"/>
        </w:rPr>
      </w:pPr>
      <w:r>
        <w:rPr>
          <w:lang w:val="nl-BE"/>
        </w:rPr>
        <w:lastRenderedPageBreak/>
        <w:t>Suggesties voor leerlingenexperimenten</w:t>
      </w:r>
    </w:p>
    <w:p w:rsidR="00317F95" w:rsidRPr="003D00B7" w:rsidRDefault="00317F95" w:rsidP="00634A03">
      <w:pPr>
        <w:pStyle w:val="VVKSOOpsomming1"/>
        <w:rPr>
          <w:sz w:val="20"/>
          <w:szCs w:val="20"/>
          <w:lang w:val="nl-BE"/>
        </w:rPr>
      </w:pPr>
      <w:r w:rsidRPr="003D00B7">
        <w:rPr>
          <w:sz w:val="20"/>
          <w:szCs w:val="20"/>
          <w:lang w:val="nl-BE"/>
        </w:rPr>
        <w:t>Brandpunt en karakteristieke stralen bij lenzen</w:t>
      </w:r>
    </w:p>
    <w:p w:rsidR="00317F95" w:rsidRPr="001F2FD9" w:rsidRDefault="00317F95" w:rsidP="00580DFA">
      <w:pPr>
        <w:pStyle w:val="VVKSOKop4"/>
        <w:numPr>
          <w:ilvl w:val="3"/>
          <w:numId w:val="25"/>
        </w:numPr>
        <w:rPr>
          <w:lang w:val="nl-BE"/>
        </w:rPr>
      </w:pPr>
      <w:r>
        <w:rPr>
          <w:lang w:val="nl-BE"/>
        </w:rPr>
        <w:t>Optische toestellen</w:t>
      </w:r>
    </w:p>
    <w:p w:rsidR="00317F95" w:rsidRPr="003D00B7" w:rsidRDefault="00317F95" w:rsidP="00580DFA">
      <w:pPr>
        <w:pStyle w:val="VVKSOTekst"/>
        <w:rPr>
          <w:sz w:val="20"/>
          <w:szCs w:val="20"/>
        </w:rPr>
      </w:pPr>
      <w:r w:rsidRPr="003D00B7">
        <w:rPr>
          <w:sz w:val="20"/>
          <w:szCs w:val="20"/>
        </w:rPr>
        <w:t>(ca. 2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9933DC">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7C4F4F" w:rsidRDefault="00317F95" w:rsidP="00C75C7D">
            <w:pPr>
              <w:spacing w:before="120" w:after="120"/>
            </w:pPr>
            <w:r w:rsidRPr="007C4F4F">
              <w:t xml:space="preserve">Optica </w:t>
            </w:r>
            <w:r w:rsidRPr="00D2751F">
              <w:rPr>
                <w:b/>
              </w:rPr>
              <w:t xml:space="preserve">in verband brengen </w:t>
            </w:r>
            <w:r w:rsidRPr="000965E4">
              <w:rPr>
                <w:b/>
              </w:rPr>
              <w:t>met</w:t>
            </w:r>
            <w:r w:rsidRPr="000965E4">
              <w:t xml:space="preserve"> het oog,</w:t>
            </w:r>
            <w:r>
              <w:rPr>
                <w:color w:val="FF0000"/>
              </w:rPr>
              <w:t xml:space="preserve"> </w:t>
            </w:r>
            <w:r w:rsidRPr="007C4F4F">
              <w:t>optische toestellen en verschijnselen uit de lee</w:t>
            </w:r>
            <w:r w:rsidRPr="007C4F4F">
              <w:t>f</w:t>
            </w:r>
            <w:r w:rsidRPr="007C4F4F">
              <w:t>wereld.</w:t>
            </w:r>
          </w:p>
        </w:tc>
        <w:tc>
          <w:tcPr>
            <w:tcW w:w="791" w:type="dxa"/>
            <w:shd w:val="clear" w:color="auto" w:fill="FABF8F"/>
          </w:tcPr>
          <w:p w:rsidR="00317F95" w:rsidRDefault="00317F95" w:rsidP="009933DC"/>
        </w:tc>
      </w:tr>
      <w:tr w:rsidR="00317F95" w:rsidRPr="00154DE0" w:rsidTr="009933DC">
        <w:trPr>
          <w:tblCellSpacing w:w="20" w:type="dxa"/>
        </w:trPr>
        <w:tc>
          <w:tcPr>
            <w:tcW w:w="9985" w:type="dxa"/>
            <w:gridSpan w:val="3"/>
          </w:tcPr>
          <w:p w:rsidR="00317F95" w:rsidRPr="00601C2D" w:rsidRDefault="00317F95" w:rsidP="001242F0">
            <w:pPr>
              <w:spacing w:before="60" w:after="120" w:line="240" w:lineRule="atLeast"/>
              <w:jc w:val="both"/>
              <w:rPr>
                <w:b/>
                <w:color w:val="000000"/>
                <w:szCs w:val="20"/>
              </w:rPr>
            </w:pPr>
            <w:r w:rsidRPr="001242F0">
              <w:rPr>
                <w:b/>
                <w:bCs/>
                <w:szCs w:val="20"/>
              </w:rPr>
              <w:t>Wenken</w:t>
            </w:r>
          </w:p>
          <w:p w:rsidR="00317F95" w:rsidRDefault="00317F95" w:rsidP="0081216E">
            <w:pPr>
              <w:spacing w:after="120"/>
            </w:pPr>
            <w:r>
              <w:t>Mogelijke voorbeelden zijn de loep (</w:t>
            </w:r>
            <w:r>
              <w:rPr>
                <w:i/>
              </w:rPr>
              <w:t>v</w:t>
            </w:r>
            <w:r>
              <w:t>&lt;</w:t>
            </w:r>
            <w:r>
              <w:rPr>
                <w:i/>
              </w:rPr>
              <w:t>f</w:t>
            </w:r>
            <w:r>
              <w:t>), het fototoestel (</w:t>
            </w:r>
            <w:r>
              <w:rPr>
                <w:i/>
              </w:rPr>
              <w:t>v</w:t>
            </w:r>
            <w:r>
              <w:t>&gt;2</w:t>
            </w:r>
            <w:r>
              <w:rPr>
                <w:rFonts w:cs="Arial"/>
              </w:rPr>
              <w:t>∙</w:t>
            </w:r>
            <w:r>
              <w:rPr>
                <w:i/>
              </w:rPr>
              <w:t>f</w:t>
            </w:r>
            <w:r>
              <w:t>).</w:t>
            </w:r>
          </w:p>
          <w:p w:rsidR="00317F95" w:rsidRDefault="00317F95" w:rsidP="0081216E">
            <w:pPr>
              <w:spacing w:after="120"/>
            </w:pPr>
            <w:r>
              <w:t xml:space="preserve">De bouw van het oog maakt eerder deel uit van de leerstof biologie. In fysica gaat het over de werking van de ooglens. Merk wel </w:t>
            </w:r>
            <w:r w:rsidRPr="00A10BBF">
              <w:t>op</w:t>
            </w:r>
            <w:r>
              <w:t xml:space="preserve"> dat het grootste deel van de lichtbreking zich voordoet in het hoornvlies.</w:t>
            </w:r>
          </w:p>
          <w:p w:rsidR="00317F95" w:rsidRDefault="00317F95" w:rsidP="0081216E">
            <w:pPr>
              <w:spacing w:after="120"/>
            </w:pPr>
            <w:r>
              <w:t>De bespreking van de eenvoudigste oogafwijkingen en van hun correctie maakt eerder deel uit van de lee</w:t>
            </w:r>
            <w:r>
              <w:t>r</w:t>
            </w:r>
            <w:r>
              <w:t>stof fysica. Overleg met de collega biologie is in elk geval aangewezen.</w:t>
            </w:r>
          </w:p>
          <w:p w:rsidR="00317F95" w:rsidRPr="000965E4" w:rsidRDefault="00317F95" w:rsidP="0081216E">
            <w:pPr>
              <w:spacing w:after="120"/>
            </w:pPr>
            <w:r>
              <w:t xml:space="preserve">Andere optische toepassingen die aan bod </w:t>
            </w:r>
            <w:r w:rsidRPr="000965E4">
              <w:t>kunnen komen zijn: spiegelpaleis, barcodelezer in een winkel, reflexcamera, grote spiegels die zijn opgebouwd uit veel vlakke spiegels (</w:t>
            </w:r>
            <w:r>
              <w:t xml:space="preserve">o.a. </w:t>
            </w:r>
            <w:proofErr w:type="spellStart"/>
            <w:r w:rsidRPr="000965E4">
              <w:t>Hubble-telescoop</w:t>
            </w:r>
            <w:proofErr w:type="spellEnd"/>
            <w:r w:rsidRPr="000965E4">
              <w:t>).</w:t>
            </w:r>
          </w:p>
          <w:p w:rsidR="00317F95" w:rsidRPr="0086173D" w:rsidRDefault="00317F95" w:rsidP="0081216E">
            <w:pPr>
              <w:spacing w:after="120"/>
            </w:pPr>
            <w:r w:rsidRPr="000965E4">
              <w:t>Didactisch kan het gezichtsveld van een vlakke spiegel bepaald worden met behulp van twee touwen</w:t>
            </w:r>
            <w:r>
              <w:t>.</w:t>
            </w:r>
          </w:p>
        </w:tc>
      </w:tr>
    </w:tbl>
    <w:p w:rsidR="00317F95" w:rsidRDefault="00317F95" w:rsidP="00DC4B1E">
      <w:pPr>
        <w:pStyle w:val="VVKSOKop4"/>
        <w:numPr>
          <w:ilvl w:val="0"/>
          <w:numId w:val="0"/>
        </w:numPr>
        <w:spacing w:before="240"/>
        <w:ind w:left="851" w:hanging="851"/>
        <w:rPr>
          <w:b w:val="0"/>
          <w:lang w:val="nl-BE"/>
        </w:rPr>
      </w:pPr>
      <w:r>
        <w:rPr>
          <w:lang w:val="nl-BE"/>
        </w:rPr>
        <w:t>Suggesties voor leerlingenexperimenten</w:t>
      </w:r>
    </w:p>
    <w:p w:rsidR="00317F95" w:rsidRPr="003D00B7" w:rsidRDefault="00317F95" w:rsidP="00634A03">
      <w:pPr>
        <w:pStyle w:val="VVKSOOpsomming1"/>
        <w:rPr>
          <w:sz w:val="20"/>
          <w:szCs w:val="20"/>
          <w:lang w:val="nl-BE"/>
        </w:rPr>
      </w:pPr>
      <w:r w:rsidRPr="003D00B7">
        <w:rPr>
          <w:sz w:val="20"/>
          <w:szCs w:val="20"/>
          <w:lang w:val="nl-BE"/>
        </w:rPr>
        <w:t>Brandpuntsafstand van de lens in een overheadprojector</w:t>
      </w:r>
    </w:p>
    <w:p w:rsidR="00317F95" w:rsidRPr="001F2FD9" w:rsidRDefault="00317F95" w:rsidP="006E3F42">
      <w:pPr>
        <w:pStyle w:val="VVKSOKop3"/>
        <w:numPr>
          <w:ilvl w:val="2"/>
          <w:numId w:val="25"/>
        </w:numPr>
        <w:rPr>
          <w:lang w:val="nl-BE"/>
        </w:rPr>
      </w:pPr>
      <w:r>
        <w:t>Krachten</w:t>
      </w:r>
    </w:p>
    <w:p w:rsidR="00317F95" w:rsidRDefault="00317F95" w:rsidP="00BB1284">
      <w:pPr>
        <w:pStyle w:val="VVKSOKop4"/>
        <w:numPr>
          <w:ilvl w:val="3"/>
          <w:numId w:val="25"/>
        </w:numPr>
      </w:pPr>
      <w:r>
        <w:t>Kracht en vervorming</w:t>
      </w:r>
    </w:p>
    <w:p w:rsidR="00317F95" w:rsidRPr="003D00B7" w:rsidRDefault="00317F95" w:rsidP="00BB1284">
      <w:pPr>
        <w:pStyle w:val="VVKSOTekst"/>
        <w:rPr>
          <w:sz w:val="20"/>
          <w:szCs w:val="20"/>
        </w:rPr>
      </w:pPr>
      <w:r w:rsidRPr="003D00B7">
        <w:rPr>
          <w:sz w:val="20"/>
          <w:szCs w:val="20"/>
        </w:rPr>
        <w:t>(ca. 8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FB5A1E" w:rsidRDefault="00317F95" w:rsidP="00C75C7D">
            <w:pPr>
              <w:spacing w:before="120" w:after="120"/>
            </w:pPr>
            <w:r w:rsidRPr="00FB5A1E">
              <w:rPr>
                <w:b/>
              </w:rPr>
              <w:t>In concrete voorbeelden</w:t>
            </w:r>
            <w:r w:rsidRPr="00FB5A1E">
              <w:t xml:space="preserve"> van vervorming de kenmerken van kracht als vector </w:t>
            </w:r>
            <w:r w:rsidRPr="00FB5A1E">
              <w:rPr>
                <w:b/>
              </w:rPr>
              <w:t>aangeven</w:t>
            </w:r>
            <w:r w:rsidRPr="00FB5A1E">
              <w:t>.</w:t>
            </w:r>
          </w:p>
        </w:tc>
        <w:tc>
          <w:tcPr>
            <w:tcW w:w="791" w:type="dxa"/>
            <w:shd w:val="clear" w:color="auto" w:fill="FABF8F"/>
          </w:tcPr>
          <w:p w:rsidR="00317F95" w:rsidRDefault="00317F95" w:rsidP="00D22911"/>
        </w:tc>
      </w:tr>
      <w:tr w:rsidR="00317F95" w:rsidRPr="00154DE0" w:rsidTr="00D22911">
        <w:trPr>
          <w:tblCellSpacing w:w="20" w:type="dxa"/>
        </w:trPr>
        <w:tc>
          <w:tcPr>
            <w:tcW w:w="9985" w:type="dxa"/>
            <w:gridSpan w:val="3"/>
          </w:tcPr>
          <w:p w:rsidR="00317F95" w:rsidRPr="00601C2D" w:rsidRDefault="00317F95" w:rsidP="001242F0">
            <w:pPr>
              <w:spacing w:before="60" w:after="120" w:line="240" w:lineRule="atLeast"/>
              <w:jc w:val="both"/>
              <w:rPr>
                <w:b/>
                <w:color w:val="000000"/>
                <w:szCs w:val="20"/>
              </w:rPr>
            </w:pPr>
            <w:r w:rsidRPr="00601C2D">
              <w:rPr>
                <w:b/>
                <w:color w:val="000000"/>
                <w:szCs w:val="20"/>
              </w:rPr>
              <w:t>Link met de eerste graad</w:t>
            </w:r>
          </w:p>
          <w:p w:rsidR="00317F95" w:rsidRDefault="00317F95" w:rsidP="00D22911">
            <w:r>
              <w:t>Op het eind van het tweede leerjaar van de eerste graad hebben de leerlingen beperkt kennis gemaakt met het begrip kracht. In het leerplan Natuurwetenschappen van de eerste graad vinden we onderstaande leer-plandoelstellingen:</w:t>
            </w:r>
          </w:p>
          <w:p w:rsidR="00317F95" w:rsidRPr="00003589" w:rsidRDefault="00317F95" w:rsidP="0081216E">
            <w:pPr>
              <w:pStyle w:val="VVKSOOpsomming1"/>
              <w:rPr>
                <w:sz w:val="20"/>
                <w:szCs w:val="20"/>
                <w:lang w:val="nl-BE"/>
              </w:rPr>
            </w:pPr>
            <w:r w:rsidRPr="00003589">
              <w:rPr>
                <w:sz w:val="20"/>
                <w:szCs w:val="20"/>
                <w:lang w:val="nl-BE"/>
              </w:rPr>
              <w:t>Uit experimentele en technische toepassingen afleiden dat de vorm- en/of snelheidsverandering van een voorwerp veroorzaakt wordt door de inwerking van een kracht en afhangt van de grootte van die kracht. (B62)</w:t>
            </w:r>
          </w:p>
          <w:p w:rsidR="00317F95" w:rsidRPr="00003589" w:rsidRDefault="00317F95" w:rsidP="0081216E">
            <w:pPr>
              <w:pStyle w:val="VVKSOOpsomming1"/>
              <w:rPr>
                <w:sz w:val="20"/>
                <w:szCs w:val="20"/>
              </w:rPr>
            </w:pPr>
            <w:r w:rsidRPr="00003589">
              <w:rPr>
                <w:sz w:val="20"/>
                <w:szCs w:val="20"/>
                <w:lang w:val="nl-BE"/>
              </w:rPr>
              <w:t>Uit experimentele</w:t>
            </w:r>
            <w:r w:rsidRPr="00003589">
              <w:rPr>
                <w:sz w:val="20"/>
                <w:szCs w:val="20"/>
              </w:rPr>
              <w:t xml:space="preserve"> en technische toepassingen afleiden dat er verschillende soorten krachten bestaan. (B63)</w:t>
            </w:r>
          </w:p>
          <w:p w:rsidR="00317F95" w:rsidRPr="00601C2D" w:rsidRDefault="00317F95" w:rsidP="001242F0">
            <w:pPr>
              <w:spacing w:before="60" w:after="120" w:line="240" w:lineRule="atLeast"/>
              <w:jc w:val="both"/>
              <w:rPr>
                <w:b/>
                <w:color w:val="000000"/>
                <w:szCs w:val="20"/>
              </w:rPr>
            </w:pPr>
            <w:r w:rsidRPr="001242F0">
              <w:rPr>
                <w:b/>
                <w:bCs/>
                <w:szCs w:val="20"/>
              </w:rPr>
              <w:t>Wenken</w:t>
            </w:r>
          </w:p>
          <w:p w:rsidR="00317F95" w:rsidRPr="00210D0F" w:rsidRDefault="00317F95" w:rsidP="0081216E">
            <w:pPr>
              <w:spacing w:after="120"/>
              <w:rPr>
                <w:color w:val="0D0D0D"/>
              </w:rPr>
            </w:pPr>
            <w:r w:rsidRPr="00210D0F">
              <w:rPr>
                <w:color w:val="0D0D0D"/>
              </w:rPr>
              <w:lastRenderedPageBreak/>
              <w:t xml:space="preserve">Het is </w:t>
            </w:r>
            <w:r w:rsidRPr="0081216E">
              <w:t>aangewezen</w:t>
            </w:r>
            <w:r w:rsidRPr="00210D0F">
              <w:rPr>
                <w:color w:val="0D0D0D"/>
              </w:rPr>
              <w:t xml:space="preserve"> telkens aan te geven welk voorwerp de kracht uitoefent op welk ander voorwerp. Bv. de zwaartekracht is de kracht van de aarde op een voorwerp. Kracht is een interactie tussen voorwerpen.</w:t>
            </w:r>
          </w:p>
          <w:p w:rsidR="00317F95" w:rsidRDefault="00317F95" w:rsidP="009D0AAE">
            <w:pPr>
              <w:spacing w:after="120"/>
              <w:rPr>
                <w:color w:val="0D0D0D"/>
              </w:rPr>
            </w:pPr>
            <w:r w:rsidRPr="00210D0F">
              <w:rPr>
                <w:color w:val="0D0D0D"/>
              </w:rPr>
              <w:t xml:space="preserve">Kracht als </w:t>
            </w:r>
            <w:r w:rsidRPr="0081216E">
              <w:t>oorzaak</w:t>
            </w:r>
            <w:r w:rsidRPr="00210D0F">
              <w:rPr>
                <w:color w:val="0D0D0D"/>
              </w:rPr>
              <w:t xml:space="preserve"> van vervorming niet enkel verbinden met contactkrach</w:t>
            </w:r>
            <w:r>
              <w:rPr>
                <w:color w:val="0D0D0D"/>
              </w:rPr>
              <w:t xml:space="preserve">ten (trekken, duwen …) maar ook </w:t>
            </w:r>
            <w:r w:rsidRPr="00210D0F">
              <w:rPr>
                <w:color w:val="0D0D0D"/>
              </w:rPr>
              <w:t>met veldkrachten zoals magnetische krachten</w:t>
            </w:r>
            <w:r>
              <w:rPr>
                <w:color w:val="0D0D0D"/>
              </w:rPr>
              <w:t xml:space="preserve"> (tussen magnetische voorwerpen)</w:t>
            </w:r>
            <w:r w:rsidRPr="00210D0F">
              <w:rPr>
                <w:color w:val="0D0D0D"/>
              </w:rPr>
              <w:t>, elektrische krachten</w:t>
            </w:r>
            <w:r>
              <w:rPr>
                <w:color w:val="0D0D0D"/>
              </w:rPr>
              <w:t xml:space="preserve"> (ele</w:t>
            </w:r>
            <w:r>
              <w:rPr>
                <w:color w:val="0D0D0D"/>
              </w:rPr>
              <w:t>k</w:t>
            </w:r>
            <w:r>
              <w:rPr>
                <w:color w:val="0D0D0D"/>
              </w:rPr>
              <w:t>trisch geladen voorwerpen of deeltjes)</w:t>
            </w:r>
            <w:r w:rsidRPr="00210D0F">
              <w:rPr>
                <w:color w:val="0D0D0D"/>
              </w:rPr>
              <w:t xml:space="preserve"> en zwaartekracht</w:t>
            </w:r>
            <w:r>
              <w:rPr>
                <w:color w:val="0D0D0D"/>
              </w:rPr>
              <w:t xml:space="preserve"> (tussen massa’s). Magnetische en elektrische krac</w:t>
            </w:r>
            <w:r>
              <w:rPr>
                <w:color w:val="0D0D0D"/>
              </w:rPr>
              <w:t>h</w:t>
            </w:r>
            <w:r>
              <w:rPr>
                <w:color w:val="0D0D0D"/>
              </w:rPr>
              <w:t>ten kunnen in tegenstelling tot de zwaartekracht ook afstotend werken.</w:t>
            </w:r>
          </w:p>
          <w:p w:rsidR="00317F95" w:rsidRPr="00601C2D" w:rsidRDefault="00317F95" w:rsidP="001242F0">
            <w:pPr>
              <w:spacing w:before="60" w:after="120" w:line="240" w:lineRule="atLeast"/>
              <w:jc w:val="both"/>
              <w:rPr>
                <w:b/>
                <w:color w:val="000000"/>
                <w:szCs w:val="20"/>
              </w:rPr>
            </w:pPr>
            <w:r w:rsidRPr="001242F0">
              <w:rPr>
                <w:b/>
                <w:bCs/>
                <w:szCs w:val="20"/>
              </w:rPr>
              <w:t>Toelichting</w:t>
            </w:r>
            <w:r w:rsidRPr="00601C2D">
              <w:rPr>
                <w:b/>
                <w:color w:val="000000"/>
                <w:szCs w:val="20"/>
              </w:rPr>
              <w:t xml:space="preserve"> voor de leraar</w:t>
            </w:r>
          </w:p>
          <w:p w:rsidR="00317F95" w:rsidRDefault="00317F95" w:rsidP="0081216E">
            <w:pPr>
              <w:spacing w:after="120"/>
            </w:pPr>
            <w:r w:rsidRPr="002D6E25">
              <w:rPr>
                <w:color w:val="0D0D0D"/>
              </w:rPr>
              <w:t xml:space="preserve">In de fysica </w:t>
            </w:r>
            <w:r w:rsidRPr="0081216E">
              <w:t>maken</w:t>
            </w:r>
            <w:r w:rsidRPr="002D6E25">
              <w:rPr>
                <w:color w:val="0D0D0D"/>
              </w:rPr>
              <w:t xml:space="preserve"> we gebruik van het begrip vector met aangrijpingspunt. Sommigen noemen dit een g</w:t>
            </w:r>
            <w:r w:rsidRPr="002D6E25">
              <w:rPr>
                <w:color w:val="0D0D0D"/>
              </w:rPr>
              <w:t>e</w:t>
            </w:r>
            <w:r w:rsidRPr="002D6E25">
              <w:rPr>
                <w:color w:val="0D0D0D"/>
              </w:rPr>
              <w:t>bonden vector. In de wiskunde maakt men gebruik van een vrije vector. Overleg met de leraar wiskunde is aangewezen. Ideaal zou zijn als hierdoor de leraar wiskunde verwijst naar het feit dat we in de fysica werken</w:t>
            </w:r>
            <w:r>
              <w:rPr>
                <w:color w:val="0D0D0D"/>
              </w:rPr>
              <w:t xml:space="preserve"> </w:t>
            </w:r>
            <w:r w:rsidRPr="002D6E25">
              <w:rPr>
                <w:color w:val="0D0D0D"/>
              </w:rPr>
              <w:t>met een vector met aangrijpingspunt</w:t>
            </w:r>
            <w:r>
              <w:rPr>
                <w:color w:val="0D0D0D"/>
              </w:rPr>
              <w:t>.</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6E3F42" w:rsidRDefault="00317F95" w:rsidP="00C75C7D">
            <w:pPr>
              <w:spacing w:before="120" w:after="120"/>
            </w:pPr>
            <w:r w:rsidRPr="006E3F42">
              <w:t xml:space="preserve">Een kracht </w:t>
            </w:r>
            <w:r w:rsidRPr="00FB5A1E">
              <w:rPr>
                <w:b/>
              </w:rPr>
              <w:t>meten door gebruik te maken van</w:t>
            </w:r>
            <w:r w:rsidRPr="006E3F42">
              <w:t xml:space="preserve"> een dynamometer.</w:t>
            </w:r>
          </w:p>
        </w:tc>
        <w:tc>
          <w:tcPr>
            <w:tcW w:w="791" w:type="dxa"/>
            <w:shd w:val="clear" w:color="auto" w:fill="FABF8F"/>
          </w:tcPr>
          <w:p w:rsidR="00317F95" w:rsidRDefault="001149DF" w:rsidP="00D22911">
            <w:r>
              <w:t>13</w:t>
            </w:r>
          </w:p>
        </w:tc>
      </w:tr>
      <w:tr w:rsidR="00317F95" w:rsidRPr="00CF0E82" w:rsidTr="00D22911">
        <w:trPr>
          <w:tblCellSpacing w:w="20" w:type="dxa"/>
        </w:trPr>
        <w:tc>
          <w:tcPr>
            <w:tcW w:w="9985" w:type="dxa"/>
            <w:gridSpan w:val="3"/>
          </w:tcPr>
          <w:p w:rsidR="00317F95" w:rsidRPr="00601C2D" w:rsidRDefault="00317F95" w:rsidP="001242F0">
            <w:pPr>
              <w:spacing w:before="60" w:after="120" w:line="240" w:lineRule="atLeast"/>
              <w:jc w:val="both"/>
              <w:rPr>
                <w:b/>
                <w:color w:val="000000"/>
                <w:szCs w:val="20"/>
              </w:rPr>
            </w:pPr>
            <w:r w:rsidRPr="001242F0">
              <w:rPr>
                <w:b/>
                <w:bCs/>
                <w:szCs w:val="20"/>
              </w:rPr>
              <w:t>Wenken</w:t>
            </w:r>
          </w:p>
          <w:p w:rsidR="00317F95" w:rsidRDefault="00317F95" w:rsidP="009D0AAE">
            <w:pPr>
              <w:spacing w:after="120"/>
            </w:pPr>
            <w:r w:rsidRPr="000E5393">
              <w:rPr>
                <w:color w:val="0D0D0D"/>
              </w:rPr>
              <w:t>We gebruiken de dynamometer als black box. De eenheid van kracht kan op dit ogenblik niet wetenschapp</w:t>
            </w:r>
            <w:r w:rsidRPr="000E5393">
              <w:rPr>
                <w:color w:val="0D0D0D"/>
              </w:rPr>
              <w:t>e</w:t>
            </w:r>
            <w:r w:rsidRPr="000E5393">
              <w:rPr>
                <w:color w:val="0D0D0D"/>
              </w:rPr>
              <w:t>lijk ingevoerd worden en wordt dus zonder meer gegeven. Wel is het belangrijk dat leerlingen beseffen hoe groot de waarde is van de eenheid “newton”. Dat is de kracht nodig om de dynamometer één newton te laten aanduiden. Men kan daarna allerlei krachten bespreken die op de veer van de dynamometer werken. De leerlingen kunnen voelen dat de bij een grotere uitrekking de kracht groter wordt.</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FB5A1E" w:rsidRDefault="00317F95" w:rsidP="00C75C7D">
            <w:pPr>
              <w:spacing w:before="120" w:after="120"/>
            </w:pPr>
            <w:r w:rsidRPr="00FB5A1E">
              <w:t xml:space="preserve">De veerconstante </w:t>
            </w:r>
            <w:r w:rsidRPr="00FB5A1E">
              <w:rPr>
                <w:b/>
              </w:rPr>
              <w:t>experimenteel bepalen</w:t>
            </w:r>
            <w:r w:rsidRPr="00FB5A1E">
              <w:t>.</w:t>
            </w:r>
          </w:p>
        </w:tc>
        <w:tc>
          <w:tcPr>
            <w:tcW w:w="791" w:type="dxa"/>
            <w:shd w:val="clear" w:color="auto" w:fill="FABF8F"/>
          </w:tcPr>
          <w:p w:rsidR="00317F95" w:rsidRDefault="00317F95" w:rsidP="00E15490"/>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0965E4" w:rsidRDefault="00317F95" w:rsidP="00C75C7D">
            <w:pPr>
              <w:spacing w:before="120" w:after="120"/>
            </w:pPr>
            <w:r w:rsidRPr="000965E4">
              <w:rPr>
                <w:b/>
              </w:rPr>
              <w:t>Het verband</w:t>
            </w:r>
            <w:r w:rsidRPr="000965E4">
              <w:t xml:space="preserve"> tussen uitrekking en veerkracht </w:t>
            </w:r>
            <w:r w:rsidRPr="000965E4">
              <w:rPr>
                <w:b/>
              </w:rPr>
              <w:t>kwalitatief en kwantitatief toepassen</w:t>
            </w:r>
            <w:r w:rsidRPr="000965E4">
              <w:t>.</w:t>
            </w:r>
          </w:p>
        </w:tc>
        <w:tc>
          <w:tcPr>
            <w:tcW w:w="791" w:type="dxa"/>
            <w:shd w:val="clear" w:color="auto" w:fill="FABF8F"/>
          </w:tcPr>
          <w:p w:rsidR="00317F95" w:rsidRDefault="00317F95" w:rsidP="00E15490"/>
        </w:tc>
      </w:tr>
      <w:tr w:rsidR="00317F95" w:rsidTr="00E15490">
        <w:trPr>
          <w:tblCellSpacing w:w="20" w:type="dxa"/>
        </w:trPr>
        <w:tc>
          <w:tcPr>
            <w:tcW w:w="9985" w:type="dxa"/>
            <w:gridSpan w:val="3"/>
            <w:shd w:val="clear" w:color="auto" w:fill="FFFFFF"/>
          </w:tcPr>
          <w:p w:rsidR="00317F95" w:rsidRDefault="00317F95" w:rsidP="001242F0">
            <w:pPr>
              <w:spacing w:before="60" w:after="120" w:line="240" w:lineRule="atLeast"/>
              <w:jc w:val="both"/>
              <w:rPr>
                <w:b/>
                <w:color w:val="0D0D0D"/>
              </w:rPr>
            </w:pPr>
            <w:r>
              <w:br w:type="page"/>
            </w:r>
            <w:r w:rsidRPr="001242F0">
              <w:rPr>
                <w:b/>
                <w:bCs/>
                <w:szCs w:val="20"/>
              </w:rPr>
              <w:t>Wenken</w:t>
            </w:r>
          </w:p>
          <w:p w:rsidR="00317F95" w:rsidRPr="000E5393" w:rsidRDefault="00317F95" w:rsidP="0081216E">
            <w:pPr>
              <w:spacing w:after="120"/>
              <w:rPr>
                <w:rFonts w:cs="Arial"/>
                <w:color w:val="0D0D0D"/>
                <w:szCs w:val="20"/>
                <w:lang w:val="nl-BE" w:eastAsia="nl-BE"/>
              </w:rPr>
            </w:pPr>
            <w:r w:rsidRPr="000E5393">
              <w:rPr>
                <w:rFonts w:cs="Arial"/>
                <w:color w:val="0D0D0D"/>
                <w:szCs w:val="20"/>
                <w:lang w:val="nl-BE" w:eastAsia="nl-BE"/>
              </w:rPr>
              <w:t xml:space="preserve">Bij het </w:t>
            </w:r>
            <w:r w:rsidRPr="0081216E">
              <w:t>experimenteel</w:t>
            </w:r>
            <w:r w:rsidRPr="000E5393">
              <w:rPr>
                <w:rFonts w:cs="Arial"/>
                <w:color w:val="0D0D0D"/>
                <w:szCs w:val="20"/>
                <w:lang w:val="nl-BE" w:eastAsia="nl-BE"/>
              </w:rPr>
              <w:t xml:space="preserve"> bepalen van de veerconstante kunnen de algemene doelstellingen m.b.t. onderzoekend </w:t>
            </w:r>
            <w:r>
              <w:rPr>
                <w:rFonts w:cs="Arial"/>
                <w:color w:val="0D0D0D"/>
                <w:szCs w:val="20"/>
                <w:lang w:val="nl-BE" w:eastAsia="nl-BE"/>
              </w:rPr>
              <w:t>leren</w:t>
            </w:r>
            <w:r w:rsidRPr="000E5393">
              <w:rPr>
                <w:rFonts w:cs="Arial"/>
                <w:color w:val="0D0D0D"/>
                <w:szCs w:val="20"/>
                <w:lang w:val="nl-BE" w:eastAsia="nl-BE"/>
              </w:rPr>
              <w:t xml:space="preserve"> ten volle aan bod komen.</w:t>
            </w:r>
          </w:p>
          <w:p w:rsidR="00317F95" w:rsidRPr="000E5393" w:rsidRDefault="00317F95" w:rsidP="0081216E">
            <w:pPr>
              <w:spacing w:after="120"/>
              <w:rPr>
                <w:rFonts w:cs="Arial"/>
                <w:color w:val="0D0D0D"/>
                <w:szCs w:val="20"/>
                <w:lang w:val="nl-BE" w:eastAsia="nl-BE"/>
              </w:rPr>
            </w:pPr>
            <w:r w:rsidRPr="000E5393">
              <w:rPr>
                <w:rFonts w:cs="Arial"/>
                <w:color w:val="0D0D0D"/>
                <w:szCs w:val="20"/>
                <w:lang w:val="nl-BE" w:eastAsia="nl-BE"/>
              </w:rPr>
              <w:t xml:space="preserve">De wet van </w:t>
            </w:r>
            <w:proofErr w:type="spellStart"/>
            <w:r w:rsidRPr="000E5393">
              <w:rPr>
                <w:rFonts w:cs="Arial"/>
                <w:color w:val="0D0D0D"/>
                <w:szCs w:val="20"/>
                <w:lang w:val="nl-BE" w:eastAsia="nl-BE"/>
              </w:rPr>
              <w:t>Hooke</w:t>
            </w:r>
            <w:proofErr w:type="spellEnd"/>
            <w:r w:rsidRPr="000E5393">
              <w:rPr>
                <w:rFonts w:cs="Arial"/>
                <w:color w:val="0D0D0D"/>
                <w:szCs w:val="20"/>
                <w:lang w:val="nl-BE" w:eastAsia="nl-BE"/>
              </w:rPr>
              <w:t xml:space="preserve"> is een goede gelegenheid om de aandacht te vestigen op het geldigheidsgebied van een wet. Deze wet </w:t>
            </w:r>
            <w:r w:rsidRPr="0081216E">
              <w:t>geldt</w:t>
            </w:r>
            <w:r w:rsidRPr="000E5393">
              <w:rPr>
                <w:rFonts w:cs="Arial"/>
                <w:color w:val="0D0D0D"/>
                <w:szCs w:val="20"/>
                <w:lang w:val="nl-BE" w:eastAsia="nl-BE"/>
              </w:rPr>
              <w:t xml:space="preserve"> maar voor elastische vervormingen. Bij te grote belasting krijgen we een plastische ve</w:t>
            </w:r>
            <w:r w:rsidRPr="000E5393">
              <w:rPr>
                <w:rFonts w:cs="Arial"/>
                <w:color w:val="0D0D0D"/>
                <w:szCs w:val="20"/>
                <w:lang w:val="nl-BE" w:eastAsia="nl-BE"/>
              </w:rPr>
              <w:t>r</w:t>
            </w:r>
            <w:r w:rsidRPr="000E5393">
              <w:rPr>
                <w:rFonts w:cs="Arial"/>
                <w:color w:val="0D0D0D"/>
                <w:szCs w:val="20"/>
                <w:lang w:val="nl-BE" w:eastAsia="nl-BE"/>
              </w:rPr>
              <w:t xml:space="preserve">vorming. </w:t>
            </w:r>
          </w:p>
          <w:p w:rsidR="00317F95" w:rsidRPr="000E5393" w:rsidRDefault="00317F95" w:rsidP="0081216E">
            <w:pPr>
              <w:spacing w:after="120"/>
              <w:rPr>
                <w:rFonts w:cs="Arial"/>
                <w:color w:val="0D0D0D"/>
                <w:szCs w:val="20"/>
                <w:lang w:val="nl-BE" w:eastAsia="nl-BE"/>
              </w:rPr>
            </w:pPr>
            <w:r w:rsidRPr="000E5393">
              <w:rPr>
                <w:rFonts w:cs="Arial"/>
                <w:color w:val="0D0D0D"/>
                <w:szCs w:val="20"/>
                <w:lang w:val="nl-BE" w:eastAsia="nl-BE"/>
              </w:rPr>
              <w:t xml:space="preserve">Men kan een </w:t>
            </w:r>
            <w:r w:rsidRPr="0081216E">
              <w:t>eigen</w:t>
            </w:r>
            <w:r w:rsidRPr="000E5393">
              <w:rPr>
                <w:rFonts w:cs="Arial"/>
                <w:color w:val="0D0D0D"/>
                <w:szCs w:val="20"/>
                <w:lang w:val="nl-BE" w:eastAsia="nl-BE"/>
              </w:rPr>
              <w:t xml:space="preserve"> geijkte dynamometer laten maken m.b.v. een elastiek.</w:t>
            </w:r>
          </w:p>
          <w:p w:rsidR="00317F95" w:rsidRPr="00406D4A" w:rsidRDefault="00317F95" w:rsidP="0081216E">
            <w:pPr>
              <w:spacing w:after="120"/>
              <w:rPr>
                <w:lang w:val="nl-BE"/>
              </w:rPr>
            </w:pPr>
            <w:r w:rsidRPr="000E5393">
              <w:rPr>
                <w:rFonts w:cs="Arial"/>
                <w:color w:val="0D0D0D"/>
                <w:szCs w:val="20"/>
                <w:lang w:val="nl-BE" w:eastAsia="nl-BE"/>
              </w:rPr>
              <w:t xml:space="preserve">Allerlei </w:t>
            </w:r>
            <w:r w:rsidRPr="0081216E">
              <w:t>toepassingen</w:t>
            </w:r>
            <w:r w:rsidRPr="000E5393">
              <w:rPr>
                <w:rFonts w:cs="Arial"/>
                <w:color w:val="0D0D0D"/>
                <w:szCs w:val="20"/>
                <w:lang w:val="nl-BE" w:eastAsia="nl-BE"/>
              </w:rPr>
              <w:t xml:space="preserve"> van veren kunnen hier aan bod komen.</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6E3F42" w:rsidRDefault="00317F95" w:rsidP="00C75C7D">
            <w:pPr>
              <w:spacing w:before="120" w:after="120"/>
            </w:pPr>
            <w:r w:rsidRPr="00210D0F">
              <w:rPr>
                <w:color w:val="0D0D0D"/>
              </w:rPr>
              <w:t xml:space="preserve">Uit de massa van een voorwerp de zwaartekracht op dat voorwerp </w:t>
            </w:r>
            <w:r w:rsidRPr="00E27412">
              <w:rPr>
                <w:b/>
                <w:color w:val="0D0D0D"/>
              </w:rPr>
              <w:t>bepalen m.b.v.</w:t>
            </w:r>
            <w:r w:rsidRPr="00210D0F">
              <w:rPr>
                <w:color w:val="0D0D0D"/>
              </w:rPr>
              <w:t xml:space="preserve"> de zwaarteveldsterkte.</w:t>
            </w:r>
          </w:p>
        </w:tc>
        <w:tc>
          <w:tcPr>
            <w:tcW w:w="791" w:type="dxa"/>
            <w:shd w:val="clear" w:color="auto" w:fill="FABF8F"/>
          </w:tcPr>
          <w:p w:rsidR="001149DF" w:rsidRDefault="001149DF" w:rsidP="00D22911"/>
          <w:p w:rsidR="00317F95" w:rsidRDefault="001149DF" w:rsidP="00D22911">
            <w:r>
              <w:t>5, 13</w:t>
            </w:r>
          </w:p>
        </w:tc>
      </w:tr>
      <w:tr w:rsidR="00317F95" w:rsidTr="00FB5A1E">
        <w:trPr>
          <w:tblCellSpacing w:w="20" w:type="dxa"/>
        </w:trPr>
        <w:tc>
          <w:tcPr>
            <w:tcW w:w="9985" w:type="dxa"/>
            <w:gridSpan w:val="3"/>
            <w:shd w:val="clear" w:color="auto" w:fill="FFFFFF"/>
          </w:tcPr>
          <w:p w:rsidR="00317F95" w:rsidRPr="00601C2D" w:rsidRDefault="00317F95" w:rsidP="001242F0">
            <w:pPr>
              <w:spacing w:before="60" w:after="120" w:line="240" w:lineRule="atLeast"/>
              <w:jc w:val="both"/>
              <w:rPr>
                <w:b/>
                <w:color w:val="000000"/>
                <w:szCs w:val="20"/>
              </w:rPr>
            </w:pPr>
            <w:r w:rsidRPr="001242F0">
              <w:rPr>
                <w:b/>
                <w:bCs/>
                <w:szCs w:val="20"/>
              </w:rPr>
              <w:t>Wenken</w:t>
            </w:r>
            <w:r w:rsidRPr="00601C2D">
              <w:rPr>
                <w:b/>
                <w:color w:val="000000"/>
                <w:szCs w:val="20"/>
              </w:rPr>
              <w:t xml:space="preserve"> </w:t>
            </w:r>
          </w:p>
          <w:p w:rsidR="00317F95" w:rsidRDefault="00317F95" w:rsidP="0081216E">
            <w:pPr>
              <w:spacing w:after="120"/>
              <w:rPr>
                <w:color w:val="0D0D0D"/>
              </w:rPr>
            </w:pPr>
            <w:r w:rsidRPr="00210D0F">
              <w:rPr>
                <w:color w:val="0D0D0D"/>
              </w:rPr>
              <w:t xml:space="preserve">De </w:t>
            </w:r>
            <w:r w:rsidRPr="0081216E">
              <w:t>zwaartekracht</w:t>
            </w:r>
            <w:r w:rsidRPr="00210D0F">
              <w:rPr>
                <w:color w:val="0D0D0D"/>
              </w:rPr>
              <w:t xml:space="preserve"> is een veldkracht, d.w.z. een kracht die werkt op afstand. Het tegengestelde van een vel</w:t>
            </w:r>
            <w:r w:rsidRPr="00210D0F">
              <w:rPr>
                <w:color w:val="0D0D0D"/>
              </w:rPr>
              <w:t>d</w:t>
            </w:r>
            <w:r w:rsidRPr="00210D0F">
              <w:rPr>
                <w:color w:val="0D0D0D"/>
              </w:rPr>
              <w:t xml:space="preserve">kracht is een contactkracht. Met een dynamometer kan men aantonen dat de zwaartekracht evenredig is met de massa. De evenredigheidsconstante noemen we de zwaarteveldsterkte. We gebruiken de experimentele waarde op het aardoppervlak in België </w:t>
            </w:r>
            <w:r>
              <w:rPr>
                <w:color w:val="0D0D0D"/>
              </w:rPr>
              <w:t>(</w:t>
            </w:r>
            <w:r w:rsidRPr="00210D0F">
              <w:rPr>
                <w:i/>
                <w:color w:val="0D0D0D"/>
              </w:rPr>
              <w:t>g</w:t>
            </w:r>
            <w:r w:rsidRPr="00210D0F">
              <w:rPr>
                <w:color w:val="0D0D0D"/>
              </w:rPr>
              <w:t xml:space="preserve"> = 9,81 N/kg</w:t>
            </w:r>
            <w:r>
              <w:rPr>
                <w:color w:val="0D0D0D"/>
              </w:rPr>
              <w:t>)</w:t>
            </w:r>
            <w:r w:rsidRPr="00210D0F">
              <w:rPr>
                <w:color w:val="0D0D0D"/>
              </w:rPr>
              <w:t xml:space="preserve"> en in het algemeen ergens op aarde 9,8</w:t>
            </w:r>
            <w:r>
              <w:rPr>
                <w:color w:val="0D0D0D"/>
              </w:rPr>
              <w:t xml:space="preserve"> </w:t>
            </w:r>
            <w:r w:rsidRPr="00210D0F">
              <w:rPr>
                <w:color w:val="0D0D0D"/>
              </w:rPr>
              <w:t xml:space="preserve">N/kg. </w:t>
            </w:r>
          </w:p>
          <w:p w:rsidR="00DC4B1E" w:rsidRPr="00161F07" w:rsidRDefault="00317F95" w:rsidP="0081216E">
            <w:pPr>
              <w:spacing w:after="120"/>
              <w:rPr>
                <w:color w:val="0D0D0D"/>
              </w:rPr>
            </w:pPr>
            <w:r w:rsidRPr="00210D0F">
              <w:rPr>
                <w:color w:val="0D0D0D"/>
              </w:rPr>
              <w:t xml:space="preserve">Op dit ogenblik </w:t>
            </w:r>
            <w:r w:rsidRPr="0081216E">
              <w:t>kan</w:t>
            </w:r>
            <w:r w:rsidRPr="00210D0F">
              <w:rPr>
                <w:color w:val="0D0D0D"/>
              </w:rPr>
              <w:t xml:space="preserve"> je </w:t>
            </w:r>
            <w:r w:rsidRPr="00BF4A4C">
              <w:rPr>
                <w:i/>
                <w:color w:val="0D0D0D"/>
              </w:rPr>
              <w:t xml:space="preserve">g </w:t>
            </w:r>
            <w:r>
              <w:rPr>
                <w:color w:val="0D0D0D"/>
              </w:rPr>
              <w:t xml:space="preserve">nog niet aanduiden als de </w:t>
            </w:r>
            <w:r w:rsidRPr="00210D0F">
              <w:rPr>
                <w:color w:val="0D0D0D"/>
              </w:rPr>
              <w:t>valversnelling.</w:t>
            </w:r>
            <w:r>
              <w:rPr>
                <w:color w:val="0D0D0D"/>
              </w:rPr>
              <w:t xml:space="preserve"> Dit komt pas in de derde graad aan bod.</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6E3F42" w:rsidRDefault="00317F95" w:rsidP="00C75C7D">
            <w:pPr>
              <w:spacing w:before="120" w:after="120"/>
            </w:pPr>
            <w:r w:rsidRPr="00FB5A1E">
              <w:rPr>
                <w:b/>
              </w:rPr>
              <w:t>Het onderscheid</w:t>
            </w:r>
            <w:r w:rsidRPr="006E3F42">
              <w:t xml:space="preserve"> tussen massa, zwaartekracht en </w:t>
            </w:r>
            <w:r w:rsidRPr="007D2CCB">
              <w:t xml:space="preserve">gewicht </w:t>
            </w:r>
            <w:r w:rsidRPr="007D2CCB">
              <w:rPr>
                <w:b/>
              </w:rPr>
              <w:t>toelichten</w:t>
            </w:r>
            <w:r w:rsidRPr="007D2CCB">
              <w:t>.</w:t>
            </w:r>
          </w:p>
        </w:tc>
        <w:tc>
          <w:tcPr>
            <w:tcW w:w="791" w:type="dxa"/>
            <w:shd w:val="clear" w:color="auto" w:fill="FABF8F"/>
          </w:tcPr>
          <w:p w:rsidR="00317F95" w:rsidRDefault="001149DF" w:rsidP="007D2CCB">
            <w:r>
              <w:t>5, 13</w:t>
            </w:r>
          </w:p>
        </w:tc>
      </w:tr>
      <w:tr w:rsidR="00317F95" w:rsidTr="007D2CCB">
        <w:trPr>
          <w:tblCellSpacing w:w="20" w:type="dxa"/>
        </w:trPr>
        <w:tc>
          <w:tcPr>
            <w:tcW w:w="9985" w:type="dxa"/>
            <w:gridSpan w:val="3"/>
            <w:shd w:val="clear" w:color="auto" w:fill="FFFFFF"/>
          </w:tcPr>
          <w:p w:rsidR="00317F95" w:rsidRPr="00601C2D" w:rsidRDefault="00317F95" w:rsidP="001242F0">
            <w:pPr>
              <w:spacing w:before="60" w:after="120" w:line="240" w:lineRule="atLeast"/>
              <w:jc w:val="both"/>
              <w:rPr>
                <w:b/>
                <w:color w:val="000000"/>
                <w:szCs w:val="20"/>
              </w:rPr>
            </w:pPr>
            <w:r w:rsidRPr="001242F0">
              <w:rPr>
                <w:b/>
                <w:bCs/>
                <w:szCs w:val="20"/>
              </w:rPr>
              <w:t>Wenken</w:t>
            </w:r>
          </w:p>
          <w:p w:rsidR="00317F95" w:rsidRDefault="00317F95" w:rsidP="0081216E">
            <w:pPr>
              <w:spacing w:after="120"/>
              <w:rPr>
                <w:color w:val="0D0D0D"/>
              </w:rPr>
            </w:pPr>
            <w:r w:rsidRPr="00210D0F">
              <w:rPr>
                <w:color w:val="0D0D0D"/>
              </w:rPr>
              <w:t>Het gewicht van een lichaam is de kracht op de ondersteuning of ophanging. Valle</w:t>
            </w:r>
            <w:r>
              <w:rPr>
                <w:color w:val="0D0D0D"/>
              </w:rPr>
              <w:t xml:space="preserve">nde voorwerpen zijn dus </w:t>
            </w:r>
            <w:r>
              <w:rPr>
                <w:color w:val="0D0D0D"/>
              </w:rPr>
              <w:lastRenderedPageBreak/>
              <w:t>gewichts</w:t>
            </w:r>
            <w:r w:rsidRPr="00210D0F">
              <w:rPr>
                <w:color w:val="0D0D0D"/>
              </w:rPr>
              <w:t>loos. Een satelliet in een baan om de aarde ondervindt zwaartekracht, maar heeft een grote horizo</w:t>
            </w:r>
            <w:r w:rsidRPr="00210D0F">
              <w:rPr>
                <w:color w:val="0D0D0D"/>
              </w:rPr>
              <w:t>n</w:t>
            </w:r>
            <w:r w:rsidRPr="00210D0F">
              <w:rPr>
                <w:color w:val="0D0D0D"/>
              </w:rPr>
              <w:t>tale snelheid zodat hij om de aar</w:t>
            </w:r>
            <w:r>
              <w:rPr>
                <w:color w:val="0D0D0D"/>
              </w:rPr>
              <w:t>de blijft vallen en dus gewichts</w:t>
            </w:r>
            <w:r w:rsidRPr="00210D0F">
              <w:rPr>
                <w:color w:val="0D0D0D"/>
              </w:rPr>
              <w:t xml:space="preserve">loos is. Die snelheid is wel afhankelijk van de baan. </w:t>
            </w:r>
          </w:p>
          <w:p w:rsidR="00317F95" w:rsidRPr="009D0AAE" w:rsidRDefault="00317F95" w:rsidP="009D0AAE">
            <w:pPr>
              <w:spacing w:after="120"/>
              <w:rPr>
                <w:color w:val="0D0D0D"/>
              </w:rPr>
            </w:pPr>
            <w:r>
              <w:rPr>
                <w:color w:val="0D0D0D"/>
              </w:rPr>
              <w:t xml:space="preserve">Massa kan </w:t>
            </w:r>
            <w:r w:rsidRPr="0081216E">
              <w:t>gedefinieerd</w:t>
            </w:r>
            <w:r>
              <w:rPr>
                <w:color w:val="0D0D0D"/>
              </w:rPr>
              <w:t xml:space="preserve"> worden als een maat voor de hoeveelheid materie, maar ook als een eigenschap waarmee materie zich verzet tegen een snelheidsverandering (traagheid). </w:t>
            </w:r>
          </w:p>
          <w:p w:rsidR="00317F95" w:rsidRPr="00601C2D" w:rsidRDefault="00317F95" w:rsidP="001242F0">
            <w:pPr>
              <w:spacing w:before="60" w:after="120" w:line="240" w:lineRule="atLeast"/>
              <w:jc w:val="both"/>
              <w:rPr>
                <w:b/>
                <w:color w:val="000000"/>
                <w:szCs w:val="20"/>
              </w:rPr>
            </w:pPr>
            <w:r w:rsidRPr="001242F0">
              <w:rPr>
                <w:b/>
                <w:bCs/>
                <w:szCs w:val="20"/>
              </w:rPr>
              <w:t>Toelichting</w:t>
            </w:r>
            <w:r w:rsidRPr="00601C2D">
              <w:rPr>
                <w:b/>
                <w:color w:val="000000"/>
                <w:szCs w:val="20"/>
              </w:rPr>
              <w:t xml:space="preserve"> voor de leraar</w:t>
            </w:r>
          </w:p>
          <w:p w:rsidR="00317F95" w:rsidRPr="009D0AAE" w:rsidRDefault="00317F95" w:rsidP="009D0AAE">
            <w:pPr>
              <w:spacing w:after="120"/>
              <w:rPr>
                <w:color w:val="0D0D0D"/>
              </w:rPr>
            </w:pPr>
            <w:r>
              <w:rPr>
                <w:color w:val="0D0D0D"/>
              </w:rPr>
              <w:t>Massa (</w:t>
            </w:r>
            <w:r w:rsidRPr="00290369">
              <w:rPr>
                <w:i/>
                <w:color w:val="0D0D0D"/>
              </w:rPr>
              <w:t>m</w:t>
            </w:r>
            <w:r>
              <w:rPr>
                <w:i/>
                <w:color w:val="0D0D0D"/>
              </w:rPr>
              <w:t xml:space="preserve">) </w:t>
            </w:r>
            <w:r w:rsidRPr="00290369">
              <w:rPr>
                <w:i/>
                <w:color w:val="0D0D0D"/>
              </w:rPr>
              <w:t>mag</w:t>
            </w:r>
            <w:r>
              <w:rPr>
                <w:color w:val="0D0D0D"/>
              </w:rPr>
              <w:t xml:space="preserve"> </w:t>
            </w:r>
            <w:r w:rsidRPr="0081216E">
              <w:t>niet</w:t>
            </w:r>
            <w:r>
              <w:rPr>
                <w:color w:val="0D0D0D"/>
              </w:rPr>
              <w:t xml:space="preserve"> omschreven worden als “stofhoeveelheid”. Stofhoeveelheid (</w:t>
            </w:r>
            <w:r w:rsidRPr="00290369">
              <w:rPr>
                <w:i/>
                <w:color w:val="0D0D0D"/>
              </w:rPr>
              <w:t>n</w:t>
            </w:r>
            <w:r>
              <w:rPr>
                <w:color w:val="0D0D0D"/>
              </w:rPr>
              <w:t xml:space="preserve">) </w:t>
            </w:r>
            <w:r w:rsidRPr="00290369">
              <w:rPr>
                <w:color w:val="0D0D0D"/>
              </w:rPr>
              <w:t>wordt</w:t>
            </w:r>
            <w:r>
              <w:rPr>
                <w:color w:val="0D0D0D"/>
              </w:rPr>
              <w:t xml:space="preserve"> gebruikt om het aantal mol aan te duiden. 1 mol is een stofhoeveelheid die 6,02.10²³ deeltjes bevat. Het begrip stofhoevee</w:t>
            </w:r>
            <w:r>
              <w:rPr>
                <w:color w:val="0D0D0D"/>
              </w:rPr>
              <w:t>l</w:t>
            </w:r>
            <w:r>
              <w:rPr>
                <w:color w:val="0D0D0D"/>
              </w:rPr>
              <w:t>heid komt aan bod in chemie.</w:t>
            </w:r>
          </w:p>
          <w:p w:rsidR="00317F95" w:rsidRPr="00601C2D" w:rsidRDefault="00317F95" w:rsidP="001242F0">
            <w:pPr>
              <w:spacing w:before="60" w:after="120" w:line="240" w:lineRule="atLeast"/>
              <w:jc w:val="both"/>
              <w:rPr>
                <w:b/>
                <w:color w:val="000000"/>
                <w:szCs w:val="20"/>
              </w:rPr>
            </w:pPr>
            <w:r w:rsidRPr="001242F0">
              <w:rPr>
                <w:b/>
                <w:bCs/>
                <w:szCs w:val="20"/>
              </w:rPr>
              <w:t>Taalsteun</w:t>
            </w:r>
          </w:p>
          <w:p w:rsidR="00317F95" w:rsidRDefault="00317F95" w:rsidP="0081216E">
            <w:pPr>
              <w:spacing w:after="120"/>
            </w:pPr>
            <w:r w:rsidRPr="00210D0F">
              <w:rPr>
                <w:color w:val="0D0D0D"/>
              </w:rPr>
              <w:t xml:space="preserve">In de dagelijkse </w:t>
            </w:r>
            <w:r w:rsidRPr="0081216E">
              <w:t>taal</w:t>
            </w:r>
            <w:r w:rsidRPr="00210D0F">
              <w:rPr>
                <w:color w:val="0D0D0D"/>
              </w:rPr>
              <w:t xml:space="preserve"> gebruiken we het woord gewicht, waar we eigenlijk massa bedoelen.</w:t>
            </w:r>
          </w:p>
        </w:tc>
      </w:tr>
      <w:tr w:rsidR="00317F95" w:rsidTr="00D22911">
        <w:trPr>
          <w:tblCellSpacing w:w="20" w:type="dxa"/>
        </w:trPr>
        <w:tc>
          <w:tcPr>
            <w:tcW w:w="649" w:type="dxa"/>
            <w:shd w:val="clear" w:color="auto" w:fill="FABF8F"/>
          </w:tcPr>
          <w:p w:rsidR="00317F95" w:rsidRPr="007D2CCB" w:rsidRDefault="00317F95" w:rsidP="00140489">
            <w:pPr>
              <w:numPr>
                <w:ilvl w:val="0"/>
                <w:numId w:val="26"/>
              </w:numPr>
              <w:spacing w:before="60"/>
            </w:pPr>
          </w:p>
        </w:tc>
        <w:tc>
          <w:tcPr>
            <w:tcW w:w="8465" w:type="dxa"/>
            <w:shd w:val="clear" w:color="auto" w:fill="FABF8F"/>
          </w:tcPr>
          <w:p w:rsidR="00317F95" w:rsidRPr="006A51AC" w:rsidRDefault="00317F95" w:rsidP="00C75C7D">
            <w:pPr>
              <w:spacing w:before="120" w:after="120"/>
            </w:pPr>
            <w:r w:rsidRPr="006A51AC">
              <w:t>Krachten met zelfde werklijn samenstellen</w:t>
            </w:r>
            <w:r>
              <w:t>.</w:t>
            </w:r>
          </w:p>
        </w:tc>
        <w:tc>
          <w:tcPr>
            <w:tcW w:w="791" w:type="dxa"/>
            <w:shd w:val="clear" w:color="auto" w:fill="FABF8F"/>
          </w:tcPr>
          <w:p w:rsidR="00317F95" w:rsidRDefault="00317F95" w:rsidP="005B4D34"/>
        </w:tc>
      </w:tr>
      <w:tr w:rsidR="00317F95" w:rsidTr="005B4D34">
        <w:trPr>
          <w:tblCellSpacing w:w="20" w:type="dxa"/>
        </w:trPr>
        <w:tc>
          <w:tcPr>
            <w:tcW w:w="9985" w:type="dxa"/>
            <w:gridSpan w:val="3"/>
            <w:shd w:val="clear" w:color="auto" w:fill="FFFFFF"/>
          </w:tcPr>
          <w:p w:rsidR="00317F95" w:rsidRPr="00601C2D" w:rsidRDefault="00317F95" w:rsidP="001242F0">
            <w:pPr>
              <w:spacing w:before="60" w:after="120" w:line="240" w:lineRule="atLeast"/>
              <w:jc w:val="both"/>
              <w:rPr>
                <w:b/>
                <w:color w:val="000000"/>
                <w:szCs w:val="20"/>
              </w:rPr>
            </w:pPr>
            <w:r w:rsidRPr="001242F0">
              <w:rPr>
                <w:b/>
                <w:bCs/>
                <w:szCs w:val="20"/>
              </w:rPr>
              <w:t>Taalsteun</w:t>
            </w:r>
          </w:p>
          <w:p w:rsidR="00317F95" w:rsidRPr="007D2CCB" w:rsidRDefault="00317F95" w:rsidP="0081216E">
            <w:pPr>
              <w:spacing w:after="120"/>
            </w:pPr>
            <w:r w:rsidRPr="007D2CCB">
              <w:t xml:space="preserve">Eventueel kun je spreken van de totale kracht i.p.v. de resulterende kracht of </w:t>
            </w:r>
            <w:proofErr w:type="spellStart"/>
            <w:r w:rsidRPr="007D2CCB">
              <w:t>nettokracht</w:t>
            </w:r>
            <w:proofErr w:type="spellEnd"/>
            <w:r w:rsidRPr="007D2CCB">
              <w:t>.</w:t>
            </w:r>
          </w:p>
        </w:tc>
      </w:tr>
    </w:tbl>
    <w:p w:rsidR="00317F95" w:rsidRDefault="00317F95" w:rsidP="00C06467">
      <w:pPr>
        <w:pStyle w:val="VVKSOKop4"/>
        <w:numPr>
          <w:ilvl w:val="0"/>
          <w:numId w:val="0"/>
        </w:numPr>
        <w:spacing w:before="240"/>
        <w:ind w:left="851" w:hanging="851"/>
        <w:rPr>
          <w:b w:val="0"/>
          <w:lang w:val="nl-BE"/>
        </w:rPr>
      </w:pPr>
      <w:r>
        <w:rPr>
          <w:lang w:val="nl-BE"/>
        </w:rPr>
        <w:t>Suggesties voor leerlingenexperimenten</w:t>
      </w:r>
    </w:p>
    <w:p w:rsidR="00317F95" w:rsidRPr="003D00B7" w:rsidRDefault="00317F95" w:rsidP="009D0AAE">
      <w:pPr>
        <w:pStyle w:val="VVKSOOpsomming1"/>
        <w:spacing w:after="0"/>
        <w:rPr>
          <w:sz w:val="20"/>
          <w:szCs w:val="20"/>
          <w:lang w:val="nl-BE"/>
        </w:rPr>
      </w:pPr>
      <w:r w:rsidRPr="003D00B7">
        <w:rPr>
          <w:sz w:val="20"/>
          <w:szCs w:val="20"/>
          <w:lang w:val="nl-BE"/>
        </w:rPr>
        <w:t>Verband tussen zwaartekracht en massa</w:t>
      </w:r>
    </w:p>
    <w:p w:rsidR="00317F95" w:rsidRPr="003D00B7" w:rsidRDefault="00317F95" w:rsidP="00634A03">
      <w:pPr>
        <w:pStyle w:val="VVKSOOpsomming1"/>
        <w:rPr>
          <w:sz w:val="20"/>
          <w:szCs w:val="20"/>
          <w:lang w:val="nl-BE"/>
        </w:rPr>
      </w:pPr>
      <w:r w:rsidRPr="003D00B7">
        <w:rPr>
          <w:sz w:val="20"/>
          <w:szCs w:val="20"/>
          <w:lang w:val="nl-BE"/>
        </w:rPr>
        <w:t>Verband tussen de kracht op een veer en de vervorming</w:t>
      </w:r>
    </w:p>
    <w:p w:rsidR="00317F95" w:rsidRDefault="00317F95" w:rsidP="00BB1284">
      <w:pPr>
        <w:pStyle w:val="VVKSOKop4"/>
        <w:numPr>
          <w:ilvl w:val="3"/>
          <w:numId w:val="25"/>
        </w:numPr>
      </w:pPr>
      <w:r>
        <w:t>Kracht en beweging</w:t>
      </w:r>
    </w:p>
    <w:p w:rsidR="00317F95" w:rsidRPr="003D00B7" w:rsidRDefault="00317F95" w:rsidP="00BB1284">
      <w:pPr>
        <w:pStyle w:val="VVKSOTekst"/>
        <w:rPr>
          <w:sz w:val="20"/>
          <w:szCs w:val="20"/>
        </w:rPr>
      </w:pPr>
      <w:r w:rsidRPr="003D00B7">
        <w:rPr>
          <w:sz w:val="20"/>
          <w:szCs w:val="20"/>
        </w:rPr>
        <w:t>(ca. 10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Default="00317F95" w:rsidP="00C75C7D">
            <w:pPr>
              <w:spacing w:before="120" w:after="120"/>
            </w:pPr>
            <w:r w:rsidRPr="00FB5A1E">
              <w:rPr>
                <w:b/>
              </w:rPr>
              <w:t>In concrete voorbeelden</w:t>
            </w:r>
            <w:r>
              <w:t xml:space="preserve"> van beweging het begrip snelheid </w:t>
            </w:r>
            <w:r w:rsidRPr="00FB5A1E">
              <w:rPr>
                <w:b/>
              </w:rPr>
              <w:t>toepassen</w:t>
            </w:r>
            <w:r>
              <w:t xml:space="preserve">. </w:t>
            </w:r>
          </w:p>
        </w:tc>
        <w:tc>
          <w:tcPr>
            <w:tcW w:w="791" w:type="dxa"/>
            <w:shd w:val="clear" w:color="auto" w:fill="FABF8F"/>
          </w:tcPr>
          <w:p w:rsidR="00317F95" w:rsidRDefault="00317F95" w:rsidP="004D0D4E"/>
        </w:tc>
      </w:tr>
      <w:tr w:rsidR="00317F95" w:rsidTr="004D0D4E">
        <w:trPr>
          <w:tblCellSpacing w:w="20" w:type="dxa"/>
        </w:trPr>
        <w:tc>
          <w:tcPr>
            <w:tcW w:w="9985" w:type="dxa"/>
            <w:gridSpan w:val="3"/>
            <w:shd w:val="clear" w:color="auto" w:fill="FFFFFF"/>
          </w:tcPr>
          <w:p w:rsidR="00317F95" w:rsidRDefault="00317F95" w:rsidP="001242F0">
            <w:pPr>
              <w:spacing w:before="60" w:after="120" w:line="240" w:lineRule="atLeast"/>
              <w:jc w:val="both"/>
            </w:pPr>
            <w:r w:rsidRPr="001242F0">
              <w:rPr>
                <w:b/>
                <w:bCs/>
                <w:szCs w:val="20"/>
              </w:rPr>
              <w:t>W</w:t>
            </w:r>
            <w:r w:rsidRPr="001242F0">
              <w:rPr>
                <w:b/>
                <w:bCs/>
                <w:color w:val="000000"/>
                <w:szCs w:val="20"/>
              </w:rPr>
              <w:t>enken</w:t>
            </w:r>
          </w:p>
          <w:p w:rsidR="00317F95" w:rsidRDefault="00317F95" w:rsidP="0081216E">
            <w:pPr>
              <w:spacing w:after="120"/>
            </w:pPr>
            <w:r>
              <w:t>Enkele concrete voorbeelden van bewegingen: fiets, auto, vogel, continenten (drift), sporter, aarde (rond de zon), kind in reuzenrad, satelliet (rond de aarde) …</w:t>
            </w:r>
          </w:p>
          <w:p w:rsidR="00317F95" w:rsidRDefault="00317F95" w:rsidP="0081216E">
            <w:pPr>
              <w:spacing w:after="120"/>
            </w:pPr>
            <w:r>
              <w:t>Begrippen als rechtlijnige beweging, cirkelvormige beweging, traag, snel, versnellen (optrekken) en vertragen (remmen) worden gelinkt aan het begrip snelheid. Zo kan men spreken van een rechtlijnige beweging met constante snelheid.</w:t>
            </w:r>
          </w:p>
          <w:p w:rsidR="00317F95" w:rsidRDefault="00317F95" w:rsidP="0081216E">
            <w:pPr>
              <w:spacing w:after="120"/>
            </w:pPr>
            <w:r>
              <w:t xml:space="preserve">Voorbeelden van snelheidsmeters kunnen hier aan bod komen: snelheidsmeter in een auto, fietscomputer, </w:t>
            </w:r>
            <w:proofErr w:type="spellStart"/>
            <w:r>
              <w:t>speedgun</w:t>
            </w:r>
            <w:proofErr w:type="spellEnd"/>
            <w:r>
              <w:t>, anemometer.</w:t>
            </w:r>
          </w:p>
          <w:p w:rsidR="00317F95" w:rsidRDefault="00317F95" w:rsidP="0081216E">
            <w:pPr>
              <w:spacing w:after="120"/>
            </w:pPr>
            <w:r>
              <w:t>Snelheden kunnen toenemen, maar de natuur stelt daar een bovengrens aan nl. de lichtsnelheid. Dat is de grootst mogelijke snelheid die een voorwerp kan hebben.</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Default="00317F95" w:rsidP="00C75C7D">
            <w:pPr>
              <w:spacing w:before="120" w:after="120"/>
            </w:pPr>
            <w:r>
              <w:t xml:space="preserve"> </w:t>
            </w:r>
            <w:r w:rsidRPr="00FB5A1E">
              <w:rPr>
                <w:b/>
              </w:rPr>
              <w:t>In concrete voorbeelden</w:t>
            </w:r>
            <w:r>
              <w:t xml:space="preserve"> van beweging de kenmerken van snelheid als vector </w:t>
            </w:r>
            <w:r w:rsidRPr="00FB5A1E">
              <w:rPr>
                <w:b/>
              </w:rPr>
              <w:t>aangeven</w:t>
            </w:r>
            <w:r>
              <w:t xml:space="preserve">. </w:t>
            </w:r>
          </w:p>
        </w:tc>
        <w:tc>
          <w:tcPr>
            <w:tcW w:w="791" w:type="dxa"/>
            <w:shd w:val="clear" w:color="auto" w:fill="FABF8F"/>
          </w:tcPr>
          <w:p w:rsidR="00317F95" w:rsidRDefault="001149DF" w:rsidP="004D0D4E">
            <w:r>
              <w:t>7, 13</w:t>
            </w:r>
          </w:p>
        </w:tc>
      </w:tr>
      <w:tr w:rsidR="00317F95" w:rsidTr="004D0D4E">
        <w:trPr>
          <w:tblCellSpacing w:w="20" w:type="dxa"/>
        </w:trPr>
        <w:tc>
          <w:tcPr>
            <w:tcW w:w="9985" w:type="dxa"/>
            <w:gridSpan w:val="3"/>
            <w:shd w:val="clear" w:color="auto" w:fill="FFFFFF"/>
          </w:tcPr>
          <w:p w:rsidR="00317F95" w:rsidRDefault="00317F95" w:rsidP="001242F0">
            <w:pPr>
              <w:spacing w:before="60" w:after="120" w:line="240" w:lineRule="atLeast"/>
              <w:jc w:val="both"/>
            </w:pPr>
            <w:r w:rsidRPr="001242F0">
              <w:rPr>
                <w:b/>
                <w:bCs/>
                <w:szCs w:val="20"/>
              </w:rPr>
              <w:t>Wenken</w:t>
            </w:r>
          </w:p>
          <w:p w:rsidR="00317F95" w:rsidRDefault="00317F95" w:rsidP="00601C2D">
            <w:pPr>
              <w:spacing w:after="120"/>
            </w:pPr>
            <w:r>
              <w:t>Volgende voorbeelden kunnen aan bod komen:</w:t>
            </w:r>
          </w:p>
          <w:p w:rsidR="00317F95" w:rsidRPr="00003589" w:rsidRDefault="00317F95" w:rsidP="004D0D4E">
            <w:pPr>
              <w:pStyle w:val="VVKSOOpsomming1"/>
              <w:rPr>
                <w:sz w:val="20"/>
                <w:szCs w:val="20"/>
              </w:rPr>
            </w:pPr>
            <w:r w:rsidRPr="00003589">
              <w:rPr>
                <w:sz w:val="20"/>
                <w:szCs w:val="20"/>
              </w:rPr>
              <w:t>voorwerpen die met dezelfde snelheid (grootte, richting, zin) bewegen bv. alle personen in dezelfde auto;</w:t>
            </w:r>
          </w:p>
          <w:p w:rsidR="00317F95" w:rsidRPr="00003589" w:rsidRDefault="00317F95" w:rsidP="004D0D4E">
            <w:pPr>
              <w:pStyle w:val="VVKSOOpsomming1"/>
              <w:rPr>
                <w:sz w:val="20"/>
                <w:szCs w:val="20"/>
              </w:rPr>
            </w:pPr>
            <w:r w:rsidRPr="00003589">
              <w:rPr>
                <w:sz w:val="20"/>
                <w:szCs w:val="20"/>
              </w:rPr>
              <w:t>een voorwerp dat cirkelvormig beweegt met constante grootte van snelheid;</w:t>
            </w:r>
          </w:p>
          <w:p w:rsidR="00317F95" w:rsidRPr="00003589" w:rsidRDefault="00317F95" w:rsidP="004D0D4E">
            <w:pPr>
              <w:pStyle w:val="VVKSOOpsomming1"/>
              <w:rPr>
                <w:sz w:val="20"/>
                <w:szCs w:val="20"/>
              </w:rPr>
            </w:pPr>
            <w:r w:rsidRPr="00003589">
              <w:rPr>
                <w:sz w:val="20"/>
                <w:szCs w:val="20"/>
              </w:rPr>
              <w:t>tegengesteld bewegende voorwerpen met dezelfde grootte van snelheid;</w:t>
            </w:r>
          </w:p>
          <w:p w:rsidR="00317F95" w:rsidRPr="00003589" w:rsidRDefault="00317F95" w:rsidP="004D0D4E">
            <w:pPr>
              <w:pStyle w:val="VVKSOOpsomming1"/>
              <w:rPr>
                <w:sz w:val="20"/>
                <w:szCs w:val="20"/>
              </w:rPr>
            </w:pPr>
            <w:r w:rsidRPr="00003589">
              <w:rPr>
                <w:sz w:val="20"/>
                <w:szCs w:val="20"/>
              </w:rPr>
              <w:lastRenderedPageBreak/>
              <w:t>naderende en van elkaar verwijderende voorwerpen;</w:t>
            </w:r>
          </w:p>
          <w:p w:rsidR="00317F95" w:rsidRPr="00003589" w:rsidRDefault="00317F95" w:rsidP="004D0D4E">
            <w:pPr>
              <w:pStyle w:val="VVKSOOpsomming1"/>
              <w:rPr>
                <w:sz w:val="20"/>
                <w:szCs w:val="20"/>
              </w:rPr>
            </w:pPr>
            <w:r w:rsidRPr="00003589">
              <w:rPr>
                <w:sz w:val="20"/>
                <w:szCs w:val="20"/>
              </w:rPr>
              <w:t>een voorwerp dat versnelt of vertraagt bv. een optrekkende auto, een remmende fietser.</w:t>
            </w:r>
          </w:p>
          <w:p w:rsidR="00317F95" w:rsidRDefault="00317F95" w:rsidP="0081216E">
            <w:pPr>
              <w:spacing w:after="120"/>
            </w:pPr>
            <w:r>
              <w:t>Er worden geen berekeningen met vectoren gemaakt.</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FB5A1E" w:rsidRDefault="00317F95" w:rsidP="00C75C7D">
            <w:pPr>
              <w:spacing w:before="120" w:after="120"/>
            </w:pPr>
            <w:r w:rsidRPr="0054331F">
              <w:rPr>
                <w:b/>
              </w:rPr>
              <w:t>In concrete voorbeelden</w:t>
            </w:r>
            <w:r w:rsidRPr="0054331F">
              <w:t xml:space="preserve"> van beweging de eventuele verandering van bewegingstoestand met vectoren </w:t>
            </w:r>
            <w:r w:rsidRPr="0054331F">
              <w:rPr>
                <w:b/>
              </w:rPr>
              <w:t>toelichten</w:t>
            </w:r>
            <w:r w:rsidRPr="0054331F">
              <w:t>.</w:t>
            </w:r>
          </w:p>
        </w:tc>
        <w:tc>
          <w:tcPr>
            <w:tcW w:w="791" w:type="dxa"/>
            <w:shd w:val="clear" w:color="auto" w:fill="FABF8F"/>
          </w:tcPr>
          <w:p w:rsidR="00317F95" w:rsidRDefault="001149DF" w:rsidP="00E15490">
            <w:r>
              <w:t>7</w:t>
            </w:r>
          </w:p>
        </w:tc>
      </w:tr>
      <w:tr w:rsidR="00317F95" w:rsidTr="00E15490">
        <w:trPr>
          <w:tblCellSpacing w:w="20" w:type="dxa"/>
        </w:trPr>
        <w:tc>
          <w:tcPr>
            <w:tcW w:w="9985" w:type="dxa"/>
            <w:gridSpan w:val="3"/>
            <w:shd w:val="clear" w:color="auto" w:fill="FFFFFF"/>
          </w:tcPr>
          <w:p w:rsidR="00317F95" w:rsidRPr="00601C2D" w:rsidRDefault="00317F95" w:rsidP="001242F0">
            <w:pPr>
              <w:spacing w:before="60" w:after="120" w:line="240" w:lineRule="atLeast"/>
              <w:jc w:val="both"/>
              <w:rPr>
                <w:b/>
                <w:szCs w:val="20"/>
              </w:rPr>
            </w:pPr>
            <w:r w:rsidRPr="00601C2D">
              <w:rPr>
                <w:b/>
                <w:szCs w:val="20"/>
              </w:rPr>
              <w:t xml:space="preserve">Link </w:t>
            </w:r>
            <w:r w:rsidRPr="001242F0">
              <w:rPr>
                <w:b/>
                <w:bCs/>
                <w:szCs w:val="20"/>
              </w:rPr>
              <w:t>met</w:t>
            </w:r>
            <w:r w:rsidRPr="00601C2D">
              <w:rPr>
                <w:b/>
                <w:szCs w:val="20"/>
              </w:rPr>
              <w:t xml:space="preserve"> de eerste graad</w:t>
            </w:r>
          </w:p>
          <w:p w:rsidR="00317F95" w:rsidRDefault="00317F95" w:rsidP="00E15490">
            <w:r>
              <w:t>Op het eind van het tweede leerjaar van de eerste graad hebben de leerlingen beperkt kennis gemaakt met het begrip kracht. In het leerplan Natuurwetenschappen van de eerste graad vinden we onderstaande leer-plandoelstelling:</w:t>
            </w:r>
          </w:p>
          <w:p w:rsidR="00317F95" w:rsidRPr="00003589" w:rsidRDefault="00317F95" w:rsidP="0081216E">
            <w:pPr>
              <w:pStyle w:val="VVKSOOpsomming1"/>
              <w:rPr>
                <w:sz w:val="20"/>
                <w:szCs w:val="20"/>
                <w:lang w:val="nl-BE"/>
              </w:rPr>
            </w:pPr>
            <w:r w:rsidRPr="00003589">
              <w:rPr>
                <w:sz w:val="20"/>
                <w:szCs w:val="20"/>
                <w:lang w:val="nl-BE"/>
              </w:rPr>
              <w:t>Uit experimentele en technische toepassingen afleiden dat de vorm- en/of snelheidsverandering van een voorwerp veroorzaakt wordt door de inwerking van een kracht en afhangt van de grootte van die kracht. (B62)</w:t>
            </w:r>
          </w:p>
          <w:p w:rsidR="00317F95" w:rsidRPr="00003589" w:rsidRDefault="00317F95" w:rsidP="0081216E">
            <w:pPr>
              <w:pStyle w:val="VVKSOOpsomming1"/>
              <w:rPr>
                <w:sz w:val="20"/>
                <w:szCs w:val="20"/>
              </w:rPr>
            </w:pPr>
            <w:r w:rsidRPr="00003589">
              <w:rPr>
                <w:sz w:val="20"/>
                <w:szCs w:val="20"/>
                <w:lang w:val="nl-BE"/>
              </w:rPr>
              <w:t>Uit experimentele en technische toepassingen afleiden dat er verschillende soorten krachten bestaan</w:t>
            </w:r>
            <w:r w:rsidRPr="00003589">
              <w:rPr>
                <w:sz w:val="20"/>
                <w:szCs w:val="20"/>
              </w:rPr>
              <w:t>. (B63)</w:t>
            </w:r>
          </w:p>
          <w:p w:rsidR="00317F95" w:rsidRPr="00601C2D" w:rsidRDefault="00317F95" w:rsidP="001242F0">
            <w:pPr>
              <w:spacing w:before="60" w:after="120" w:line="240" w:lineRule="atLeast"/>
              <w:jc w:val="both"/>
              <w:rPr>
                <w:b/>
                <w:szCs w:val="20"/>
              </w:rPr>
            </w:pPr>
            <w:r w:rsidRPr="001242F0">
              <w:rPr>
                <w:b/>
                <w:bCs/>
                <w:szCs w:val="20"/>
              </w:rPr>
              <w:t>Wenken</w:t>
            </w:r>
          </w:p>
          <w:p w:rsidR="00317F95" w:rsidRDefault="00317F95" w:rsidP="0081216E">
            <w:pPr>
              <w:spacing w:after="120"/>
            </w:pPr>
            <w:r>
              <w:t>Met een verandering van bewegingstoestand bedoelen we de overgang van rust naar beweging, van bew</w:t>
            </w:r>
            <w:r>
              <w:t>e</w:t>
            </w:r>
            <w:r>
              <w:t>ging naar rust, versnellen en vertragen, maar ook veranderen van bewegingsrichting. Dit laatste is niet b</w:t>
            </w:r>
            <w:r>
              <w:t>e</w:t>
            </w:r>
            <w:r>
              <w:t xml:space="preserve">handeld in de eerste graad omdat hiervoor het vectorbegrip noodzakelijk is. </w:t>
            </w:r>
            <w:r w:rsidRPr="00EA54FA">
              <w:t>Dit alles moet in verband g</w:t>
            </w:r>
            <w:r w:rsidRPr="00EA54FA">
              <w:t>e</w:t>
            </w:r>
            <w:r w:rsidRPr="00EA54FA">
              <w:t>bracht worden met het begrip kracht.</w:t>
            </w:r>
          </w:p>
          <w:p w:rsidR="00164699" w:rsidRDefault="00164699" w:rsidP="0081216E">
            <w:pPr>
              <w:spacing w:after="120"/>
            </w:pPr>
          </w:p>
          <w:p w:rsidR="00317F95" w:rsidRPr="00D27E25" w:rsidRDefault="00317F95" w:rsidP="0054331F">
            <w:pPr>
              <w:spacing w:after="120"/>
            </w:pPr>
            <w:r>
              <w:t>Het is aangewezen ook hier te spreken van de totale kracht als oorzaak van verandering van bewegingsto</w:t>
            </w:r>
            <w:r>
              <w:t>e</w:t>
            </w:r>
            <w:r>
              <w:t>stand.</w:t>
            </w:r>
          </w:p>
          <w:p w:rsidR="00317F95" w:rsidRDefault="00317F95" w:rsidP="0081216E">
            <w:pPr>
              <w:spacing w:after="120"/>
            </w:pPr>
            <w:r>
              <w:t>Het is aangewezen telkens aan te geven welk voorwerp de kracht uitoefent op welk ander voorwerp. Bv. de zwaartekracht is de kracht van de aarde op een voorwerp. Kracht is een interactie tussen voorwerpen.</w:t>
            </w:r>
          </w:p>
          <w:p w:rsidR="00317F95" w:rsidRDefault="00317F95" w:rsidP="0081216E">
            <w:pPr>
              <w:spacing w:after="120"/>
            </w:pPr>
            <w:r>
              <w:t>K</w:t>
            </w:r>
            <w:r w:rsidRPr="00154DE0">
              <w:t>ra</w:t>
            </w:r>
            <w:r>
              <w:t xml:space="preserve">cht als oorzaak van verandering van bewegingstoestand </w:t>
            </w:r>
            <w:r w:rsidRPr="00154DE0">
              <w:t>niet enkel verbinden met contactkrachten (tre</w:t>
            </w:r>
            <w:r w:rsidRPr="00154DE0">
              <w:t>k</w:t>
            </w:r>
            <w:r>
              <w:t xml:space="preserve">ken, duwen </w:t>
            </w:r>
            <w:r w:rsidRPr="00154DE0">
              <w:t xml:space="preserve">…) maar ook met </w:t>
            </w:r>
            <w:r>
              <w:t xml:space="preserve">veldkrachten zoals </w:t>
            </w:r>
            <w:r w:rsidRPr="00154DE0">
              <w:t>magnetische krachten, elektrische krachten en zwaart</w:t>
            </w:r>
            <w:r w:rsidRPr="00154DE0">
              <w:t>e</w:t>
            </w:r>
            <w:r>
              <w:t>kracht.</w:t>
            </w:r>
          </w:p>
          <w:p w:rsidR="00317F95" w:rsidRDefault="00317F95" w:rsidP="0054331F">
            <w:pPr>
              <w:spacing w:after="120"/>
              <w:rPr>
                <w:color w:val="0D0D0D"/>
              </w:rPr>
            </w:pPr>
            <w:r w:rsidRPr="000E5393">
              <w:rPr>
                <w:color w:val="0D0D0D"/>
              </w:rPr>
              <w:t xml:space="preserve">Magnetische en </w:t>
            </w:r>
            <w:r w:rsidRPr="0081216E">
              <w:t>elektrische</w:t>
            </w:r>
            <w:r w:rsidRPr="000E5393">
              <w:rPr>
                <w:color w:val="0D0D0D"/>
              </w:rPr>
              <w:t xml:space="preserve"> krachten kunnen in tegenstelling tot de zwaartekracht ook afstotend werken.</w:t>
            </w:r>
          </w:p>
          <w:p w:rsidR="00317F95" w:rsidRPr="006A51AC" w:rsidRDefault="00317F95" w:rsidP="001242F0">
            <w:pPr>
              <w:spacing w:before="60" w:after="120" w:line="240" w:lineRule="atLeast"/>
              <w:jc w:val="both"/>
              <w:rPr>
                <w:b/>
              </w:rPr>
            </w:pPr>
            <w:r w:rsidRPr="001242F0">
              <w:rPr>
                <w:b/>
                <w:bCs/>
                <w:szCs w:val="20"/>
              </w:rPr>
              <w:t>Taalsteun</w:t>
            </w:r>
          </w:p>
          <w:p w:rsidR="00317F95" w:rsidRDefault="00317F95" w:rsidP="0054331F">
            <w:pPr>
              <w:spacing w:after="120"/>
            </w:pPr>
            <w:r w:rsidRPr="006A51AC">
              <w:t>Je kan ook spreken van vertrekken, stoppen, versnellen, vertragen en een bocht nemen.</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EA54FA" w:rsidRDefault="00317F95" w:rsidP="00C75C7D">
            <w:pPr>
              <w:spacing w:before="120" w:after="120"/>
            </w:pPr>
            <w:r w:rsidRPr="00EA54FA">
              <w:t xml:space="preserve">Uit de bewegingstoestand </w:t>
            </w:r>
            <w:r>
              <w:t xml:space="preserve">(rust, ERB, veranderlijke beweging) </w:t>
            </w:r>
            <w:r w:rsidRPr="00EA54FA">
              <w:t xml:space="preserve">van een voorwerp </w:t>
            </w:r>
            <w:r w:rsidRPr="00EA54FA">
              <w:rPr>
                <w:b/>
              </w:rPr>
              <w:t>besluiten trekken in verband met</w:t>
            </w:r>
            <w:r w:rsidRPr="00EA54FA">
              <w:t xml:space="preserve"> de resulterende inwerkende kracht.</w:t>
            </w:r>
          </w:p>
        </w:tc>
        <w:tc>
          <w:tcPr>
            <w:tcW w:w="791" w:type="dxa"/>
            <w:shd w:val="clear" w:color="auto" w:fill="FABF8F"/>
          </w:tcPr>
          <w:p w:rsidR="00317F95" w:rsidRDefault="001149DF" w:rsidP="00D22911">
            <w:r>
              <w:t>7</w:t>
            </w:r>
          </w:p>
        </w:tc>
      </w:tr>
      <w:tr w:rsidR="00317F95" w:rsidRPr="00CF0E82" w:rsidTr="00D22911">
        <w:trPr>
          <w:tblCellSpacing w:w="20" w:type="dxa"/>
        </w:trPr>
        <w:tc>
          <w:tcPr>
            <w:tcW w:w="9985" w:type="dxa"/>
            <w:gridSpan w:val="3"/>
          </w:tcPr>
          <w:p w:rsidR="00317F95" w:rsidRPr="00601C2D" w:rsidRDefault="00317F95" w:rsidP="001242F0">
            <w:pPr>
              <w:spacing w:before="60" w:after="120" w:line="240" w:lineRule="atLeast"/>
              <w:jc w:val="both"/>
              <w:rPr>
                <w:b/>
                <w:szCs w:val="20"/>
              </w:rPr>
            </w:pPr>
            <w:r w:rsidRPr="001242F0">
              <w:rPr>
                <w:b/>
                <w:bCs/>
                <w:szCs w:val="20"/>
              </w:rPr>
              <w:t>Wenken</w:t>
            </w:r>
            <w:r w:rsidRPr="00601C2D">
              <w:rPr>
                <w:b/>
                <w:szCs w:val="20"/>
              </w:rPr>
              <w:t xml:space="preserve"> </w:t>
            </w:r>
          </w:p>
          <w:p w:rsidR="00317F95" w:rsidRPr="00210D0F" w:rsidRDefault="00317F95" w:rsidP="0081216E">
            <w:pPr>
              <w:spacing w:after="120"/>
              <w:rPr>
                <w:color w:val="0D0D0D"/>
              </w:rPr>
            </w:pPr>
            <w:r w:rsidRPr="00210D0F">
              <w:rPr>
                <w:color w:val="0D0D0D"/>
              </w:rPr>
              <w:t>Het lichaam ondergaat geen snelheidsverandering als de som van alle inwerkende krachten nul</w:t>
            </w:r>
            <w:r>
              <w:rPr>
                <w:color w:val="0D0D0D"/>
              </w:rPr>
              <w:t xml:space="preserve"> is</w:t>
            </w:r>
            <w:r w:rsidRPr="00210D0F">
              <w:rPr>
                <w:color w:val="0D0D0D"/>
              </w:rPr>
              <w:t xml:space="preserve">. </w:t>
            </w:r>
          </w:p>
          <w:p w:rsidR="00317F95" w:rsidRPr="00EA54FA" w:rsidRDefault="00317F95" w:rsidP="0081216E">
            <w:pPr>
              <w:spacing w:after="120"/>
            </w:pPr>
            <w:r w:rsidRPr="003869AB">
              <w:t>Op een voorwerp in rust of op een voorwerp dat eenparig rechtlijnig beweegt</w:t>
            </w:r>
            <w:r>
              <w:t>,</w:t>
            </w:r>
            <w:r w:rsidRPr="003869AB">
              <w:t xml:space="preserve"> zal de resulterende inwerkende kracht </w:t>
            </w:r>
            <w:r>
              <w:t xml:space="preserve">(totale kracht) </w:t>
            </w:r>
            <w:r w:rsidRPr="003869AB">
              <w:t>nul zijn.</w:t>
            </w:r>
          </w:p>
          <w:p w:rsidR="00317F95" w:rsidRDefault="00317F95" w:rsidP="0081216E">
            <w:pPr>
              <w:spacing w:after="120"/>
            </w:pPr>
            <w:r w:rsidRPr="00210D0F">
              <w:rPr>
                <w:color w:val="0D0D0D"/>
              </w:rPr>
              <w:t xml:space="preserve">Een voorwerp in </w:t>
            </w:r>
            <w:r w:rsidRPr="0081216E">
              <w:t>rust</w:t>
            </w:r>
            <w:r w:rsidRPr="00210D0F">
              <w:rPr>
                <w:color w:val="0D0D0D"/>
              </w:rPr>
              <w:t xml:space="preserve"> op je hand ondervindt de zwaartekracht van de aarde en een even grote normaalkracht van je ha</w:t>
            </w:r>
            <w:r>
              <w:rPr>
                <w:color w:val="0D0D0D"/>
              </w:rPr>
              <w:t xml:space="preserve">nd. </w:t>
            </w:r>
            <w:r w:rsidRPr="000E5393">
              <w:rPr>
                <w:color w:val="0D0D0D"/>
              </w:rPr>
              <w:t>Een fietser die eenparig rechtlijnig beweegt</w:t>
            </w:r>
            <w:r>
              <w:rPr>
                <w:color w:val="0D0D0D"/>
              </w:rPr>
              <w:t>,</w:t>
            </w:r>
            <w:r w:rsidRPr="000E5393">
              <w:rPr>
                <w:color w:val="0D0D0D"/>
              </w:rPr>
              <w:t xml:space="preserve"> levert een aandrijfkracht die zorgt voor een kracht van de bodem op de </w:t>
            </w:r>
            <w:r w:rsidRPr="0081216E">
              <w:t>fiets</w:t>
            </w:r>
            <w:r w:rsidRPr="000E5393">
              <w:rPr>
                <w:color w:val="0D0D0D"/>
              </w:rPr>
              <w:t xml:space="preserve"> en ondervindt een even grote wrijvingskracht van de omgeving. De totale kracht is hier gelijk aan nul. Merk op dat het voor leerlingen niet vanzelfsprekend is om wrijving als een kracht te zien.</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6E3F42" w:rsidRDefault="00317F95" w:rsidP="00C75C7D">
            <w:pPr>
              <w:spacing w:before="120" w:after="120"/>
            </w:pPr>
            <w:r>
              <w:t xml:space="preserve">Bij een eenparig rechtlijnige beweging </w:t>
            </w:r>
            <w:r w:rsidRPr="00275921">
              <w:rPr>
                <w:b/>
              </w:rPr>
              <w:t>het verband</w:t>
            </w:r>
            <w:r>
              <w:t xml:space="preserve"> tussen de afstand en de tijd </w:t>
            </w:r>
            <w:r w:rsidRPr="00A10BBF">
              <w:rPr>
                <w:b/>
              </w:rPr>
              <w:t>weergeven</w:t>
            </w:r>
            <w:r w:rsidRPr="00A10BBF">
              <w:t xml:space="preserve"> </w:t>
            </w:r>
            <w:r>
              <w:lastRenderedPageBreak/>
              <w:t xml:space="preserve">en dit </w:t>
            </w:r>
            <w:r w:rsidRPr="00275921">
              <w:rPr>
                <w:b/>
              </w:rPr>
              <w:t>grafisch voorstellen</w:t>
            </w:r>
            <w:r>
              <w:t>.</w:t>
            </w:r>
          </w:p>
        </w:tc>
        <w:tc>
          <w:tcPr>
            <w:tcW w:w="791" w:type="dxa"/>
            <w:shd w:val="clear" w:color="auto" w:fill="FABF8F"/>
          </w:tcPr>
          <w:p w:rsidR="00317F95" w:rsidRDefault="00317F95" w:rsidP="00D22911"/>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6E3F42" w:rsidRDefault="00317F95" w:rsidP="00C75C7D">
            <w:pPr>
              <w:spacing w:before="120" w:after="120"/>
            </w:pPr>
            <w:r>
              <w:t xml:space="preserve">Bij een eenparige rechtlijnige beweging de snelheid, de afstand en de tijd </w:t>
            </w:r>
            <w:r w:rsidRPr="00275921">
              <w:rPr>
                <w:b/>
              </w:rPr>
              <w:t>berekenen</w:t>
            </w:r>
            <w:r>
              <w:t>.</w:t>
            </w:r>
          </w:p>
        </w:tc>
        <w:tc>
          <w:tcPr>
            <w:tcW w:w="791" w:type="dxa"/>
            <w:shd w:val="clear" w:color="auto" w:fill="FABF8F"/>
          </w:tcPr>
          <w:p w:rsidR="00317F95" w:rsidRDefault="00317F95" w:rsidP="00D22911"/>
        </w:tc>
      </w:tr>
      <w:tr w:rsidR="00317F95" w:rsidTr="00D22911">
        <w:trPr>
          <w:tblCellSpacing w:w="20" w:type="dxa"/>
        </w:trPr>
        <w:tc>
          <w:tcPr>
            <w:tcW w:w="9985" w:type="dxa"/>
            <w:gridSpan w:val="3"/>
            <w:shd w:val="clear" w:color="auto" w:fill="FFFFFF"/>
          </w:tcPr>
          <w:p w:rsidR="00317F95" w:rsidRPr="00601C2D" w:rsidRDefault="00317F95" w:rsidP="001242F0">
            <w:pPr>
              <w:spacing w:before="60" w:after="120" w:line="240" w:lineRule="atLeast"/>
              <w:jc w:val="both"/>
              <w:rPr>
                <w:b/>
                <w:szCs w:val="20"/>
              </w:rPr>
            </w:pPr>
            <w:r w:rsidRPr="001242F0">
              <w:rPr>
                <w:b/>
                <w:bCs/>
                <w:szCs w:val="20"/>
              </w:rPr>
              <w:t>Wenken</w:t>
            </w:r>
          </w:p>
          <w:p w:rsidR="00317F95" w:rsidRDefault="00317F95" w:rsidP="0081216E">
            <w:pPr>
              <w:spacing w:after="120"/>
            </w:pPr>
            <w:r>
              <w:t xml:space="preserve">Het is niet aangewezen om ontmoetings- en inhaalproblemen rekenkundig uit te werken. Interpretatie van grafieken hierover is wel zinvol. </w:t>
            </w:r>
          </w:p>
        </w:tc>
      </w:tr>
    </w:tbl>
    <w:p w:rsidR="00317F95" w:rsidRDefault="00317F95" w:rsidP="00C06467">
      <w:pPr>
        <w:pStyle w:val="VVKSOKop4"/>
        <w:numPr>
          <w:ilvl w:val="0"/>
          <w:numId w:val="0"/>
        </w:numPr>
        <w:spacing w:before="240"/>
        <w:ind w:left="851" w:hanging="851"/>
        <w:rPr>
          <w:b w:val="0"/>
          <w:lang w:val="nl-BE"/>
        </w:rPr>
      </w:pPr>
      <w:r>
        <w:rPr>
          <w:lang w:val="nl-BE"/>
        </w:rPr>
        <w:t>Suggesties voor leerlingenexperimenten</w:t>
      </w:r>
    </w:p>
    <w:p w:rsidR="00317F95" w:rsidRPr="003D00B7" w:rsidRDefault="00317F95" w:rsidP="00634A03">
      <w:pPr>
        <w:pStyle w:val="VVKSOOpsomming1"/>
        <w:rPr>
          <w:sz w:val="20"/>
          <w:szCs w:val="20"/>
          <w:lang w:val="nl-BE"/>
        </w:rPr>
      </w:pPr>
      <w:r w:rsidRPr="003D00B7">
        <w:rPr>
          <w:sz w:val="20"/>
          <w:szCs w:val="20"/>
          <w:lang w:val="nl-BE"/>
        </w:rPr>
        <w:t>De ERB van een luchtbel in een vloeistofbuis</w:t>
      </w:r>
    </w:p>
    <w:p w:rsidR="00317F95" w:rsidRPr="00EA54FA" w:rsidRDefault="00317F95" w:rsidP="005B4D34">
      <w:pPr>
        <w:pStyle w:val="VVKSOKop3"/>
        <w:numPr>
          <w:ilvl w:val="2"/>
          <w:numId w:val="25"/>
        </w:numPr>
      </w:pPr>
      <w:r w:rsidRPr="00EA54FA">
        <w:t>Materie</w:t>
      </w:r>
    </w:p>
    <w:p w:rsidR="00317F95" w:rsidRPr="001F2FD9" w:rsidRDefault="00317F95" w:rsidP="005B4D34">
      <w:pPr>
        <w:pStyle w:val="VVKSOKop4"/>
        <w:numPr>
          <w:ilvl w:val="3"/>
          <w:numId w:val="25"/>
        </w:numPr>
        <w:rPr>
          <w:lang w:val="nl-BE"/>
        </w:rPr>
      </w:pPr>
      <w:r>
        <w:rPr>
          <w:lang w:val="nl-BE"/>
        </w:rPr>
        <w:t>Massadichtheid</w:t>
      </w:r>
    </w:p>
    <w:p w:rsidR="00317F95" w:rsidRPr="00161F07" w:rsidRDefault="00317F95" w:rsidP="005B4D34">
      <w:pPr>
        <w:pStyle w:val="VVKSOTekst"/>
        <w:rPr>
          <w:sz w:val="20"/>
          <w:szCs w:val="20"/>
        </w:rPr>
      </w:pPr>
      <w:r w:rsidRPr="00161F07">
        <w:rPr>
          <w:sz w:val="20"/>
          <w:szCs w:val="20"/>
        </w:rPr>
        <w:t>(ca. 3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5B4D34">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7B4F1D" w:rsidRDefault="00317F95" w:rsidP="00C75C7D">
            <w:pPr>
              <w:spacing w:before="120" w:after="120"/>
            </w:pPr>
            <w:r w:rsidRPr="0054331F">
              <w:rPr>
                <w:b/>
              </w:rPr>
              <w:t>Het verband</w:t>
            </w:r>
            <w:r w:rsidRPr="0054331F">
              <w:t xml:space="preserve"> tussen massa en volume </w:t>
            </w:r>
            <w:r w:rsidRPr="0054331F">
              <w:rPr>
                <w:b/>
              </w:rPr>
              <w:t>experimenteel bepalen</w:t>
            </w:r>
            <w:r w:rsidRPr="0054331F">
              <w:t xml:space="preserve"> en </w:t>
            </w:r>
            <w:r w:rsidRPr="0054331F">
              <w:rPr>
                <w:b/>
              </w:rPr>
              <w:t>de definitie</w:t>
            </w:r>
            <w:r w:rsidRPr="0054331F">
              <w:t xml:space="preserve"> voor ma</w:t>
            </w:r>
            <w:r w:rsidRPr="0054331F">
              <w:t>s</w:t>
            </w:r>
            <w:r w:rsidRPr="0054331F">
              <w:t xml:space="preserve">sadichtheid </w:t>
            </w:r>
            <w:r w:rsidRPr="0054331F">
              <w:rPr>
                <w:b/>
              </w:rPr>
              <w:t>formuleren</w:t>
            </w:r>
            <w:r w:rsidRPr="0054331F">
              <w:t>.</w:t>
            </w:r>
          </w:p>
        </w:tc>
        <w:tc>
          <w:tcPr>
            <w:tcW w:w="791" w:type="dxa"/>
            <w:shd w:val="clear" w:color="auto" w:fill="FABF8F"/>
          </w:tcPr>
          <w:p w:rsidR="001149DF" w:rsidRDefault="001149DF" w:rsidP="005B4D34"/>
          <w:p w:rsidR="00317F95" w:rsidRDefault="001149DF" w:rsidP="005B4D34">
            <w:r>
              <w:t>4, 13</w:t>
            </w:r>
          </w:p>
        </w:tc>
      </w:tr>
      <w:tr w:rsidR="00317F95" w:rsidTr="005B4D34">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Default="00317F95" w:rsidP="00C75C7D">
            <w:pPr>
              <w:spacing w:before="120" w:after="120"/>
            </w:pPr>
            <w:r w:rsidRPr="007B4F1D">
              <w:t xml:space="preserve">De </w:t>
            </w:r>
            <w:r>
              <w:t xml:space="preserve">massadichtheid van een vaste stof </w:t>
            </w:r>
            <w:r w:rsidRPr="0054331F">
              <w:t>of</w:t>
            </w:r>
            <w:r w:rsidRPr="007B4F1D">
              <w:t xml:space="preserve"> een vloeistof </w:t>
            </w:r>
            <w:r w:rsidRPr="00275921">
              <w:rPr>
                <w:b/>
              </w:rPr>
              <w:t>experimenteel bepalen</w:t>
            </w:r>
            <w:r w:rsidRPr="007B4F1D">
              <w:t>.</w:t>
            </w:r>
          </w:p>
        </w:tc>
        <w:tc>
          <w:tcPr>
            <w:tcW w:w="791" w:type="dxa"/>
            <w:shd w:val="clear" w:color="auto" w:fill="FABF8F"/>
          </w:tcPr>
          <w:p w:rsidR="00317F95" w:rsidRDefault="001149DF" w:rsidP="005B4D34">
            <w:r>
              <w:t>4, 13</w:t>
            </w:r>
          </w:p>
        </w:tc>
      </w:tr>
      <w:tr w:rsidR="00317F95" w:rsidTr="005B4D34">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Default="00317F95" w:rsidP="00C75C7D">
            <w:pPr>
              <w:spacing w:before="120" w:after="120"/>
            </w:pPr>
            <w:r w:rsidRPr="00275921">
              <w:rPr>
                <w:b/>
              </w:rPr>
              <w:t>Kwalitatieve, grafische en kwantitatieve opdrachten</w:t>
            </w:r>
            <w:r>
              <w:t xml:space="preserve"> omtrent massadichtheid </w:t>
            </w:r>
            <w:r w:rsidRPr="00EA54FA">
              <w:rPr>
                <w:b/>
              </w:rPr>
              <w:t>uitvoeren</w:t>
            </w:r>
            <w:r w:rsidRPr="00EA54FA">
              <w:t>.</w:t>
            </w:r>
          </w:p>
        </w:tc>
        <w:tc>
          <w:tcPr>
            <w:tcW w:w="791" w:type="dxa"/>
            <w:shd w:val="clear" w:color="auto" w:fill="FABF8F"/>
          </w:tcPr>
          <w:p w:rsidR="00317F95" w:rsidRDefault="00193C5D" w:rsidP="005B4D34">
            <w:r>
              <w:t>4, 13</w:t>
            </w:r>
          </w:p>
        </w:tc>
      </w:tr>
      <w:tr w:rsidR="00317F95" w:rsidRPr="00154DE0" w:rsidTr="005B4D34">
        <w:trPr>
          <w:tblCellSpacing w:w="20" w:type="dxa"/>
        </w:trPr>
        <w:tc>
          <w:tcPr>
            <w:tcW w:w="9985" w:type="dxa"/>
            <w:gridSpan w:val="3"/>
          </w:tcPr>
          <w:p w:rsidR="00317F95" w:rsidRPr="00601C2D" w:rsidRDefault="00317F95" w:rsidP="001242F0">
            <w:pPr>
              <w:spacing w:before="60" w:after="120" w:line="240" w:lineRule="atLeast"/>
              <w:jc w:val="both"/>
              <w:rPr>
                <w:b/>
                <w:szCs w:val="20"/>
              </w:rPr>
            </w:pPr>
            <w:r w:rsidRPr="00601C2D">
              <w:rPr>
                <w:b/>
                <w:szCs w:val="20"/>
              </w:rPr>
              <w:t xml:space="preserve">Link </w:t>
            </w:r>
            <w:r w:rsidRPr="001242F0">
              <w:rPr>
                <w:b/>
                <w:bCs/>
                <w:szCs w:val="20"/>
              </w:rPr>
              <w:t>met</w:t>
            </w:r>
            <w:r w:rsidRPr="00601C2D">
              <w:rPr>
                <w:b/>
                <w:szCs w:val="20"/>
              </w:rPr>
              <w:t xml:space="preserve"> eerste graad</w:t>
            </w:r>
          </w:p>
          <w:p w:rsidR="00317F95" w:rsidRDefault="00317F95" w:rsidP="0054331F">
            <w:pPr>
              <w:spacing w:after="120"/>
            </w:pPr>
            <w:r>
              <w:t>In het eerste leerjaar van de eerste graad hebben de leerlingen massa en volume leren bepalen.</w:t>
            </w:r>
          </w:p>
          <w:p w:rsidR="00317F95" w:rsidRDefault="00317F95" w:rsidP="005B4D34">
            <w:r>
              <w:t>In het leerplan Natuurwetenschappen van de eerste graad vinden we onderstaande leerplandoelstellingen:</w:t>
            </w:r>
          </w:p>
          <w:p w:rsidR="00317F95" w:rsidRPr="00003589" w:rsidRDefault="00317F95" w:rsidP="0081216E">
            <w:pPr>
              <w:pStyle w:val="VVKSOOpsomming1"/>
              <w:rPr>
                <w:sz w:val="20"/>
                <w:szCs w:val="20"/>
                <w:lang w:val="nl-BE"/>
              </w:rPr>
            </w:pPr>
            <w:r w:rsidRPr="00003589">
              <w:rPr>
                <w:sz w:val="20"/>
                <w:szCs w:val="20"/>
              </w:rPr>
              <w:t xml:space="preserve">De </w:t>
            </w:r>
            <w:r w:rsidRPr="00003589">
              <w:rPr>
                <w:sz w:val="20"/>
                <w:szCs w:val="20"/>
                <w:lang w:val="nl-BE"/>
              </w:rPr>
              <w:t>massa van een hoeveelheid vaste stof en vloeistof bepalen. (B16)</w:t>
            </w:r>
          </w:p>
          <w:p w:rsidR="00317F95" w:rsidRPr="00003589" w:rsidRDefault="00317F95" w:rsidP="0081216E">
            <w:pPr>
              <w:pStyle w:val="VVKSOOpsomming1"/>
              <w:rPr>
                <w:sz w:val="20"/>
                <w:szCs w:val="20"/>
                <w:lang w:val="nl-BE"/>
              </w:rPr>
            </w:pPr>
            <w:r w:rsidRPr="00003589">
              <w:rPr>
                <w:sz w:val="20"/>
                <w:szCs w:val="20"/>
                <w:lang w:val="nl-BE"/>
              </w:rPr>
              <w:t>De massa van een hoeveelheid gas bepalen. (V16)</w:t>
            </w:r>
          </w:p>
          <w:p w:rsidR="00317F95" w:rsidRPr="00003589" w:rsidRDefault="00317F95" w:rsidP="0081216E">
            <w:pPr>
              <w:pStyle w:val="VVKSOOpsomming1"/>
              <w:rPr>
                <w:sz w:val="20"/>
                <w:szCs w:val="20"/>
              </w:rPr>
            </w:pPr>
            <w:r w:rsidRPr="00003589">
              <w:rPr>
                <w:sz w:val="20"/>
                <w:szCs w:val="20"/>
                <w:lang w:val="nl-BE"/>
              </w:rPr>
              <w:t>Het volume</w:t>
            </w:r>
            <w:r w:rsidRPr="00003589">
              <w:rPr>
                <w:sz w:val="20"/>
                <w:szCs w:val="20"/>
              </w:rPr>
              <w:t xml:space="preserve"> van een hoeveelheid materie bepalen. (B17)</w:t>
            </w:r>
          </w:p>
          <w:p w:rsidR="00317F95" w:rsidRDefault="00317F95" w:rsidP="0054331F">
            <w:pPr>
              <w:spacing w:after="120"/>
            </w:pPr>
            <w:r>
              <w:t>Leerlingen die de basisoptie Moderne Wetenschappen of de basisoptie Techniek-Wetenschappen gevolgd hebben, hebben dit mogelijks behandeld in het kader van de context zinken, zweven en drijven.</w:t>
            </w:r>
          </w:p>
          <w:p w:rsidR="00317F95" w:rsidRPr="00601C2D" w:rsidRDefault="00317F95" w:rsidP="001242F0">
            <w:pPr>
              <w:spacing w:before="60" w:after="120" w:line="240" w:lineRule="atLeast"/>
              <w:jc w:val="both"/>
              <w:rPr>
                <w:b/>
                <w:szCs w:val="20"/>
              </w:rPr>
            </w:pPr>
            <w:r w:rsidRPr="001242F0">
              <w:rPr>
                <w:b/>
                <w:bCs/>
                <w:szCs w:val="20"/>
              </w:rPr>
              <w:t>Wenken</w:t>
            </w:r>
          </w:p>
          <w:p w:rsidR="00317F95" w:rsidRPr="0054331F" w:rsidRDefault="00317F95" w:rsidP="0054331F">
            <w:pPr>
              <w:spacing w:after="120"/>
            </w:pPr>
            <w:r>
              <w:t xml:space="preserve">Bij het experimenteel bepalen van de massadichtheid kunnen de algemene </w:t>
            </w:r>
            <w:r w:rsidRPr="0054331F">
              <w:t>doelstellingen m.b.t. onderzo</w:t>
            </w:r>
            <w:r w:rsidRPr="0054331F">
              <w:t>e</w:t>
            </w:r>
            <w:r w:rsidRPr="0054331F">
              <w:t>kend leren ten volle aan bod komen.</w:t>
            </w:r>
          </w:p>
          <w:p w:rsidR="00317F95" w:rsidRDefault="00317F95" w:rsidP="0054331F">
            <w:pPr>
              <w:spacing w:after="120"/>
            </w:pPr>
            <w:r w:rsidRPr="008726F2">
              <w:t>De massadichtheid is een stofcon</w:t>
            </w:r>
            <w:r>
              <w:t>stante</w:t>
            </w:r>
            <w:r w:rsidRPr="008726F2">
              <w:t xml:space="preserve"> en kan gebruikt worden om </w:t>
            </w:r>
            <w:r>
              <w:t xml:space="preserve">zuivere </w:t>
            </w:r>
            <w:r w:rsidRPr="008726F2">
              <w:t>stoffen te herkennen</w:t>
            </w:r>
            <w:r>
              <w:t>.</w:t>
            </w:r>
          </w:p>
          <w:p w:rsidR="00317F95" w:rsidRPr="00601C2D" w:rsidRDefault="00317F95" w:rsidP="001242F0">
            <w:pPr>
              <w:spacing w:before="60" w:after="120" w:line="240" w:lineRule="atLeast"/>
              <w:jc w:val="both"/>
              <w:rPr>
                <w:b/>
                <w:szCs w:val="20"/>
              </w:rPr>
            </w:pPr>
            <w:r w:rsidRPr="001242F0">
              <w:rPr>
                <w:b/>
                <w:bCs/>
                <w:szCs w:val="20"/>
              </w:rPr>
              <w:t>Taalsteun</w:t>
            </w:r>
          </w:p>
          <w:p w:rsidR="00317F95" w:rsidRDefault="00317F95" w:rsidP="0081216E">
            <w:pPr>
              <w:spacing w:after="120"/>
            </w:pPr>
            <w:r>
              <w:t>In het dagelijks leven zeggen we dat bv. ijzer zwaarder is dan aluminium. In een wetenschappelijke context bedoelen we dat de massadichtheid van ijzer groter is.</w:t>
            </w:r>
          </w:p>
        </w:tc>
      </w:tr>
    </w:tbl>
    <w:p w:rsidR="00317F95" w:rsidRDefault="00317F95" w:rsidP="00C06467">
      <w:pPr>
        <w:pStyle w:val="VVKSOKop4"/>
        <w:numPr>
          <w:ilvl w:val="0"/>
          <w:numId w:val="0"/>
        </w:numPr>
        <w:spacing w:before="240"/>
        <w:ind w:left="851" w:hanging="851"/>
        <w:rPr>
          <w:lang w:val="nl-BE"/>
        </w:rPr>
      </w:pPr>
      <w:r>
        <w:rPr>
          <w:lang w:val="nl-BE"/>
        </w:rPr>
        <w:t>Suggesties voor leerlingenexperimenten</w:t>
      </w:r>
    </w:p>
    <w:p w:rsidR="00317F95" w:rsidRPr="003D00B7" w:rsidRDefault="00317F95" w:rsidP="0054331F">
      <w:pPr>
        <w:pStyle w:val="VVKSOOpsomming1"/>
        <w:spacing w:after="60"/>
        <w:rPr>
          <w:sz w:val="20"/>
          <w:szCs w:val="20"/>
          <w:lang w:val="nl-BE"/>
        </w:rPr>
      </w:pPr>
      <w:r w:rsidRPr="003D00B7">
        <w:rPr>
          <w:sz w:val="20"/>
          <w:szCs w:val="20"/>
          <w:lang w:val="nl-BE"/>
        </w:rPr>
        <w:t>Verband tussen massa en volume bij een stof</w:t>
      </w:r>
    </w:p>
    <w:p w:rsidR="00317F95" w:rsidRPr="003D00B7" w:rsidRDefault="00317F95" w:rsidP="00634A03">
      <w:pPr>
        <w:pStyle w:val="VVKSOOpsomming1"/>
        <w:rPr>
          <w:sz w:val="20"/>
          <w:szCs w:val="20"/>
          <w:lang w:val="nl-BE"/>
        </w:rPr>
      </w:pPr>
      <w:r w:rsidRPr="003D00B7">
        <w:rPr>
          <w:sz w:val="20"/>
          <w:szCs w:val="20"/>
          <w:lang w:val="nl-BE"/>
        </w:rPr>
        <w:t xml:space="preserve">Massadichtheid van vaste stoffen, vloeistoffen </w:t>
      </w:r>
    </w:p>
    <w:p w:rsidR="00317F95" w:rsidRDefault="00317F95" w:rsidP="005B4D34">
      <w:pPr>
        <w:pStyle w:val="VVKSOKop4"/>
        <w:numPr>
          <w:ilvl w:val="3"/>
          <w:numId w:val="25"/>
        </w:numPr>
        <w:rPr>
          <w:lang w:val="nl-BE"/>
        </w:rPr>
      </w:pPr>
      <w:r w:rsidRPr="00EA54FA">
        <w:rPr>
          <w:lang w:val="nl-BE"/>
        </w:rPr>
        <w:lastRenderedPageBreak/>
        <w:t>Thermische uitzetting</w:t>
      </w:r>
    </w:p>
    <w:p w:rsidR="00317F95" w:rsidRPr="003D00B7" w:rsidRDefault="00317F95" w:rsidP="00C36DF1">
      <w:pPr>
        <w:pStyle w:val="VVKSOTekst"/>
        <w:rPr>
          <w:sz w:val="20"/>
          <w:szCs w:val="20"/>
          <w:lang w:val="nl-BE"/>
        </w:rPr>
      </w:pPr>
      <w:r w:rsidRPr="003D00B7">
        <w:rPr>
          <w:sz w:val="20"/>
          <w:szCs w:val="20"/>
          <w:lang w:val="nl-BE"/>
        </w:rPr>
        <w:t>(ca. 4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RPr="00351EF4" w:rsidTr="005B4D34">
        <w:trPr>
          <w:tblCellSpacing w:w="20" w:type="dxa"/>
        </w:trPr>
        <w:tc>
          <w:tcPr>
            <w:tcW w:w="649" w:type="dxa"/>
            <w:shd w:val="clear" w:color="auto" w:fill="FABF8F"/>
          </w:tcPr>
          <w:p w:rsidR="00317F95" w:rsidRPr="000636C8" w:rsidRDefault="00317F95" w:rsidP="00140489">
            <w:pPr>
              <w:numPr>
                <w:ilvl w:val="0"/>
                <w:numId w:val="26"/>
              </w:numPr>
              <w:spacing w:before="60"/>
              <w:rPr>
                <w:color w:val="000000"/>
              </w:rPr>
            </w:pPr>
          </w:p>
        </w:tc>
        <w:tc>
          <w:tcPr>
            <w:tcW w:w="8465" w:type="dxa"/>
            <w:shd w:val="clear" w:color="auto" w:fill="FABF8F"/>
          </w:tcPr>
          <w:p w:rsidR="00317F95" w:rsidRPr="00307005" w:rsidRDefault="00317F95" w:rsidP="00C75C7D">
            <w:pPr>
              <w:spacing w:before="120" w:after="120"/>
              <w:rPr>
                <w:color w:val="0D0D0D"/>
              </w:rPr>
            </w:pPr>
            <w:r w:rsidRPr="0079391C">
              <w:rPr>
                <w:b/>
                <w:color w:val="0D0D0D"/>
              </w:rPr>
              <w:t>Een verband leggen</w:t>
            </w:r>
            <w:r w:rsidRPr="00307005">
              <w:rPr>
                <w:color w:val="0D0D0D"/>
              </w:rPr>
              <w:t xml:space="preserve"> </w:t>
            </w:r>
            <w:r w:rsidRPr="00C75C7D">
              <w:t>tussen</w:t>
            </w:r>
            <w:r>
              <w:rPr>
                <w:color w:val="0D0D0D"/>
              </w:rPr>
              <w:t xml:space="preserve"> </w:t>
            </w:r>
            <w:r w:rsidRPr="00307005">
              <w:rPr>
                <w:color w:val="0D0D0D"/>
              </w:rPr>
              <w:t>de temperatuur van een stof en de gemiddelde snelheid van de deeltjes.</w:t>
            </w:r>
          </w:p>
        </w:tc>
        <w:tc>
          <w:tcPr>
            <w:tcW w:w="791" w:type="dxa"/>
            <w:shd w:val="clear" w:color="auto" w:fill="FABF8F"/>
          </w:tcPr>
          <w:p w:rsidR="00317F95" w:rsidRPr="00351EF4" w:rsidRDefault="00317F95" w:rsidP="000636C8">
            <w:pPr>
              <w:rPr>
                <w:color w:val="FF0000"/>
              </w:rPr>
            </w:pPr>
          </w:p>
        </w:tc>
      </w:tr>
      <w:tr w:rsidR="00317F95" w:rsidRPr="00351EF4" w:rsidTr="000636C8">
        <w:trPr>
          <w:tblCellSpacing w:w="20" w:type="dxa"/>
        </w:trPr>
        <w:tc>
          <w:tcPr>
            <w:tcW w:w="9985" w:type="dxa"/>
            <w:gridSpan w:val="3"/>
            <w:shd w:val="clear" w:color="auto" w:fill="FFFFFF"/>
          </w:tcPr>
          <w:p w:rsidR="00317F95" w:rsidRPr="00601C2D" w:rsidRDefault="00317F95" w:rsidP="001242F0">
            <w:pPr>
              <w:spacing w:before="60" w:after="120" w:line="240" w:lineRule="atLeast"/>
              <w:jc w:val="both"/>
              <w:rPr>
                <w:b/>
                <w:szCs w:val="20"/>
              </w:rPr>
            </w:pPr>
            <w:r w:rsidRPr="00601C2D">
              <w:rPr>
                <w:b/>
                <w:szCs w:val="20"/>
              </w:rPr>
              <w:t xml:space="preserve">Link </w:t>
            </w:r>
            <w:r w:rsidRPr="0081216E">
              <w:rPr>
                <w:b/>
                <w:bCs/>
                <w:szCs w:val="20"/>
              </w:rPr>
              <w:t>met</w:t>
            </w:r>
            <w:r w:rsidRPr="00601C2D">
              <w:rPr>
                <w:b/>
                <w:szCs w:val="20"/>
              </w:rPr>
              <w:t xml:space="preserve"> eerste </w:t>
            </w:r>
            <w:r w:rsidRPr="001242F0">
              <w:rPr>
                <w:b/>
                <w:bCs/>
                <w:szCs w:val="20"/>
              </w:rPr>
              <w:t>graad</w:t>
            </w:r>
          </w:p>
          <w:p w:rsidR="00317F95" w:rsidRPr="000636C8" w:rsidRDefault="00317F95" w:rsidP="0081216E">
            <w:pPr>
              <w:spacing w:after="120"/>
              <w:rPr>
                <w:color w:val="000000"/>
                <w:szCs w:val="20"/>
              </w:rPr>
            </w:pPr>
            <w:r w:rsidRPr="000636C8">
              <w:rPr>
                <w:color w:val="000000"/>
                <w:szCs w:val="20"/>
              </w:rPr>
              <w:t xml:space="preserve">In de loop van de </w:t>
            </w:r>
            <w:r w:rsidRPr="0081216E">
              <w:t>eerste</w:t>
            </w:r>
            <w:r w:rsidRPr="000636C8">
              <w:rPr>
                <w:color w:val="000000"/>
                <w:szCs w:val="20"/>
              </w:rPr>
              <w:t xml:space="preserve"> graad hebben de leerlingen reeds de link gelegd tussen temperatuur en de snelheid van de deeltjes. In het leerplan Natuurwetenschappen van de eerste graad vinden we onderstaande doelste</w:t>
            </w:r>
            <w:r w:rsidRPr="000636C8">
              <w:rPr>
                <w:color w:val="000000"/>
                <w:szCs w:val="20"/>
              </w:rPr>
              <w:t>l</w:t>
            </w:r>
            <w:r w:rsidRPr="000636C8">
              <w:rPr>
                <w:color w:val="000000"/>
                <w:szCs w:val="20"/>
              </w:rPr>
              <w:t>ling:</w:t>
            </w:r>
          </w:p>
          <w:p w:rsidR="00317F95" w:rsidRPr="00003589" w:rsidRDefault="00317F95" w:rsidP="000636C8">
            <w:pPr>
              <w:pStyle w:val="VVKSOOpsomming1"/>
              <w:rPr>
                <w:b/>
                <w:color w:val="000000"/>
                <w:sz w:val="20"/>
                <w:szCs w:val="20"/>
              </w:rPr>
            </w:pPr>
            <w:proofErr w:type="spellStart"/>
            <w:r w:rsidRPr="00003589">
              <w:rPr>
                <w:color w:val="000000"/>
                <w:sz w:val="20"/>
                <w:szCs w:val="20"/>
              </w:rPr>
              <w:t>Vanu</w:t>
            </w:r>
            <w:r w:rsidRPr="00003589">
              <w:rPr>
                <w:color w:val="000000"/>
                <w:sz w:val="20"/>
                <w:szCs w:val="20"/>
                <w:lang w:val="nl-BE"/>
              </w:rPr>
              <w:t>it</w:t>
            </w:r>
            <w:proofErr w:type="spellEnd"/>
            <w:r w:rsidRPr="00003589">
              <w:rPr>
                <w:color w:val="000000"/>
                <w:sz w:val="20"/>
                <w:szCs w:val="20"/>
                <w:lang w:val="nl-BE"/>
              </w:rPr>
              <w:t xml:space="preserve"> waarnemingen afleiden dat in een stof de deeltjes (moleculen) voortdurend in beweging zijn, waarbij de snelheid toeneemt bij toenemende temperatuur. (B19)</w:t>
            </w:r>
          </w:p>
          <w:p w:rsidR="00317F95" w:rsidRPr="00601C2D" w:rsidRDefault="00317F95" w:rsidP="001242F0">
            <w:pPr>
              <w:spacing w:before="60" w:after="120" w:line="240" w:lineRule="atLeast"/>
              <w:jc w:val="both"/>
              <w:rPr>
                <w:b/>
                <w:szCs w:val="20"/>
              </w:rPr>
            </w:pPr>
            <w:r w:rsidRPr="001242F0">
              <w:rPr>
                <w:b/>
                <w:bCs/>
                <w:szCs w:val="20"/>
              </w:rPr>
              <w:t>Wenken</w:t>
            </w:r>
          </w:p>
          <w:p w:rsidR="00317F95" w:rsidRPr="000E5393" w:rsidRDefault="00317F95" w:rsidP="0081216E">
            <w:pPr>
              <w:spacing w:after="120"/>
              <w:rPr>
                <w:b/>
                <w:color w:val="000000"/>
              </w:rPr>
            </w:pPr>
            <w:r w:rsidRPr="000E5393">
              <w:rPr>
                <w:color w:val="000000"/>
              </w:rPr>
              <w:t xml:space="preserve">Deeltjes </w:t>
            </w:r>
            <w:r w:rsidRPr="0081216E">
              <w:t>waaruit</w:t>
            </w:r>
            <w:r w:rsidRPr="000E5393">
              <w:rPr>
                <w:color w:val="000000"/>
              </w:rPr>
              <w:t xml:space="preserve"> een stof is opgebouwd</w:t>
            </w:r>
            <w:r>
              <w:rPr>
                <w:color w:val="000000"/>
              </w:rPr>
              <w:t xml:space="preserve"> </w:t>
            </w:r>
            <w:r w:rsidRPr="000E5393">
              <w:rPr>
                <w:color w:val="000000"/>
              </w:rPr>
              <w:t>bewegen altijd. Ze hebben elk een eigen, veranderlijke snelheid die moeilijk</w:t>
            </w:r>
            <w:r>
              <w:rPr>
                <w:color w:val="000000"/>
              </w:rPr>
              <w:t xml:space="preserve"> </w:t>
            </w:r>
            <w:r w:rsidRPr="000E5393">
              <w:rPr>
                <w:color w:val="000000"/>
              </w:rPr>
              <w:t>te bepalen is.</w:t>
            </w:r>
            <w:r>
              <w:rPr>
                <w:color w:val="000000"/>
              </w:rPr>
              <w:t xml:space="preserve"> </w:t>
            </w:r>
            <w:r w:rsidRPr="000E5393">
              <w:rPr>
                <w:color w:val="000000"/>
              </w:rPr>
              <w:t>Het gemiddelde van de snelheden van veel deeltjes op één bepaald moment</w:t>
            </w:r>
            <w:r>
              <w:rPr>
                <w:color w:val="000000"/>
              </w:rPr>
              <w:t xml:space="preserve"> </w:t>
            </w:r>
            <w:r w:rsidRPr="000E5393">
              <w:rPr>
                <w:color w:val="000000"/>
              </w:rPr>
              <w:t>heeft wel een fysische, meetbare betekenis, het is namelijk een maat voor de temperatuur.</w:t>
            </w:r>
          </w:p>
          <w:p w:rsidR="00317F95" w:rsidRPr="000636C8" w:rsidRDefault="00317F95" w:rsidP="0081216E">
            <w:pPr>
              <w:spacing w:after="120"/>
              <w:rPr>
                <w:color w:val="000000"/>
              </w:rPr>
            </w:pPr>
            <w:r w:rsidRPr="000E5393">
              <w:rPr>
                <w:color w:val="000000"/>
              </w:rPr>
              <w:t xml:space="preserve">Om de gemiddelde </w:t>
            </w:r>
            <w:r w:rsidRPr="0081216E">
              <w:t>snelheid</w:t>
            </w:r>
            <w:r w:rsidRPr="000E5393">
              <w:rPr>
                <w:color w:val="000000"/>
              </w:rPr>
              <w:t xml:space="preserve"> te verhogen</w:t>
            </w:r>
            <w:r>
              <w:rPr>
                <w:color w:val="000000"/>
              </w:rPr>
              <w:t>,</w:t>
            </w:r>
            <w:r w:rsidRPr="000E5393">
              <w:rPr>
                <w:color w:val="000000"/>
              </w:rPr>
              <w:t xml:space="preserve"> moet men energie (warmte) toevoegen.</w:t>
            </w:r>
          </w:p>
        </w:tc>
      </w:tr>
      <w:tr w:rsidR="00317F95" w:rsidRPr="00351EF4" w:rsidTr="005B4D34">
        <w:trPr>
          <w:tblCellSpacing w:w="20" w:type="dxa"/>
        </w:trPr>
        <w:tc>
          <w:tcPr>
            <w:tcW w:w="649" w:type="dxa"/>
            <w:shd w:val="clear" w:color="auto" w:fill="FABF8F"/>
          </w:tcPr>
          <w:p w:rsidR="00317F95" w:rsidRPr="00562FAE" w:rsidRDefault="00317F95" w:rsidP="00140489">
            <w:pPr>
              <w:numPr>
                <w:ilvl w:val="0"/>
                <w:numId w:val="26"/>
              </w:numPr>
              <w:spacing w:before="60"/>
            </w:pPr>
          </w:p>
        </w:tc>
        <w:tc>
          <w:tcPr>
            <w:tcW w:w="8465" w:type="dxa"/>
            <w:shd w:val="clear" w:color="auto" w:fill="FABF8F"/>
          </w:tcPr>
          <w:p w:rsidR="00317F95" w:rsidRPr="00351EF4" w:rsidRDefault="00317F95" w:rsidP="00C75C7D">
            <w:pPr>
              <w:spacing w:before="120" w:after="120"/>
              <w:rPr>
                <w:color w:val="FF0000"/>
              </w:rPr>
            </w:pPr>
            <w:r>
              <w:t xml:space="preserve">De thermische uitzetting van stoffen </w:t>
            </w:r>
            <w:r>
              <w:rPr>
                <w:b/>
              </w:rPr>
              <w:t xml:space="preserve">verklaren </w:t>
            </w:r>
            <w:r w:rsidRPr="00E27412">
              <w:rPr>
                <w:b/>
              </w:rPr>
              <w:t>door</w:t>
            </w:r>
            <w:r>
              <w:t xml:space="preserve"> het heviger bewegen van deeltjes die hierdoor meer ruimte innemen.</w:t>
            </w:r>
          </w:p>
        </w:tc>
        <w:tc>
          <w:tcPr>
            <w:tcW w:w="791" w:type="dxa"/>
            <w:shd w:val="clear" w:color="auto" w:fill="FABF8F"/>
          </w:tcPr>
          <w:p w:rsidR="00317F95" w:rsidRPr="00351EF4" w:rsidRDefault="00317F95" w:rsidP="005B4D34">
            <w:pPr>
              <w:rPr>
                <w:color w:val="FF0000"/>
              </w:rPr>
            </w:pPr>
          </w:p>
        </w:tc>
      </w:tr>
      <w:tr w:rsidR="00317F95" w:rsidRPr="002322CA" w:rsidTr="005B4D34">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601C2D">
              <w:rPr>
                <w:b/>
                <w:szCs w:val="20"/>
              </w:rPr>
              <w:t>Link met de eerste graad</w:t>
            </w:r>
          </w:p>
          <w:p w:rsidR="00317F95" w:rsidRDefault="00317F95" w:rsidP="005B4D34">
            <w:r>
              <w:t>In de loop van de eerste graad hebben de leerlingen reeds kennis gemaakt met uitzetting van stoffen. In het leerplan Natuurwetenschappen van de eerste graad vinden we onderstaande leerplandoelstelling:</w:t>
            </w:r>
          </w:p>
          <w:p w:rsidR="00317F95" w:rsidRPr="00003589" w:rsidRDefault="00317F95" w:rsidP="0081216E">
            <w:pPr>
              <w:pStyle w:val="VVKSOOpsomming1"/>
              <w:rPr>
                <w:sz w:val="20"/>
                <w:szCs w:val="20"/>
              </w:rPr>
            </w:pPr>
            <w:r w:rsidRPr="00003589">
              <w:rPr>
                <w:sz w:val="20"/>
                <w:szCs w:val="20"/>
              </w:rPr>
              <w:t xml:space="preserve">Uit </w:t>
            </w:r>
            <w:r w:rsidRPr="00003589">
              <w:rPr>
                <w:sz w:val="20"/>
                <w:szCs w:val="20"/>
                <w:lang w:val="nl-BE"/>
              </w:rPr>
              <w:t>experimenteel</w:t>
            </w:r>
            <w:r w:rsidRPr="00003589">
              <w:rPr>
                <w:sz w:val="20"/>
                <w:szCs w:val="20"/>
              </w:rPr>
              <w:t xml:space="preserve"> onderzoek en uit dagelijkse waarnemingen afleiden dat stoffen uitzetten of inkrimpen bij temperatuursverandering.(B25)</w:t>
            </w:r>
          </w:p>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Het deeltjesmodel wordt hier gehanteerd om de uitzetting te verklaren.</w:t>
            </w:r>
          </w:p>
          <w:p w:rsidR="00317F95" w:rsidRPr="002322CA" w:rsidRDefault="00317F95" w:rsidP="0081216E">
            <w:pPr>
              <w:spacing w:after="120"/>
              <w:rPr>
                <w:lang w:val="en-US"/>
              </w:rPr>
            </w:pPr>
            <w:r>
              <w:t>Dat de massadichtheid van stoffen toeneemt bij dalende temperatuur vindt hier haar verklaring. Water kan hier als uitzondering aan bod komen.</w:t>
            </w:r>
            <w:r w:rsidRPr="002322CA">
              <w:rPr>
                <w:lang w:val="en-US"/>
              </w:rPr>
              <w:t xml:space="preserve"> </w:t>
            </w:r>
          </w:p>
        </w:tc>
      </w:tr>
      <w:tr w:rsidR="00317F95" w:rsidRPr="00697919" w:rsidTr="005B4D34">
        <w:trPr>
          <w:tblCellSpacing w:w="20" w:type="dxa"/>
        </w:trPr>
        <w:tc>
          <w:tcPr>
            <w:tcW w:w="649" w:type="dxa"/>
            <w:shd w:val="clear" w:color="auto" w:fill="C2D69B"/>
          </w:tcPr>
          <w:p w:rsidR="00317F95" w:rsidRPr="00164699" w:rsidRDefault="00317F95" w:rsidP="00140489">
            <w:pPr>
              <w:spacing w:before="60"/>
              <w:rPr>
                <w:sz w:val="16"/>
                <w:szCs w:val="16"/>
              </w:rPr>
            </w:pPr>
            <w:r w:rsidRPr="00164699">
              <w:rPr>
                <w:sz w:val="16"/>
                <w:szCs w:val="16"/>
              </w:rPr>
              <w:t>V3</w:t>
            </w:r>
            <w:r w:rsidR="00DC2C7D" w:rsidRPr="00164699">
              <w:rPr>
                <w:sz w:val="16"/>
                <w:szCs w:val="16"/>
              </w:rPr>
              <w:t>5</w:t>
            </w:r>
          </w:p>
        </w:tc>
        <w:tc>
          <w:tcPr>
            <w:tcW w:w="8465" w:type="dxa"/>
            <w:shd w:val="clear" w:color="auto" w:fill="C2D69B"/>
          </w:tcPr>
          <w:p w:rsidR="00317F95" w:rsidRPr="00697919" w:rsidRDefault="00317F95" w:rsidP="00C75C7D">
            <w:pPr>
              <w:spacing w:before="120" w:after="120"/>
            </w:pPr>
            <w:r w:rsidRPr="00E27412">
              <w:rPr>
                <w:b/>
              </w:rPr>
              <w:t>De formule</w:t>
            </w:r>
            <w:r w:rsidRPr="00697919">
              <w:t xml:space="preserve"> voor de </w:t>
            </w:r>
            <w:r>
              <w:t>thermische</w:t>
            </w:r>
            <w:r w:rsidRPr="00697919">
              <w:t xml:space="preserve"> uitzetting van een vloeistof en/of vaste stof experimenteel </w:t>
            </w:r>
            <w:r w:rsidRPr="00E27412">
              <w:rPr>
                <w:b/>
              </w:rPr>
              <w:t>bepalen en toepassen</w:t>
            </w:r>
            <w:r w:rsidRPr="00697919">
              <w:t xml:space="preserve">. </w:t>
            </w:r>
          </w:p>
        </w:tc>
        <w:tc>
          <w:tcPr>
            <w:tcW w:w="791" w:type="dxa"/>
            <w:shd w:val="clear" w:color="auto" w:fill="C2D69B"/>
          </w:tcPr>
          <w:p w:rsidR="00317F95" w:rsidRPr="00697919" w:rsidRDefault="00317F95" w:rsidP="005B4D34"/>
        </w:tc>
      </w:tr>
      <w:tr w:rsidR="00317F95" w:rsidRPr="008726F2" w:rsidTr="005B4D34">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Pr="00697919" w:rsidRDefault="00317F95" w:rsidP="0079391C">
            <w:pPr>
              <w:spacing w:after="120"/>
            </w:pPr>
            <w:r>
              <w:t>De f</w:t>
            </w:r>
            <w:r w:rsidRPr="00697919">
              <w:t>actoren die de uitzetting beïnvloed</w:t>
            </w:r>
            <w:r>
              <w:t>en kunnen hier onderzocht worden.</w:t>
            </w:r>
            <w:r w:rsidRPr="00697919">
              <w:t xml:space="preserve"> </w:t>
            </w:r>
          </w:p>
          <w:p w:rsidR="00317F95" w:rsidRPr="008726F2" w:rsidRDefault="00317F95" w:rsidP="0079391C">
            <w:pPr>
              <w:spacing w:after="120"/>
            </w:pPr>
            <w:r>
              <w:t xml:space="preserve">Het begrip uitzettingscoëfficiënt (als stofconstante) zal hier aan bod komen. </w:t>
            </w:r>
            <w:r w:rsidRPr="00697919">
              <w:t>Men kan ook de for</w:t>
            </w:r>
            <w:r>
              <w:t>mule voor de uitzetting poneren</w:t>
            </w:r>
            <w:r w:rsidRPr="00697919">
              <w:t xml:space="preserve"> en dan allerlei concrete voorbeelden gebruiken om berekeningen uit te voeren.</w:t>
            </w:r>
          </w:p>
        </w:tc>
      </w:tr>
    </w:tbl>
    <w:p w:rsidR="00317F95" w:rsidRDefault="00317F95" w:rsidP="00842514">
      <w:pPr>
        <w:pStyle w:val="VVKSOKop4"/>
        <w:numPr>
          <w:ilvl w:val="3"/>
          <w:numId w:val="25"/>
        </w:numPr>
        <w:rPr>
          <w:lang w:val="nl-BE"/>
        </w:rPr>
      </w:pPr>
      <w:r>
        <w:rPr>
          <w:lang w:val="nl-BE"/>
        </w:rPr>
        <w:t>Krachten in de materie</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RPr="00351EF4" w:rsidTr="007478ED">
        <w:trPr>
          <w:tblCellSpacing w:w="20" w:type="dxa"/>
        </w:trPr>
        <w:tc>
          <w:tcPr>
            <w:tcW w:w="649" w:type="dxa"/>
            <w:shd w:val="clear" w:color="auto" w:fill="FABF8F"/>
          </w:tcPr>
          <w:p w:rsidR="00317F95" w:rsidRPr="0078031C" w:rsidRDefault="00317F95" w:rsidP="007478ED">
            <w:pPr>
              <w:numPr>
                <w:ilvl w:val="0"/>
                <w:numId w:val="26"/>
              </w:numPr>
              <w:spacing w:before="120" w:after="120"/>
            </w:pPr>
          </w:p>
        </w:tc>
        <w:tc>
          <w:tcPr>
            <w:tcW w:w="8465" w:type="dxa"/>
            <w:shd w:val="clear" w:color="auto" w:fill="FABF8F"/>
          </w:tcPr>
          <w:p w:rsidR="00317F95" w:rsidRPr="00307005" w:rsidRDefault="00317F95" w:rsidP="007478ED">
            <w:pPr>
              <w:spacing w:before="120" w:after="120"/>
              <w:rPr>
                <w:color w:val="0D0D0D"/>
              </w:rPr>
            </w:pPr>
            <w:r w:rsidRPr="00267FD6">
              <w:rPr>
                <w:color w:val="000000"/>
              </w:rPr>
              <w:t xml:space="preserve">Cohesie- en adhesie </w:t>
            </w:r>
            <w:r w:rsidRPr="00C75C7D">
              <w:t>herkennen</w:t>
            </w:r>
            <w:r w:rsidRPr="00267FD6">
              <w:rPr>
                <w:color w:val="000000"/>
              </w:rPr>
              <w:t xml:space="preserve"> in toepassingen en toelichten m.b.v. het deeltjesmodel.</w:t>
            </w:r>
          </w:p>
        </w:tc>
        <w:tc>
          <w:tcPr>
            <w:tcW w:w="791" w:type="dxa"/>
            <w:shd w:val="clear" w:color="auto" w:fill="FABF8F"/>
          </w:tcPr>
          <w:p w:rsidR="00317F95" w:rsidRPr="00351EF4" w:rsidRDefault="00317F95" w:rsidP="007478ED">
            <w:pPr>
              <w:rPr>
                <w:color w:val="FF0000"/>
              </w:rPr>
            </w:pPr>
          </w:p>
        </w:tc>
      </w:tr>
      <w:tr w:rsidR="00317F95" w:rsidRPr="000636C8" w:rsidTr="007478ED">
        <w:trPr>
          <w:tblCellSpacing w:w="20" w:type="dxa"/>
        </w:trPr>
        <w:tc>
          <w:tcPr>
            <w:tcW w:w="9985" w:type="dxa"/>
            <w:gridSpan w:val="3"/>
            <w:shd w:val="clear" w:color="auto" w:fill="FFFFFF"/>
          </w:tcPr>
          <w:p w:rsidR="00317F95" w:rsidRPr="00267FD6" w:rsidRDefault="00317F95" w:rsidP="0081216E">
            <w:pPr>
              <w:spacing w:before="60" w:after="120" w:line="240" w:lineRule="atLeast"/>
              <w:jc w:val="both"/>
              <w:rPr>
                <w:b/>
                <w:color w:val="000000"/>
                <w:szCs w:val="20"/>
              </w:rPr>
            </w:pPr>
            <w:r w:rsidRPr="0081216E">
              <w:rPr>
                <w:b/>
                <w:bCs/>
                <w:szCs w:val="20"/>
              </w:rPr>
              <w:t>Wenken</w:t>
            </w:r>
          </w:p>
          <w:p w:rsidR="00317F95" w:rsidRPr="000636C8" w:rsidRDefault="00317F95" w:rsidP="007478ED">
            <w:pPr>
              <w:spacing w:after="120"/>
              <w:rPr>
                <w:color w:val="000000"/>
              </w:rPr>
            </w:pPr>
            <w:r w:rsidRPr="00267FD6">
              <w:rPr>
                <w:color w:val="000000"/>
              </w:rPr>
              <w:t xml:space="preserve">Het is de </w:t>
            </w:r>
            <w:r w:rsidRPr="0081216E">
              <w:t>aangewezen</w:t>
            </w:r>
            <w:r w:rsidRPr="00267FD6">
              <w:rPr>
                <w:color w:val="000000"/>
              </w:rPr>
              <w:t xml:space="preserve"> ook in te gaan op het samenspel van cohesie en adhesie bij de meniscus van een </w:t>
            </w:r>
            <w:r w:rsidRPr="00267FD6">
              <w:rPr>
                <w:color w:val="000000"/>
              </w:rPr>
              <w:lastRenderedPageBreak/>
              <w:t xml:space="preserve">vloeistof aan de rand van het vat. Bij </w:t>
            </w:r>
            <w:r w:rsidRPr="0081216E">
              <w:t>heel</w:t>
            </w:r>
            <w:r w:rsidRPr="00267FD6">
              <w:rPr>
                <w:color w:val="000000"/>
              </w:rPr>
              <w:t xml:space="preserve"> smalle buisjes treedt </w:t>
            </w:r>
            <w:r w:rsidRPr="00B3297B">
              <w:rPr>
                <w:color w:val="000000"/>
              </w:rPr>
              <w:t>dan zelfs</w:t>
            </w:r>
            <w:r w:rsidRPr="00267FD6">
              <w:rPr>
                <w:color w:val="000000"/>
              </w:rPr>
              <w:t xml:space="preserve"> capillaire opstijging of neerdrukking op.</w:t>
            </w:r>
          </w:p>
        </w:tc>
      </w:tr>
      <w:tr w:rsidR="00317F95" w:rsidRPr="00697919" w:rsidTr="007478ED">
        <w:trPr>
          <w:tblCellSpacing w:w="20" w:type="dxa"/>
        </w:trPr>
        <w:tc>
          <w:tcPr>
            <w:tcW w:w="649" w:type="dxa"/>
            <w:shd w:val="clear" w:color="auto" w:fill="C2D69B"/>
          </w:tcPr>
          <w:p w:rsidR="00317F95" w:rsidRPr="00164699" w:rsidRDefault="00317F95" w:rsidP="007478ED">
            <w:pPr>
              <w:spacing w:before="120" w:after="120"/>
              <w:rPr>
                <w:sz w:val="16"/>
                <w:szCs w:val="16"/>
              </w:rPr>
            </w:pPr>
            <w:r w:rsidRPr="00164699">
              <w:rPr>
                <w:sz w:val="16"/>
                <w:szCs w:val="16"/>
              </w:rPr>
              <w:lastRenderedPageBreak/>
              <w:t>V3</w:t>
            </w:r>
            <w:r w:rsidR="00DC2C7D" w:rsidRPr="00164699">
              <w:rPr>
                <w:sz w:val="16"/>
                <w:szCs w:val="16"/>
              </w:rPr>
              <w:t>6</w:t>
            </w:r>
          </w:p>
        </w:tc>
        <w:tc>
          <w:tcPr>
            <w:tcW w:w="8465" w:type="dxa"/>
            <w:shd w:val="clear" w:color="auto" w:fill="C2D69B"/>
          </w:tcPr>
          <w:p w:rsidR="00317F95" w:rsidRPr="00697919" w:rsidRDefault="00317F95" w:rsidP="007478ED">
            <w:pPr>
              <w:spacing w:before="120" w:after="120"/>
            </w:pPr>
            <w:r w:rsidRPr="00267FD6">
              <w:t>Het verschijnsel oppervlaktespanning in concrete gevallen herkennen.</w:t>
            </w:r>
          </w:p>
        </w:tc>
        <w:tc>
          <w:tcPr>
            <w:tcW w:w="791" w:type="dxa"/>
            <w:shd w:val="clear" w:color="auto" w:fill="C2D69B"/>
          </w:tcPr>
          <w:p w:rsidR="00317F95" w:rsidRPr="00697919" w:rsidRDefault="00317F95" w:rsidP="007478ED"/>
        </w:tc>
      </w:tr>
      <w:tr w:rsidR="00317F95" w:rsidRPr="008726F2" w:rsidTr="007478ED">
        <w:trPr>
          <w:tblCellSpacing w:w="20" w:type="dxa"/>
        </w:trPr>
        <w:tc>
          <w:tcPr>
            <w:tcW w:w="9985" w:type="dxa"/>
            <w:gridSpan w:val="3"/>
            <w:shd w:val="clear" w:color="auto" w:fill="FFFFFF"/>
          </w:tcPr>
          <w:p w:rsidR="00317F95" w:rsidRPr="00267FD6" w:rsidRDefault="00317F95" w:rsidP="0081216E">
            <w:pPr>
              <w:spacing w:before="60" w:after="120" w:line="240" w:lineRule="atLeast"/>
              <w:jc w:val="both"/>
              <w:rPr>
                <w:b/>
                <w:color w:val="000000"/>
                <w:szCs w:val="20"/>
              </w:rPr>
            </w:pPr>
            <w:r w:rsidRPr="0081216E">
              <w:rPr>
                <w:b/>
                <w:bCs/>
                <w:szCs w:val="20"/>
              </w:rPr>
              <w:t>Wenken</w:t>
            </w:r>
          </w:p>
          <w:p w:rsidR="00317F95" w:rsidRPr="008726F2" w:rsidRDefault="00317F95" w:rsidP="007478ED">
            <w:pPr>
              <w:spacing w:after="120"/>
            </w:pPr>
            <w:r>
              <w:t>Via waarnemingsproefjes kan oppervlaktespanning worden aangetoond. Eventueel kan ook de invloed van een optisch actieve stof op de oppervlaktespanning worden getoond.</w:t>
            </w:r>
          </w:p>
        </w:tc>
      </w:tr>
    </w:tbl>
    <w:p w:rsidR="00317F95" w:rsidRDefault="00317F95">
      <w:pPr>
        <w:spacing w:line="240" w:lineRule="auto"/>
        <w:rPr>
          <w:b/>
          <w:sz w:val="24"/>
          <w:szCs w:val="20"/>
        </w:rPr>
      </w:pPr>
    </w:p>
    <w:p w:rsidR="00317F95" w:rsidRDefault="00317F95" w:rsidP="006E3F42">
      <w:pPr>
        <w:pStyle w:val="VVKSOKop2"/>
        <w:numPr>
          <w:ilvl w:val="1"/>
          <w:numId w:val="25"/>
        </w:numPr>
      </w:pPr>
      <w:bookmarkStart w:id="18" w:name="_Toc409166957"/>
      <w:r>
        <w:t>Tweede leerjaar van de tweede graad</w:t>
      </w:r>
      <w:bookmarkEnd w:id="18"/>
    </w:p>
    <w:p w:rsidR="00317F95" w:rsidRPr="00606096" w:rsidRDefault="00317F95" w:rsidP="00606096">
      <w:pPr>
        <w:pStyle w:val="VVKSOKop3"/>
        <w:numPr>
          <w:ilvl w:val="2"/>
          <w:numId w:val="25"/>
        </w:numPr>
      </w:pPr>
      <w:r>
        <w:t>Energie, arbeid en vermogen</w:t>
      </w:r>
    </w:p>
    <w:p w:rsidR="00317F95" w:rsidRPr="003D00B7" w:rsidRDefault="00317F95" w:rsidP="00A06525">
      <w:pPr>
        <w:pStyle w:val="VVKSOTekst"/>
        <w:rPr>
          <w:sz w:val="20"/>
          <w:szCs w:val="20"/>
        </w:rPr>
      </w:pPr>
      <w:r w:rsidRPr="003D00B7">
        <w:rPr>
          <w:sz w:val="20"/>
          <w:szCs w:val="20"/>
        </w:rPr>
        <w:t>(ca. 7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495D56" w:rsidRDefault="00317F95" w:rsidP="00C75C7D">
            <w:pPr>
              <w:spacing w:before="120" w:after="120"/>
            </w:pPr>
            <w:r>
              <w:t xml:space="preserve">Het begrip arbeid </w:t>
            </w:r>
            <w:r w:rsidRPr="00E5414A">
              <w:rPr>
                <w:b/>
              </w:rPr>
              <w:t xml:space="preserve">op een kwalitatieve manier </w:t>
            </w:r>
            <w:r w:rsidRPr="00495D56">
              <w:rPr>
                <w:b/>
                <w:color w:val="000000"/>
              </w:rPr>
              <w:t>toelichten</w:t>
            </w:r>
            <w:r w:rsidRPr="00495D56">
              <w:rPr>
                <w:color w:val="000000"/>
              </w:rPr>
              <w:t>.</w:t>
            </w:r>
          </w:p>
        </w:tc>
        <w:tc>
          <w:tcPr>
            <w:tcW w:w="791" w:type="dxa"/>
            <w:shd w:val="clear" w:color="auto" w:fill="FABF8F"/>
          </w:tcPr>
          <w:p w:rsidR="00317F95" w:rsidRDefault="00317F95" w:rsidP="00D22911"/>
        </w:tc>
      </w:tr>
      <w:tr w:rsidR="00317F95" w:rsidRPr="00154DE0" w:rsidTr="00D22911">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81216E">
              <w:rPr>
                <w:b/>
                <w:bCs/>
                <w:szCs w:val="20"/>
              </w:rPr>
              <w:t>Taalsteun</w:t>
            </w:r>
          </w:p>
          <w:p w:rsidR="00317F95" w:rsidRDefault="00317F95" w:rsidP="0081216E">
            <w:pPr>
              <w:spacing w:after="120"/>
            </w:pPr>
            <w:r>
              <w:t xml:space="preserve">De term arbeid heeft in het dagelijks leven een bredere betekenis dan in de fysica. In de fysica is er sprake van arbeid als </w:t>
            </w:r>
            <w:r w:rsidRPr="009D2E73">
              <w:t>een kracht werkt op een voorwerp dat zich verplaatst.</w:t>
            </w:r>
            <w:r>
              <w:t xml:space="preserve"> Een zware boekentas boven je hoofd houden is lastig, maar is fysisch gezien geen arbeid.</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E535D0" w:rsidRDefault="00317F95" w:rsidP="00C75C7D">
            <w:pPr>
              <w:spacing w:before="120" w:after="120"/>
            </w:pPr>
            <w:r>
              <w:t>D</w:t>
            </w:r>
            <w:r w:rsidRPr="002E243C">
              <w:t xml:space="preserve">e arbeid geleverd door een </w:t>
            </w:r>
            <w:r>
              <w:t xml:space="preserve">constante </w:t>
            </w:r>
            <w:r w:rsidRPr="002E243C">
              <w:t xml:space="preserve">kracht </w:t>
            </w:r>
            <w:r w:rsidRPr="00E5414A">
              <w:rPr>
                <w:b/>
              </w:rPr>
              <w:t>definiëren en toepassen</w:t>
            </w:r>
            <w:r>
              <w:t xml:space="preserve"> bij situaties waarbij de kracht en de verplaatsing dezelfde richting en zin hebben.</w:t>
            </w:r>
          </w:p>
        </w:tc>
        <w:tc>
          <w:tcPr>
            <w:tcW w:w="791" w:type="dxa"/>
            <w:shd w:val="clear" w:color="auto" w:fill="FABF8F"/>
          </w:tcPr>
          <w:p w:rsidR="00317F95" w:rsidRDefault="00317F95" w:rsidP="00D22911"/>
          <w:p w:rsidR="00193C5D" w:rsidRDefault="00193C5D" w:rsidP="00D22911">
            <w:r>
              <w:t>13</w:t>
            </w:r>
          </w:p>
        </w:tc>
      </w:tr>
      <w:tr w:rsidR="00317F95" w:rsidTr="005A31EB">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Pr="005A31EB" w:rsidRDefault="00317F95" w:rsidP="0081216E">
            <w:pPr>
              <w:spacing w:after="120"/>
              <w:rPr>
                <w:color w:val="000000"/>
              </w:rPr>
            </w:pPr>
            <w:r>
              <w:rPr>
                <w:color w:val="000000"/>
              </w:rPr>
              <w:t xml:space="preserve">Dat de arbeid kan </w:t>
            </w:r>
            <w:r w:rsidRPr="0081216E">
              <w:t>bepaald</w:t>
            </w:r>
            <w:r>
              <w:rPr>
                <w:color w:val="000000"/>
              </w:rPr>
              <w:t xml:space="preserve"> worden door een </w:t>
            </w:r>
            <w:r w:rsidRPr="00851BDD">
              <w:rPr>
                <w:color w:val="000000"/>
              </w:rPr>
              <w:t>oppervlakte</w:t>
            </w:r>
            <w:r>
              <w:rPr>
                <w:color w:val="000000"/>
              </w:rPr>
              <w:t xml:space="preserve">bepaling, </w:t>
            </w:r>
            <w:r w:rsidRPr="00851BDD">
              <w:rPr>
                <w:color w:val="000000"/>
              </w:rPr>
              <w:t xml:space="preserve">onder de kromme </w:t>
            </w:r>
            <w:r>
              <w:rPr>
                <w:color w:val="000000"/>
              </w:rPr>
              <w:t xml:space="preserve">op een </w:t>
            </w:r>
            <w:r w:rsidRPr="00495D56">
              <w:rPr>
                <w:color w:val="000000"/>
              </w:rPr>
              <w:t>kracht(afstand)-</w:t>
            </w:r>
            <w:r>
              <w:rPr>
                <w:color w:val="000000"/>
              </w:rPr>
              <w:t>grafiek, kan hier aan bod komen.</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495D56" w:rsidRDefault="00317F95" w:rsidP="00C75C7D">
            <w:pPr>
              <w:spacing w:before="120" w:after="120"/>
              <w:rPr>
                <w:color w:val="000000"/>
              </w:rPr>
            </w:pPr>
            <w:r w:rsidRPr="00495D56">
              <w:rPr>
                <w:color w:val="000000"/>
              </w:rPr>
              <w:t xml:space="preserve">Het </w:t>
            </w:r>
            <w:r w:rsidRPr="00C75C7D">
              <w:t>begrip</w:t>
            </w:r>
            <w:r w:rsidRPr="00495D56">
              <w:rPr>
                <w:color w:val="000000"/>
              </w:rPr>
              <w:t xml:space="preserve"> energie </w:t>
            </w:r>
            <w:r w:rsidRPr="00495D56">
              <w:rPr>
                <w:b/>
                <w:color w:val="000000"/>
              </w:rPr>
              <w:t xml:space="preserve">toelichten aan de hand van </w:t>
            </w:r>
            <w:r w:rsidRPr="00495D56">
              <w:rPr>
                <w:color w:val="000000"/>
              </w:rPr>
              <w:t>het begrip arbeid.</w:t>
            </w:r>
          </w:p>
        </w:tc>
        <w:tc>
          <w:tcPr>
            <w:tcW w:w="791" w:type="dxa"/>
            <w:shd w:val="clear" w:color="auto" w:fill="FABF8F"/>
          </w:tcPr>
          <w:p w:rsidR="00317F95" w:rsidRDefault="00317F95" w:rsidP="00D22911"/>
        </w:tc>
      </w:tr>
      <w:tr w:rsidR="00317F95" w:rsidTr="00D22911">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81216E">
              <w:rPr>
                <w:b/>
                <w:bCs/>
                <w:szCs w:val="20"/>
              </w:rPr>
              <w:t>Wenken</w:t>
            </w:r>
          </w:p>
          <w:p w:rsidR="00317F95" w:rsidRPr="000E5393" w:rsidRDefault="00317F95" w:rsidP="0081216E">
            <w:pPr>
              <w:spacing w:after="120"/>
              <w:rPr>
                <w:color w:val="000000"/>
              </w:rPr>
            </w:pPr>
            <w:r w:rsidRPr="000E5393">
              <w:rPr>
                <w:color w:val="000000"/>
              </w:rPr>
              <w:t xml:space="preserve">Om arbeid te verrichten is </w:t>
            </w:r>
            <w:r w:rsidRPr="0081216E">
              <w:t>een</w:t>
            </w:r>
            <w:r w:rsidRPr="000E5393">
              <w:rPr>
                <w:color w:val="000000"/>
              </w:rPr>
              <w:t xml:space="preserve"> energieomzetting noodzakelijk.</w:t>
            </w:r>
          </w:p>
          <w:p w:rsidR="00317F95" w:rsidRPr="000E5393" w:rsidRDefault="00317F95" w:rsidP="0081216E">
            <w:pPr>
              <w:spacing w:after="120"/>
              <w:rPr>
                <w:color w:val="000000"/>
              </w:rPr>
            </w:pPr>
            <w:r w:rsidRPr="000E5393">
              <w:rPr>
                <w:color w:val="000000"/>
              </w:rPr>
              <w:t>Men kan het woord energie in een breed spectrum aan voorbeelden gebruiken: groene energie, energielev</w:t>
            </w:r>
            <w:r w:rsidRPr="000E5393">
              <w:rPr>
                <w:color w:val="000000"/>
              </w:rPr>
              <w:t>e</w:t>
            </w:r>
            <w:r w:rsidRPr="000E5393">
              <w:rPr>
                <w:color w:val="000000"/>
              </w:rPr>
              <w:t>ranciers, zonne-</w:t>
            </w:r>
            <w:r w:rsidRPr="0081216E">
              <w:t>energie</w:t>
            </w:r>
            <w:r w:rsidRPr="000E5393">
              <w:rPr>
                <w:color w:val="000000"/>
              </w:rPr>
              <w:t>, duurzaam energiegebruik …</w:t>
            </w:r>
          </w:p>
          <w:p w:rsidR="00317F95" w:rsidRPr="00546A9F" w:rsidRDefault="00317F95" w:rsidP="00546A9F">
            <w:pPr>
              <w:spacing w:after="120"/>
              <w:rPr>
                <w:color w:val="000000"/>
              </w:rPr>
            </w:pPr>
            <w:r w:rsidRPr="00495D56">
              <w:rPr>
                <w:color w:val="000000"/>
              </w:rPr>
              <w:t xml:space="preserve">Elektrische energie wordt in de praktijk gemeten in kWh. Dit is ook de eenheid die gebruikt wordt bij tarifering. Hiervoor wordt de klassieke kWh-teller gebruikt. Moderne energiemeters met veel andere mogelijkheden zijn verkrijgbaar in de </w:t>
            </w:r>
            <w:r w:rsidRPr="0081216E">
              <w:t>handel</w:t>
            </w:r>
            <w:r w:rsidRPr="00495D56">
              <w:rPr>
                <w:color w:val="000000"/>
              </w:rPr>
              <w:t>. Deze kunnen via aansluiting op een stopcontact de energie per toestel meten.</w:t>
            </w:r>
          </w:p>
          <w:p w:rsidR="00317F95" w:rsidRDefault="00317F95" w:rsidP="0081216E">
            <w:pPr>
              <w:spacing w:before="60" w:after="120" w:line="240" w:lineRule="atLeast"/>
              <w:jc w:val="both"/>
              <w:rPr>
                <w:b/>
              </w:rPr>
            </w:pPr>
            <w:r w:rsidRPr="0081216E">
              <w:rPr>
                <w:b/>
                <w:bCs/>
                <w:szCs w:val="20"/>
              </w:rPr>
              <w:t>Taalsteun</w:t>
            </w:r>
          </w:p>
          <w:p w:rsidR="00317F95" w:rsidRPr="00495D56" w:rsidRDefault="00317F95" w:rsidP="0081216E">
            <w:pPr>
              <w:spacing w:after="120"/>
              <w:rPr>
                <w:color w:val="FF0000"/>
              </w:rPr>
            </w:pPr>
            <w:r>
              <w:t>H</w:t>
            </w:r>
            <w:r w:rsidRPr="00EA56D4">
              <w:t>et woord kracht en het woord energie worden zeer dikwijls door elkaar gehaald. Verder wordt het woord energie ook in overdrachtelijke zin gebruikt</w:t>
            </w:r>
            <w:r>
              <w:t>.</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E535D0" w:rsidRDefault="00317F95" w:rsidP="00C75C7D">
            <w:pPr>
              <w:spacing w:before="120" w:after="120"/>
            </w:pPr>
            <w:r w:rsidRPr="00E535D0">
              <w:t xml:space="preserve">Het beginsel </w:t>
            </w:r>
            <w:r>
              <w:t xml:space="preserve">van behoud van energie </w:t>
            </w:r>
            <w:r w:rsidRPr="00E5414A">
              <w:rPr>
                <w:b/>
              </w:rPr>
              <w:t>in voorbeelden toelichten</w:t>
            </w:r>
            <w:r w:rsidRPr="00E535D0">
              <w:t>.</w:t>
            </w:r>
          </w:p>
        </w:tc>
        <w:tc>
          <w:tcPr>
            <w:tcW w:w="791" w:type="dxa"/>
            <w:shd w:val="clear" w:color="auto" w:fill="FABF8F"/>
          </w:tcPr>
          <w:p w:rsidR="00317F95" w:rsidRDefault="00193C5D" w:rsidP="00D22911">
            <w:r>
              <w:t>8</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495D56" w:rsidRDefault="00317F95" w:rsidP="00C75C7D">
            <w:pPr>
              <w:spacing w:before="120" w:after="120"/>
            </w:pPr>
            <w:r>
              <w:t xml:space="preserve">Het rendement van </w:t>
            </w:r>
            <w:r w:rsidRPr="00E535D0">
              <w:t>energieomzetting</w:t>
            </w:r>
            <w:r>
              <w:t>en</w:t>
            </w:r>
            <w:r w:rsidRPr="00E535D0">
              <w:t xml:space="preserve"> </w:t>
            </w:r>
            <w:r w:rsidRPr="008A6737">
              <w:rPr>
                <w:b/>
              </w:rPr>
              <w:t>kwalitatief en kwantitatief</w:t>
            </w:r>
            <w:r>
              <w:rPr>
                <w:b/>
              </w:rPr>
              <w:t xml:space="preserve"> </w:t>
            </w:r>
            <w:r w:rsidRPr="00495D56">
              <w:rPr>
                <w:b/>
                <w:color w:val="000000"/>
              </w:rPr>
              <w:t>toepassen</w:t>
            </w:r>
            <w:r w:rsidRPr="00495D56">
              <w:rPr>
                <w:color w:val="000000"/>
              </w:rPr>
              <w:t>.</w:t>
            </w:r>
          </w:p>
        </w:tc>
        <w:tc>
          <w:tcPr>
            <w:tcW w:w="791" w:type="dxa"/>
            <w:shd w:val="clear" w:color="auto" w:fill="FABF8F"/>
          </w:tcPr>
          <w:p w:rsidR="00317F95" w:rsidRDefault="00193C5D" w:rsidP="00D22911">
            <w:r>
              <w:t>8</w:t>
            </w:r>
          </w:p>
        </w:tc>
      </w:tr>
      <w:tr w:rsidR="00317F95" w:rsidRPr="00CF0E82" w:rsidTr="00D22911">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601C2D">
              <w:rPr>
                <w:b/>
                <w:szCs w:val="20"/>
              </w:rPr>
              <w:lastRenderedPageBreak/>
              <w:t xml:space="preserve">Link </w:t>
            </w:r>
            <w:r w:rsidRPr="0081216E">
              <w:rPr>
                <w:b/>
                <w:bCs/>
                <w:szCs w:val="20"/>
              </w:rPr>
              <w:t>met</w:t>
            </w:r>
            <w:r w:rsidRPr="00601C2D">
              <w:rPr>
                <w:b/>
                <w:szCs w:val="20"/>
              </w:rPr>
              <w:t xml:space="preserve"> de eerste</w:t>
            </w:r>
            <w:r>
              <w:rPr>
                <w:b/>
                <w:szCs w:val="20"/>
              </w:rPr>
              <w:t xml:space="preserve"> </w:t>
            </w:r>
            <w:r w:rsidRPr="00601C2D">
              <w:rPr>
                <w:b/>
                <w:szCs w:val="20"/>
              </w:rPr>
              <w:t>graad</w:t>
            </w:r>
          </w:p>
          <w:p w:rsidR="00317F95" w:rsidRDefault="00317F95" w:rsidP="00F14421">
            <w:r>
              <w:t>In het eerste en het tweede leerjaar van de eerste graad hebben de leerlingen reeds beperkt kennis gemaakt met energieomzettingen. In het leerplan Natuurwetenschappen van de eerste graad vinden we onderstaande leerplandoelstellingen:</w:t>
            </w:r>
          </w:p>
          <w:p w:rsidR="00317F95" w:rsidRPr="00003589" w:rsidRDefault="00317F95" w:rsidP="0081216E">
            <w:pPr>
              <w:pStyle w:val="VVKSOOpsomming1"/>
              <w:rPr>
                <w:sz w:val="20"/>
                <w:szCs w:val="20"/>
                <w:lang w:val="nl-BE"/>
              </w:rPr>
            </w:pPr>
            <w:r w:rsidRPr="00003589">
              <w:rPr>
                <w:sz w:val="20"/>
                <w:szCs w:val="20"/>
                <w:lang w:val="nl-BE"/>
              </w:rPr>
              <w:t>Experimenteel aantonen dat energie kan omgezet worden van de ene vorm in een andere vorm. (B22)</w:t>
            </w:r>
          </w:p>
          <w:p w:rsidR="00317F95" w:rsidRPr="00003589" w:rsidRDefault="00317F95" w:rsidP="0081216E">
            <w:pPr>
              <w:pStyle w:val="VVKSOOpsomming1"/>
              <w:rPr>
                <w:sz w:val="20"/>
                <w:szCs w:val="20"/>
              </w:rPr>
            </w:pPr>
            <w:r w:rsidRPr="00003589">
              <w:rPr>
                <w:sz w:val="20"/>
                <w:szCs w:val="20"/>
                <w:lang w:val="nl-BE"/>
              </w:rPr>
              <w:t>Vanuit eenvoudige</w:t>
            </w:r>
            <w:r w:rsidRPr="00003589">
              <w:rPr>
                <w:sz w:val="20"/>
                <w:szCs w:val="20"/>
              </w:rPr>
              <w:t xml:space="preserve"> waarnemingen voeding als energiebron aantonen. (B23)</w:t>
            </w:r>
          </w:p>
          <w:p w:rsidR="00317F95" w:rsidRPr="00003589" w:rsidRDefault="00317F95" w:rsidP="00F14421">
            <w:pPr>
              <w:pStyle w:val="VVKSOOpsomming1"/>
              <w:rPr>
                <w:sz w:val="20"/>
                <w:szCs w:val="20"/>
              </w:rPr>
            </w:pPr>
            <w:r w:rsidRPr="00003589">
              <w:rPr>
                <w:sz w:val="20"/>
                <w:szCs w:val="20"/>
              </w:rPr>
              <w:t xml:space="preserve">De </w:t>
            </w:r>
            <w:r w:rsidRPr="00003589">
              <w:rPr>
                <w:sz w:val="20"/>
                <w:szCs w:val="20"/>
                <w:lang w:val="nl-BE"/>
              </w:rPr>
              <w:t>energieomzettingen</w:t>
            </w:r>
            <w:r w:rsidRPr="00003589">
              <w:rPr>
                <w:sz w:val="20"/>
                <w:szCs w:val="20"/>
              </w:rPr>
              <w:t xml:space="preserve"> weergeven in gegeven technische toepassingen. (B64)</w:t>
            </w:r>
          </w:p>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Behoud van energie wordt als een beginsel (=axioma) aangebracht dat men niet bewijst maar illustreert. F</w:t>
            </w:r>
            <w:r>
              <w:t>y</w:t>
            </w:r>
            <w:r>
              <w:t xml:space="preserve">sisch gezien is elke energieomzetting volledig. Bij elke energieomzetting is er altijd omzetting naar thermische energie die men in een aantal gevallen niet nuttig kan gebruiken. Dit noemt men “verlies”. </w:t>
            </w:r>
          </w:p>
          <w:p w:rsidR="00317F95" w:rsidRPr="00546A9F" w:rsidRDefault="00317F95" w:rsidP="00546A9F">
            <w:pPr>
              <w:spacing w:after="120"/>
            </w:pPr>
            <w:r>
              <w:t>Energieomzettingen kunnen nu ook kwantitatief berekend worden in allerlei (contextrijke) oefeningen.</w:t>
            </w:r>
          </w:p>
          <w:p w:rsidR="00317F95" w:rsidRPr="00601C2D" w:rsidRDefault="00317F95" w:rsidP="0081216E">
            <w:pPr>
              <w:spacing w:before="60" w:after="120" w:line="240" w:lineRule="atLeast"/>
              <w:jc w:val="both"/>
              <w:rPr>
                <w:b/>
                <w:szCs w:val="20"/>
              </w:rPr>
            </w:pPr>
            <w:r w:rsidRPr="0081216E">
              <w:rPr>
                <w:b/>
                <w:bCs/>
                <w:szCs w:val="20"/>
              </w:rPr>
              <w:t>Taalsteun</w:t>
            </w:r>
          </w:p>
          <w:p w:rsidR="00317F95" w:rsidRDefault="00317F95" w:rsidP="0081216E">
            <w:pPr>
              <w:spacing w:after="120"/>
            </w:pPr>
            <w:r>
              <w:t>In het dagelijks leven spreken we van energieverbruik. Vanuit wetenschappelijk standpunt heeft dit geen b</w:t>
            </w:r>
            <w:r>
              <w:t>e</w:t>
            </w:r>
            <w:r>
              <w:t>tekenis, want energie wordt omgezet (eventueel naar een minder nuttige vorm), maar verdwijnt niet.</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Default="00317F95" w:rsidP="00C75C7D">
            <w:pPr>
              <w:spacing w:before="120" w:after="120"/>
            </w:pPr>
            <w:r>
              <w:t xml:space="preserve">Het </w:t>
            </w:r>
            <w:r w:rsidRPr="00E535D0">
              <w:t xml:space="preserve">begrip </w:t>
            </w:r>
            <w:r>
              <w:t xml:space="preserve">vermogen </w:t>
            </w:r>
            <w:r w:rsidRPr="00016CCC">
              <w:rPr>
                <w:b/>
                <w:color w:val="000000"/>
              </w:rPr>
              <w:t>definiëren en kwalitatief en kwantitatief toepassen</w:t>
            </w:r>
            <w:r w:rsidRPr="00016CCC">
              <w:rPr>
                <w:color w:val="000000"/>
              </w:rPr>
              <w:t>.</w:t>
            </w:r>
          </w:p>
        </w:tc>
        <w:tc>
          <w:tcPr>
            <w:tcW w:w="791" w:type="dxa"/>
            <w:shd w:val="clear" w:color="auto" w:fill="FABF8F"/>
          </w:tcPr>
          <w:p w:rsidR="00317F95" w:rsidRDefault="00193C5D" w:rsidP="00D22911">
            <w:r>
              <w:t>8, 13</w:t>
            </w:r>
          </w:p>
        </w:tc>
      </w:tr>
      <w:tr w:rsidR="00317F95" w:rsidRPr="00406D4A" w:rsidTr="00D22911">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Het vermogen beschrijft het tempo waarin de energie wordt omgezet. Een strijkijzer van 1500 W zet per s</w:t>
            </w:r>
            <w:r>
              <w:t>e</w:t>
            </w:r>
            <w:r>
              <w:t>conde 1500 J aan elektrische energie om in thermische energie.</w:t>
            </w:r>
          </w:p>
        </w:tc>
      </w:tr>
    </w:tbl>
    <w:p w:rsidR="00317F95" w:rsidRDefault="00317F95" w:rsidP="00C06467">
      <w:pPr>
        <w:pStyle w:val="VVKSOKop4"/>
        <w:numPr>
          <w:ilvl w:val="0"/>
          <w:numId w:val="0"/>
        </w:numPr>
        <w:spacing w:before="240"/>
        <w:ind w:left="851" w:hanging="851"/>
        <w:rPr>
          <w:lang w:val="nl-BE"/>
        </w:rPr>
      </w:pPr>
      <w:r>
        <w:rPr>
          <w:lang w:val="nl-BE"/>
        </w:rPr>
        <w:t>Suggesties voor leerlingenexperimenten</w:t>
      </w:r>
    </w:p>
    <w:p w:rsidR="00317F95" w:rsidRPr="003D00B7" w:rsidRDefault="00317F95" w:rsidP="00546A9F">
      <w:pPr>
        <w:pStyle w:val="VVKSOOpsomming1"/>
        <w:spacing w:after="0"/>
        <w:rPr>
          <w:sz w:val="20"/>
          <w:szCs w:val="20"/>
          <w:lang w:val="nl-BE"/>
        </w:rPr>
      </w:pPr>
      <w:r w:rsidRPr="003D00B7">
        <w:rPr>
          <w:sz w:val="20"/>
          <w:szCs w:val="20"/>
          <w:lang w:val="nl-BE"/>
        </w:rPr>
        <w:t>Arbeid bij een hellend vlak</w:t>
      </w:r>
    </w:p>
    <w:p w:rsidR="00317F95" w:rsidRPr="003D00B7" w:rsidRDefault="00317F95" w:rsidP="00634A03">
      <w:pPr>
        <w:pStyle w:val="VVKSOOpsomming1"/>
        <w:rPr>
          <w:sz w:val="20"/>
          <w:szCs w:val="20"/>
          <w:lang w:val="nl-BE"/>
        </w:rPr>
      </w:pPr>
      <w:r w:rsidRPr="003D00B7">
        <w:rPr>
          <w:sz w:val="20"/>
          <w:szCs w:val="20"/>
          <w:lang w:val="nl-BE"/>
        </w:rPr>
        <w:t>Vermogen van elektrische toestellen m.b.v. kWh-teller (of moderne energiemeters)</w:t>
      </w:r>
    </w:p>
    <w:p w:rsidR="00317F95" w:rsidRPr="001F2FD9" w:rsidRDefault="00317F95" w:rsidP="006E3F42">
      <w:pPr>
        <w:pStyle w:val="VVKSOKop3"/>
        <w:numPr>
          <w:ilvl w:val="2"/>
          <w:numId w:val="25"/>
        </w:numPr>
        <w:rPr>
          <w:lang w:val="nl-BE"/>
        </w:rPr>
      </w:pPr>
      <w:r>
        <w:t>Druk</w:t>
      </w:r>
    </w:p>
    <w:p w:rsidR="00317F95" w:rsidRPr="003D00B7" w:rsidRDefault="00317F95" w:rsidP="006E3F42">
      <w:pPr>
        <w:pStyle w:val="VVKSOTekst"/>
        <w:rPr>
          <w:sz w:val="20"/>
          <w:szCs w:val="20"/>
        </w:rPr>
      </w:pPr>
      <w:r w:rsidRPr="003D00B7">
        <w:rPr>
          <w:sz w:val="20"/>
          <w:szCs w:val="20"/>
        </w:rPr>
        <w:t>(ca. 10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9C4295" w:rsidRDefault="00317F95" w:rsidP="00C75C7D">
            <w:pPr>
              <w:spacing w:before="120" w:after="120"/>
            </w:pPr>
            <w:r>
              <w:t xml:space="preserve">Het </w:t>
            </w:r>
            <w:r w:rsidRPr="00E5414A">
              <w:rPr>
                <w:b/>
              </w:rPr>
              <w:t>begrip</w:t>
            </w:r>
            <w:r>
              <w:t xml:space="preserve"> druk van</w:t>
            </w:r>
            <w:r w:rsidRPr="009C4295">
              <w:t>uit kracht en oppervlakte</w:t>
            </w:r>
            <w:r>
              <w:t xml:space="preserve"> </w:t>
            </w:r>
            <w:r w:rsidRPr="00E5414A">
              <w:rPr>
                <w:b/>
              </w:rPr>
              <w:t>toelichte</w:t>
            </w:r>
            <w:r>
              <w:rPr>
                <w:b/>
              </w:rPr>
              <w:t xml:space="preserve">n </w:t>
            </w:r>
            <w:r w:rsidRPr="009C4295">
              <w:t>en de grootte</w:t>
            </w:r>
            <w:r>
              <w:t xml:space="preserve"> van de druk</w:t>
            </w:r>
            <w:r w:rsidRPr="009C4295">
              <w:t xml:space="preserve"> </w:t>
            </w:r>
            <w:r w:rsidRPr="00E5414A">
              <w:rPr>
                <w:b/>
              </w:rPr>
              <w:t>berek</w:t>
            </w:r>
            <w:r w:rsidRPr="00E5414A">
              <w:rPr>
                <w:b/>
              </w:rPr>
              <w:t>e</w:t>
            </w:r>
            <w:r w:rsidRPr="00E5414A">
              <w:rPr>
                <w:b/>
              </w:rPr>
              <w:t>nen</w:t>
            </w:r>
            <w:r w:rsidRPr="009C4295">
              <w:t>.</w:t>
            </w:r>
          </w:p>
        </w:tc>
        <w:tc>
          <w:tcPr>
            <w:tcW w:w="791" w:type="dxa"/>
            <w:shd w:val="clear" w:color="auto" w:fill="FABF8F"/>
          </w:tcPr>
          <w:p w:rsidR="00193C5D" w:rsidRDefault="00193C5D" w:rsidP="00D22911"/>
          <w:p w:rsidR="00317F95" w:rsidRDefault="00193C5D" w:rsidP="00D22911">
            <w:r>
              <w:t>6, 13</w:t>
            </w:r>
          </w:p>
        </w:tc>
      </w:tr>
      <w:tr w:rsidR="00317F95" w:rsidTr="00DB319D">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Pr="002E243C" w:rsidRDefault="00317F95" w:rsidP="0081216E">
            <w:pPr>
              <w:spacing w:after="120"/>
            </w:pPr>
            <w:r>
              <w:t>E</w:t>
            </w:r>
            <w:r w:rsidRPr="002E243C">
              <w:t xml:space="preserve">en aantal voorbeelden </w:t>
            </w:r>
            <w:r>
              <w:t xml:space="preserve">uit de leefwereld kunnen als vertrekpunt gebruikt worden om het begrip druk bij te brengen. Uit deze </w:t>
            </w:r>
            <w:r w:rsidRPr="002E243C">
              <w:t>voorbeelden moet blijken dat druk te make</w:t>
            </w:r>
            <w:r>
              <w:t>n heeft met kracht en oppervlakte.</w:t>
            </w:r>
          </w:p>
          <w:p w:rsidR="00317F95" w:rsidRDefault="00317F95" w:rsidP="000366AE">
            <w:r>
              <w:t>H</w:t>
            </w:r>
            <w:r w:rsidRPr="00035559">
              <w:t>et is bel</w:t>
            </w:r>
            <w:r>
              <w:t xml:space="preserve">angrijk de voorkennis van </w:t>
            </w:r>
            <w:r w:rsidRPr="00035559">
              <w:t>leerli</w:t>
            </w:r>
            <w:r>
              <w:t>ngen te activeren. D</w:t>
            </w:r>
            <w:r w:rsidRPr="00035559">
              <w:t xml:space="preserve">eze voorkennis </w:t>
            </w:r>
            <w:r>
              <w:t xml:space="preserve">kan </w:t>
            </w:r>
            <w:r w:rsidRPr="00035559">
              <w:t xml:space="preserve">betrekking hebben op het intuïtief begrip, taal, allerlei soorten druk, </w:t>
            </w:r>
            <w:proofErr w:type="spellStart"/>
            <w:r w:rsidRPr="00035559">
              <w:t>preconcepten</w:t>
            </w:r>
            <w:proofErr w:type="spellEnd"/>
            <w:r w:rsidRPr="00035559">
              <w:t xml:space="preserve"> ter zake, het weerbericht</w:t>
            </w:r>
            <w:r>
              <w:t>.</w:t>
            </w:r>
          </w:p>
          <w:p w:rsidR="00317F95" w:rsidRDefault="00317F95" w:rsidP="0081216E">
            <w:pPr>
              <w:spacing w:after="120"/>
              <w:rPr>
                <w:b/>
              </w:rPr>
            </w:pPr>
            <w:r>
              <w:t>Druk is een scalaire grootheid en heeft dus geen richting noch zin. Druk kan dus nooit door een vector aa</w:t>
            </w:r>
            <w:r>
              <w:t>n</w:t>
            </w:r>
            <w:r>
              <w:t>geduid worden. Enkel de corresponderende kracht kan eventueel getekend worden</w:t>
            </w:r>
          </w:p>
          <w:p w:rsidR="00317F95" w:rsidRPr="00601C2D" w:rsidRDefault="00317F95" w:rsidP="0081216E">
            <w:pPr>
              <w:spacing w:before="60" w:after="120" w:line="240" w:lineRule="atLeast"/>
              <w:jc w:val="both"/>
              <w:rPr>
                <w:b/>
                <w:szCs w:val="20"/>
              </w:rPr>
            </w:pPr>
            <w:r w:rsidRPr="0081216E">
              <w:rPr>
                <w:b/>
                <w:bCs/>
                <w:szCs w:val="20"/>
              </w:rPr>
              <w:t>Taalsteun</w:t>
            </w:r>
          </w:p>
          <w:p w:rsidR="00317F95" w:rsidRDefault="00317F95" w:rsidP="0081216E">
            <w:pPr>
              <w:spacing w:after="120"/>
            </w:pPr>
            <w:r w:rsidRPr="00035559">
              <w:t>De term</w:t>
            </w:r>
            <w:r>
              <w:t xml:space="preserve">en druk en </w:t>
            </w:r>
            <w:r w:rsidRPr="00035559">
              <w:t xml:space="preserve">drukkracht </w:t>
            </w:r>
            <w:r>
              <w:t>hebben een verschillende betekenis. In bouwtechnische toepassingen gebruikt men de termen drukkracht, trekkracht, buigkracht om bepaalde inwerkende krachten aan te duiden. Vanuit didactisch oogpunt is het beter om deze termen in fysica niet te gebruiken.</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016CCC" w:rsidRDefault="00317F95" w:rsidP="00C75C7D">
            <w:pPr>
              <w:spacing w:before="120" w:after="120"/>
              <w:rPr>
                <w:color w:val="000000"/>
              </w:rPr>
            </w:pPr>
            <w:r w:rsidRPr="00016CCC">
              <w:rPr>
                <w:b/>
                <w:color w:val="000000"/>
              </w:rPr>
              <w:t>Aan de hand van toepassingen toelichten</w:t>
            </w:r>
            <w:r w:rsidRPr="00016CCC">
              <w:rPr>
                <w:color w:val="000000"/>
              </w:rPr>
              <w:t xml:space="preserve"> dat druk die wordt uitgeoefend op een vloeistof zich </w:t>
            </w:r>
            <w:r w:rsidRPr="00C75C7D">
              <w:t>onverminderd</w:t>
            </w:r>
            <w:r w:rsidRPr="00016CCC">
              <w:rPr>
                <w:color w:val="000000"/>
              </w:rPr>
              <w:t xml:space="preserve"> in alle richtingen voortplant.</w:t>
            </w:r>
          </w:p>
        </w:tc>
        <w:tc>
          <w:tcPr>
            <w:tcW w:w="791" w:type="dxa"/>
            <w:shd w:val="clear" w:color="auto" w:fill="FABF8F"/>
          </w:tcPr>
          <w:p w:rsidR="00193C5D" w:rsidRDefault="00193C5D" w:rsidP="00D22911"/>
          <w:p w:rsidR="00317F95" w:rsidRDefault="00193C5D" w:rsidP="00D22911">
            <w:r>
              <w:t>6</w:t>
            </w:r>
          </w:p>
        </w:tc>
      </w:tr>
      <w:tr w:rsidR="00317F95" w:rsidRPr="00154DE0" w:rsidTr="00D22911">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81216E">
              <w:rPr>
                <w:b/>
                <w:bCs/>
                <w:szCs w:val="20"/>
              </w:rPr>
              <w:t>Wenken</w:t>
            </w:r>
          </w:p>
          <w:p w:rsidR="00317F95" w:rsidRPr="00016CCC" w:rsidRDefault="00317F95" w:rsidP="0081216E">
            <w:pPr>
              <w:spacing w:after="120"/>
              <w:rPr>
                <w:color w:val="000000"/>
              </w:rPr>
            </w:pPr>
            <w:r w:rsidRPr="00016CCC">
              <w:rPr>
                <w:color w:val="000000"/>
              </w:rPr>
              <w:t xml:space="preserve">Het beginsel van </w:t>
            </w:r>
            <w:r w:rsidRPr="0081216E">
              <w:t>Pascal</w:t>
            </w:r>
            <w:r w:rsidRPr="00016CCC">
              <w:rPr>
                <w:color w:val="000000"/>
              </w:rPr>
              <w:t xml:space="preserve"> komt hier aan bod.</w:t>
            </w:r>
          </w:p>
          <w:p w:rsidR="00317F95" w:rsidRDefault="00317F95" w:rsidP="0081216E">
            <w:pPr>
              <w:spacing w:after="120"/>
            </w:pPr>
            <w:r>
              <w:t xml:space="preserve">Het deeltjesmodel kan gehanteerd worden om de drukvoortplanting in alle </w:t>
            </w:r>
            <w:r w:rsidRPr="00035559">
              <w:t>richtingen en</w:t>
            </w:r>
            <w:r>
              <w:t xml:space="preserve"> </w:t>
            </w:r>
            <w:r w:rsidRPr="00035559">
              <w:t xml:space="preserve">als gevolg van de </w:t>
            </w:r>
            <w:proofErr w:type="spellStart"/>
            <w:r w:rsidRPr="00035559">
              <w:t>onsamendrukbaarheid</w:t>
            </w:r>
            <w:proofErr w:type="spellEnd"/>
            <w:r w:rsidRPr="00035559">
              <w:t xml:space="preserve"> van een vloeistof uit te leggen</w:t>
            </w:r>
            <w:r>
              <w:t>. Dat het enkel in een vloeistof geldt, kan benadrukt wo</w:t>
            </w:r>
            <w:r>
              <w:t>r</w:t>
            </w:r>
            <w:r>
              <w:t xml:space="preserve">den. </w:t>
            </w:r>
          </w:p>
          <w:p w:rsidR="00317F95" w:rsidRPr="00154DE0" w:rsidRDefault="00317F95" w:rsidP="0081216E">
            <w:pPr>
              <w:spacing w:after="120"/>
            </w:pPr>
            <w:r w:rsidRPr="0040094E">
              <w:t>Hoewe</w:t>
            </w:r>
            <w:r>
              <w:t>l leerlingen na wat oefening meest</w:t>
            </w:r>
            <w:r w:rsidRPr="0040094E">
              <w:t>al feilloos opdrachten i.v.m. de hydraulische pers oplossen, begri</w:t>
            </w:r>
            <w:r w:rsidRPr="0040094E">
              <w:t>j</w:t>
            </w:r>
            <w:r w:rsidRPr="0040094E">
              <w:t xml:space="preserve">pen </w:t>
            </w:r>
            <w:r>
              <w:t>ze niet altijd dat</w:t>
            </w:r>
            <w:r w:rsidRPr="0040094E">
              <w:t xml:space="preserve"> de druk in een vloeistof</w:t>
            </w:r>
            <w:r>
              <w:t xml:space="preserve"> niet afhangt van de richting</w:t>
            </w:r>
            <w:r w:rsidRPr="0040094E">
              <w:t>. Dit is vooral te wi</w:t>
            </w:r>
            <w:r>
              <w:t xml:space="preserve">jten aan het feit dat ze de begrippen </w:t>
            </w:r>
            <w:r w:rsidRPr="0040094E">
              <w:t>kracht en druk</w:t>
            </w:r>
            <w:r>
              <w:t xml:space="preserve"> in toepassingen wel eens door elkaar halen</w:t>
            </w:r>
            <w:r w:rsidRPr="0040094E">
              <w:t>.</w:t>
            </w:r>
            <w:r>
              <w:t xml:space="preserve"> </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9C4295" w:rsidRDefault="00317F95" w:rsidP="00C75C7D">
            <w:pPr>
              <w:spacing w:before="120" w:after="120"/>
            </w:pPr>
            <w:r>
              <w:t>Druk in een vloei</w:t>
            </w:r>
            <w:r w:rsidRPr="009C4295">
              <w:t>stof</w:t>
            </w:r>
            <w:r>
              <w:t xml:space="preserve"> </w:t>
            </w:r>
            <w:r w:rsidRPr="00E5414A">
              <w:rPr>
                <w:b/>
              </w:rPr>
              <w:t>verklaren en berekenen</w:t>
            </w:r>
            <w:r w:rsidRPr="009C4295">
              <w:t>.</w:t>
            </w:r>
          </w:p>
        </w:tc>
        <w:tc>
          <w:tcPr>
            <w:tcW w:w="791" w:type="dxa"/>
            <w:shd w:val="clear" w:color="auto" w:fill="FABF8F"/>
          </w:tcPr>
          <w:p w:rsidR="00317F95" w:rsidRDefault="00193C5D" w:rsidP="00D22911">
            <w:r>
              <w:t>6</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Default="00317F95" w:rsidP="00C75C7D">
            <w:pPr>
              <w:spacing w:before="120" w:after="120"/>
            </w:pPr>
            <w:r w:rsidRPr="00546A9F">
              <w:rPr>
                <w:b/>
              </w:rPr>
              <w:t>In concrete toepassingen</w:t>
            </w:r>
            <w:r>
              <w:t xml:space="preserve"> de</w:t>
            </w:r>
            <w:r w:rsidRPr="009C4295">
              <w:t xml:space="preserve"> wet van de verbonden vaten </w:t>
            </w:r>
            <w:r w:rsidRPr="00546A9F">
              <w:rPr>
                <w:b/>
              </w:rPr>
              <w:t>herkennen</w:t>
            </w:r>
            <w:r w:rsidRPr="009C4295">
              <w:t>.</w:t>
            </w:r>
          </w:p>
        </w:tc>
        <w:tc>
          <w:tcPr>
            <w:tcW w:w="791" w:type="dxa"/>
            <w:shd w:val="clear" w:color="auto" w:fill="FABF8F"/>
          </w:tcPr>
          <w:p w:rsidR="00317F95" w:rsidRDefault="00193C5D" w:rsidP="00D22911">
            <w:r>
              <w:t>6</w:t>
            </w:r>
          </w:p>
        </w:tc>
      </w:tr>
      <w:tr w:rsidR="00317F95" w:rsidTr="001D303F">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Het begrip hydrostatische druk wordt hier gehanteerd in contextrijke berekeningen.</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9C4295" w:rsidRDefault="00317F95" w:rsidP="00C75C7D">
            <w:pPr>
              <w:spacing w:before="120" w:after="120"/>
            </w:pPr>
            <w:r>
              <w:t xml:space="preserve">De druk van een gas op een oppervlak </w:t>
            </w:r>
            <w:r w:rsidRPr="00E5414A">
              <w:rPr>
                <w:b/>
              </w:rPr>
              <w:t>verklaren via</w:t>
            </w:r>
            <w:r>
              <w:t xml:space="preserve"> het deeltjesmodel.</w:t>
            </w:r>
          </w:p>
        </w:tc>
        <w:tc>
          <w:tcPr>
            <w:tcW w:w="791" w:type="dxa"/>
            <w:shd w:val="clear" w:color="auto" w:fill="FABF8F"/>
          </w:tcPr>
          <w:p w:rsidR="00317F95" w:rsidRDefault="00193C5D" w:rsidP="00D22911">
            <w:r>
              <w:t>6</w:t>
            </w:r>
          </w:p>
        </w:tc>
      </w:tr>
      <w:tr w:rsidR="00317F95" w:rsidRPr="00CF0E82" w:rsidTr="00D22911">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601C2D">
              <w:rPr>
                <w:b/>
                <w:szCs w:val="20"/>
              </w:rPr>
              <w:t xml:space="preserve">Link </w:t>
            </w:r>
            <w:r w:rsidRPr="0081216E">
              <w:rPr>
                <w:b/>
                <w:bCs/>
                <w:szCs w:val="20"/>
              </w:rPr>
              <w:t>met</w:t>
            </w:r>
            <w:r w:rsidRPr="00601C2D">
              <w:rPr>
                <w:b/>
                <w:szCs w:val="20"/>
              </w:rPr>
              <w:t xml:space="preserve"> de eerste graad</w:t>
            </w:r>
          </w:p>
          <w:p w:rsidR="00317F95" w:rsidRDefault="00317F95" w:rsidP="001D303F">
            <w:r>
              <w:t>In het leerplan Natuurwetenschappen van de eerste graad heb je onderstaande basis- en verdiepingsdoe</w:t>
            </w:r>
            <w:r>
              <w:t>l</w:t>
            </w:r>
            <w:r>
              <w:t>stelling:</w:t>
            </w:r>
          </w:p>
          <w:p w:rsidR="00317F95" w:rsidRPr="00003589" w:rsidRDefault="00317F95" w:rsidP="0081216E">
            <w:pPr>
              <w:pStyle w:val="VVKSOOpsomming1"/>
              <w:rPr>
                <w:sz w:val="20"/>
                <w:szCs w:val="20"/>
                <w:lang w:val="nl-BE"/>
              </w:rPr>
            </w:pPr>
            <w:r w:rsidRPr="00003589">
              <w:rPr>
                <w:sz w:val="20"/>
                <w:szCs w:val="20"/>
              </w:rPr>
              <w:t xml:space="preserve">De </w:t>
            </w:r>
            <w:r w:rsidRPr="00003589">
              <w:rPr>
                <w:sz w:val="20"/>
                <w:szCs w:val="20"/>
                <w:lang w:val="nl-BE"/>
              </w:rPr>
              <w:t>aggregatietoestanden verbinden met het juiste deeltjesmodel. (B24)</w:t>
            </w:r>
          </w:p>
          <w:p w:rsidR="00317F95" w:rsidRPr="00003589" w:rsidRDefault="00317F95" w:rsidP="00D22911">
            <w:pPr>
              <w:pStyle w:val="VVKSOOpsomming1"/>
              <w:rPr>
                <w:sz w:val="20"/>
                <w:szCs w:val="20"/>
              </w:rPr>
            </w:pPr>
            <w:r w:rsidRPr="00003589">
              <w:rPr>
                <w:sz w:val="20"/>
                <w:szCs w:val="20"/>
                <w:lang w:val="nl-BE"/>
              </w:rPr>
              <w:t xml:space="preserve">De </w:t>
            </w:r>
            <w:proofErr w:type="spellStart"/>
            <w:r w:rsidRPr="00003589">
              <w:rPr>
                <w:sz w:val="20"/>
                <w:szCs w:val="20"/>
                <w:lang w:val="nl-BE"/>
              </w:rPr>
              <w:t>aggre</w:t>
            </w:r>
            <w:r w:rsidRPr="00003589">
              <w:rPr>
                <w:sz w:val="20"/>
                <w:szCs w:val="20"/>
              </w:rPr>
              <w:t>gatietoestanden</w:t>
            </w:r>
            <w:proofErr w:type="spellEnd"/>
            <w:r w:rsidRPr="00003589">
              <w:rPr>
                <w:sz w:val="20"/>
                <w:szCs w:val="20"/>
              </w:rPr>
              <w:t xml:space="preserve"> voorstellen met een eenvoudig deeltjesmodel. (V24)</w:t>
            </w:r>
          </w:p>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546A9F">
            <w:pPr>
              <w:spacing w:after="120"/>
            </w:pPr>
            <w:r>
              <w:t>Door te wijzen op het feit dat de druk in een gas een botsingsdruk met de wand is, kan je de link leggen met het deeltjesmodel.</w:t>
            </w:r>
          </w:p>
          <w:p w:rsidR="00317F95" w:rsidRDefault="00317F95" w:rsidP="0081216E">
            <w:pPr>
              <w:spacing w:after="120"/>
            </w:pPr>
            <w:r>
              <w:t>De begrippen over- en onderdruk in een gas kunnen hier aan bod komen. Hierbij kan ingegaan worden op veiligheidsaspecten, bv. van een ‘lege’ gasfles. Deze is immers niet leeg, aangezien ze nog gas bij atmosfer</w:t>
            </w:r>
            <w:r>
              <w:t>i</w:t>
            </w:r>
            <w:r>
              <w:t xml:space="preserve">sche druk bevat. </w:t>
            </w:r>
          </w:p>
          <w:p w:rsidR="00317F95" w:rsidRDefault="00317F95" w:rsidP="001474E8">
            <w:r>
              <w:t>Overdrukken worden gebruikt in sommige zwembaden en in labo’s waar geen stof mag binnenkomen.</w:t>
            </w:r>
          </w:p>
          <w:p w:rsidR="00317F95" w:rsidRDefault="00317F95" w:rsidP="0081216E">
            <w:pPr>
              <w:spacing w:after="120"/>
            </w:pPr>
            <w:r>
              <w:t>Onderdrukken komen voor in omgevingen waar niets mag ontsnappen bv. in het reactorgebouw van een kerncentrale.</w:t>
            </w:r>
          </w:p>
        </w:tc>
      </w:tr>
      <w:tr w:rsidR="00317F95" w:rsidTr="00D22911">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9C4295" w:rsidRDefault="00317F95" w:rsidP="00C75C7D">
            <w:pPr>
              <w:spacing w:before="120" w:after="120"/>
            </w:pPr>
            <w:r>
              <w:t xml:space="preserve">Meettoestellen om druk te meten in vloeistoffen en </w:t>
            </w:r>
            <w:r w:rsidRPr="00016CCC">
              <w:rPr>
                <w:color w:val="000000"/>
              </w:rPr>
              <w:t xml:space="preserve">gassen </w:t>
            </w:r>
            <w:r w:rsidRPr="00016CCC">
              <w:rPr>
                <w:b/>
                <w:color w:val="000000"/>
              </w:rPr>
              <w:t>toelichten</w:t>
            </w:r>
            <w:r w:rsidRPr="00016CCC">
              <w:rPr>
                <w:color w:val="000000"/>
              </w:rPr>
              <w:t>.</w:t>
            </w:r>
          </w:p>
        </w:tc>
        <w:tc>
          <w:tcPr>
            <w:tcW w:w="791" w:type="dxa"/>
            <w:shd w:val="clear" w:color="auto" w:fill="FABF8F"/>
          </w:tcPr>
          <w:p w:rsidR="00317F95" w:rsidRDefault="00193C5D" w:rsidP="00D22911">
            <w:r>
              <w:t>6, 13</w:t>
            </w:r>
          </w:p>
        </w:tc>
      </w:tr>
      <w:tr w:rsidR="00317F95" w:rsidTr="001D303F">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Pr="00A96454" w:rsidRDefault="00317F95" w:rsidP="0081216E">
            <w:pPr>
              <w:spacing w:after="120"/>
            </w:pPr>
            <w:r>
              <w:t xml:space="preserve">Voorbeelden: </w:t>
            </w:r>
            <w:r w:rsidRPr="00A96454">
              <w:t>vloeistofmanometer, bourdonmanometer</w:t>
            </w:r>
            <w:r>
              <w:t xml:space="preserve">, buis van </w:t>
            </w:r>
            <w:proofErr w:type="spellStart"/>
            <w:r>
              <w:t>Torricelli</w:t>
            </w:r>
            <w:proofErr w:type="spellEnd"/>
            <w:r>
              <w:t>, druksensoren, barometer, meters om bandendruk (auto, fiets) te bepalen …</w:t>
            </w:r>
          </w:p>
        </w:tc>
      </w:tr>
      <w:tr w:rsidR="00317F95" w:rsidTr="00812445">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016CCC" w:rsidRDefault="00317F95" w:rsidP="00C75C7D">
            <w:pPr>
              <w:spacing w:before="120" w:after="120"/>
              <w:rPr>
                <w:color w:val="000000"/>
              </w:rPr>
            </w:pPr>
            <w:r w:rsidRPr="00016CCC">
              <w:rPr>
                <w:b/>
                <w:color w:val="000000"/>
              </w:rPr>
              <w:t>Aan de hand van leefwereldsituaties verklaren</w:t>
            </w:r>
            <w:r w:rsidRPr="00016CCC">
              <w:rPr>
                <w:color w:val="000000"/>
              </w:rPr>
              <w:t xml:space="preserve"> waarom </w:t>
            </w:r>
            <w:r w:rsidRPr="00C75C7D">
              <w:t>voorwerpen</w:t>
            </w:r>
            <w:r w:rsidRPr="00016CCC">
              <w:rPr>
                <w:color w:val="000000"/>
              </w:rPr>
              <w:t xml:space="preserve"> een gewichtsvermi</w:t>
            </w:r>
            <w:r w:rsidRPr="00016CCC">
              <w:rPr>
                <w:color w:val="000000"/>
              </w:rPr>
              <w:t>n</w:t>
            </w:r>
            <w:r w:rsidRPr="00016CCC">
              <w:rPr>
                <w:color w:val="000000"/>
              </w:rPr>
              <w:t>dering ondergaan als ze ondergedompeld worden in een vloeistof of een gas.</w:t>
            </w:r>
          </w:p>
        </w:tc>
        <w:tc>
          <w:tcPr>
            <w:tcW w:w="791" w:type="dxa"/>
            <w:shd w:val="clear" w:color="auto" w:fill="FABF8F"/>
          </w:tcPr>
          <w:p w:rsidR="00317F95" w:rsidRDefault="00317F95" w:rsidP="00812445"/>
        </w:tc>
      </w:tr>
      <w:tr w:rsidR="00317F95" w:rsidRPr="001110AD" w:rsidTr="00812445">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601C2D">
              <w:rPr>
                <w:b/>
                <w:szCs w:val="20"/>
              </w:rPr>
              <w:t>Link met eerste graad</w:t>
            </w:r>
          </w:p>
          <w:p w:rsidR="00317F95" w:rsidRPr="00546A9F" w:rsidRDefault="00317F95" w:rsidP="00546A9F">
            <w:pPr>
              <w:spacing w:after="120"/>
            </w:pPr>
            <w:r>
              <w:t xml:space="preserve">Leerlingen die de basisoptie Moderne Wetenschappen of de basisoptie Techniek-Wetenschappen gevolgd </w:t>
            </w:r>
            <w:r>
              <w:lastRenderedPageBreak/>
              <w:t>hebben, hebben mogelijks aspecten behandeld in het kader van de context ‘zinken, zweven en drijven’.</w:t>
            </w:r>
          </w:p>
          <w:p w:rsidR="00317F95" w:rsidRPr="00601C2D" w:rsidRDefault="00317F95" w:rsidP="0081216E">
            <w:pPr>
              <w:spacing w:before="60" w:after="120" w:line="240" w:lineRule="atLeast"/>
              <w:jc w:val="both"/>
              <w:rPr>
                <w:b/>
                <w:szCs w:val="20"/>
              </w:rPr>
            </w:pPr>
            <w:r w:rsidRPr="0081216E">
              <w:rPr>
                <w:b/>
                <w:bCs/>
                <w:szCs w:val="20"/>
              </w:rPr>
              <w:t>Wenken</w:t>
            </w:r>
          </w:p>
          <w:p w:rsidR="00317F95" w:rsidRPr="00016CCC" w:rsidRDefault="00317F95" w:rsidP="0081216E">
            <w:pPr>
              <w:spacing w:after="120"/>
              <w:rPr>
                <w:color w:val="000000"/>
              </w:rPr>
            </w:pPr>
            <w:r>
              <w:t>Inzicht in de wet van Archimedes kan ook verworven worden via kwalitatieve opdrachtjes. Het is niet de b</w:t>
            </w:r>
            <w:r>
              <w:t>e</w:t>
            </w:r>
            <w:r>
              <w:t xml:space="preserve">doeling kwantitatieve opdrachten </w:t>
            </w:r>
            <w:r w:rsidRPr="00A10BBF">
              <w:t>aan bod te laten komen.</w:t>
            </w:r>
            <w:r>
              <w:rPr>
                <w:color w:val="FF0000"/>
              </w:rPr>
              <w:t xml:space="preserve"> </w:t>
            </w:r>
            <w:r w:rsidRPr="001F3619">
              <w:t>Zinken, zweven, stijgen en drijven zal hier zeker aan bod komen.</w:t>
            </w:r>
            <w:r>
              <w:t xml:space="preserve"> </w:t>
            </w:r>
            <w:r w:rsidRPr="00016CCC">
              <w:rPr>
                <w:color w:val="000000"/>
              </w:rPr>
              <w:t>De wet van Archimedes kan ook toegepast worden bij gassen.</w:t>
            </w:r>
          </w:p>
        </w:tc>
      </w:tr>
    </w:tbl>
    <w:p w:rsidR="00317F95" w:rsidRDefault="00317F95" w:rsidP="001C0EEC">
      <w:pPr>
        <w:pStyle w:val="VVKSOKop4"/>
        <w:numPr>
          <w:ilvl w:val="0"/>
          <w:numId w:val="0"/>
        </w:numPr>
        <w:spacing w:before="240"/>
        <w:ind w:left="851" w:hanging="851"/>
        <w:rPr>
          <w:b w:val="0"/>
          <w:lang w:val="nl-BE"/>
        </w:rPr>
      </w:pPr>
      <w:r>
        <w:rPr>
          <w:lang w:val="nl-BE"/>
        </w:rPr>
        <w:lastRenderedPageBreak/>
        <w:t>Suggesties voor leerlingenexperimenten</w:t>
      </w:r>
    </w:p>
    <w:p w:rsidR="00317F95" w:rsidRPr="003D00B7" w:rsidRDefault="00317F95" w:rsidP="00546A9F">
      <w:pPr>
        <w:pStyle w:val="VVKSOOpsomming1"/>
        <w:spacing w:after="0"/>
        <w:rPr>
          <w:sz w:val="20"/>
          <w:szCs w:val="20"/>
          <w:lang w:val="nl-BE"/>
        </w:rPr>
      </w:pPr>
      <w:r w:rsidRPr="003D00B7">
        <w:rPr>
          <w:sz w:val="20"/>
          <w:szCs w:val="20"/>
          <w:lang w:val="nl-BE"/>
        </w:rPr>
        <w:t>Hydrostatische druk m.b.v. een metaalmanometer</w:t>
      </w:r>
    </w:p>
    <w:p w:rsidR="00317F95" w:rsidRPr="003D00B7" w:rsidRDefault="00317F95" w:rsidP="00546A9F">
      <w:pPr>
        <w:pStyle w:val="VVKSOOpsomming1"/>
        <w:spacing w:after="0"/>
        <w:rPr>
          <w:sz w:val="20"/>
          <w:szCs w:val="20"/>
          <w:lang w:val="nl-BE"/>
        </w:rPr>
      </w:pPr>
      <w:r w:rsidRPr="003D00B7">
        <w:rPr>
          <w:sz w:val="20"/>
          <w:szCs w:val="20"/>
          <w:lang w:val="nl-BE"/>
        </w:rPr>
        <w:t>Massadichtheid van vloeistoffen uit de stijghoogte</w:t>
      </w:r>
    </w:p>
    <w:p w:rsidR="00317F95" w:rsidRPr="003D00B7" w:rsidRDefault="00317F95" w:rsidP="0085719E">
      <w:pPr>
        <w:pStyle w:val="VVKSOOpsomming1"/>
        <w:rPr>
          <w:sz w:val="20"/>
          <w:szCs w:val="20"/>
          <w:lang w:val="nl-BE"/>
        </w:rPr>
      </w:pPr>
      <w:r w:rsidRPr="003D00B7">
        <w:rPr>
          <w:sz w:val="20"/>
          <w:szCs w:val="20"/>
          <w:lang w:val="nl-BE"/>
        </w:rPr>
        <w:t>Wet van Archimedes m.b.v. dynamometer</w:t>
      </w:r>
    </w:p>
    <w:p w:rsidR="00317F95" w:rsidRPr="001F2FD9" w:rsidRDefault="00317F95" w:rsidP="009C4295">
      <w:pPr>
        <w:pStyle w:val="VVKSOKop3"/>
        <w:keepLines/>
        <w:numPr>
          <w:ilvl w:val="2"/>
          <w:numId w:val="25"/>
        </w:numPr>
        <w:rPr>
          <w:lang w:val="nl-BE"/>
        </w:rPr>
      </w:pPr>
      <w:r>
        <w:t>Gaswetten</w:t>
      </w:r>
    </w:p>
    <w:p w:rsidR="00317F95" w:rsidRPr="003D00B7" w:rsidRDefault="00317F95" w:rsidP="009C4295">
      <w:pPr>
        <w:pStyle w:val="VVKSOTekst"/>
        <w:keepNext/>
        <w:keepLines/>
        <w:rPr>
          <w:sz w:val="20"/>
          <w:szCs w:val="20"/>
        </w:rPr>
      </w:pPr>
      <w:r w:rsidRPr="003D00B7">
        <w:rPr>
          <w:sz w:val="20"/>
          <w:szCs w:val="20"/>
        </w:rPr>
        <w:t>(ca. 8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13"/>
        <w:gridCol w:w="8477"/>
        <w:gridCol w:w="875"/>
      </w:tblGrid>
      <w:tr w:rsidR="00317F95" w:rsidTr="00D22911">
        <w:trPr>
          <w:tblCellSpacing w:w="20" w:type="dxa"/>
        </w:trPr>
        <w:tc>
          <w:tcPr>
            <w:tcW w:w="653" w:type="dxa"/>
            <w:shd w:val="clear" w:color="auto" w:fill="FABF8F"/>
          </w:tcPr>
          <w:p w:rsidR="00317F95" w:rsidRDefault="00317F95" w:rsidP="00140489">
            <w:pPr>
              <w:numPr>
                <w:ilvl w:val="0"/>
                <w:numId w:val="26"/>
              </w:numPr>
              <w:spacing w:before="60"/>
            </w:pPr>
          </w:p>
        </w:tc>
        <w:tc>
          <w:tcPr>
            <w:tcW w:w="8437" w:type="dxa"/>
            <w:shd w:val="clear" w:color="auto" w:fill="FABF8F"/>
          </w:tcPr>
          <w:p w:rsidR="00317F95" w:rsidRDefault="00317F95" w:rsidP="00C75C7D">
            <w:pPr>
              <w:spacing w:before="120" w:after="120"/>
            </w:pPr>
            <w:r w:rsidRPr="001474E8">
              <w:rPr>
                <w:b/>
              </w:rPr>
              <w:t>Het verband</w:t>
            </w:r>
            <w:r>
              <w:t xml:space="preserve"> </w:t>
            </w:r>
            <w:r w:rsidRPr="00A10BBF">
              <w:t xml:space="preserve">tussen </w:t>
            </w:r>
            <w:r>
              <w:t xml:space="preserve">de toestandsgrootheden druk, volume en (absolute) temperatuur van een bepaalde hoeveelheid gas </w:t>
            </w:r>
            <w:r w:rsidRPr="001474E8">
              <w:rPr>
                <w:b/>
              </w:rPr>
              <w:t xml:space="preserve">aangeven </w:t>
            </w:r>
            <w:r w:rsidRPr="004A36CF">
              <w:t xml:space="preserve">(algemene </w:t>
            </w:r>
            <w:proofErr w:type="spellStart"/>
            <w:r w:rsidRPr="004A36CF">
              <w:t>gaswet</w:t>
            </w:r>
            <w:proofErr w:type="spellEnd"/>
            <w:r w:rsidRPr="004A36CF">
              <w:t>)</w:t>
            </w:r>
            <w:r>
              <w:rPr>
                <w:b/>
              </w:rPr>
              <w:t xml:space="preserve"> </w:t>
            </w:r>
            <w:r w:rsidRPr="001474E8">
              <w:rPr>
                <w:b/>
              </w:rPr>
              <w:t>en</w:t>
            </w:r>
            <w:r>
              <w:t xml:space="preserve"> </w:t>
            </w:r>
            <w:r w:rsidRPr="001474E8">
              <w:rPr>
                <w:b/>
              </w:rPr>
              <w:t>toepassen</w:t>
            </w:r>
            <w:r>
              <w:t>.</w:t>
            </w:r>
          </w:p>
        </w:tc>
        <w:tc>
          <w:tcPr>
            <w:tcW w:w="815" w:type="dxa"/>
            <w:shd w:val="clear" w:color="auto" w:fill="FABF8F"/>
          </w:tcPr>
          <w:p w:rsidR="00317F95" w:rsidRDefault="00317F95" w:rsidP="00D22911">
            <w:pPr>
              <w:keepNext/>
              <w:keepLines/>
            </w:pPr>
          </w:p>
        </w:tc>
      </w:tr>
      <w:tr w:rsidR="00317F95" w:rsidTr="00182596">
        <w:trPr>
          <w:tblCellSpacing w:w="20" w:type="dxa"/>
        </w:trPr>
        <w:tc>
          <w:tcPr>
            <w:tcW w:w="653" w:type="dxa"/>
            <w:shd w:val="clear" w:color="auto" w:fill="C2D69B"/>
          </w:tcPr>
          <w:p w:rsidR="00317F95" w:rsidRPr="00164699" w:rsidRDefault="00317F95" w:rsidP="00140489">
            <w:pPr>
              <w:spacing w:before="60"/>
              <w:rPr>
                <w:sz w:val="16"/>
                <w:szCs w:val="16"/>
              </w:rPr>
            </w:pPr>
            <w:r w:rsidRPr="00164699">
              <w:rPr>
                <w:sz w:val="16"/>
                <w:szCs w:val="16"/>
              </w:rPr>
              <w:t>V</w:t>
            </w:r>
            <w:r w:rsidR="00DC2C7D" w:rsidRPr="00164699">
              <w:rPr>
                <w:sz w:val="16"/>
                <w:szCs w:val="16"/>
              </w:rPr>
              <w:t>50</w:t>
            </w:r>
          </w:p>
        </w:tc>
        <w:tc>
          <w:tcPr>
            <w:tcW w:w="8437" w:type="dxa"/>
            <w:shd w:val="clear" w:color="auto" w:fill="C2D69B"/>
          </w:tcPr>
          <w:p w:rsidR="00317F95" w:rsidRPr="001474E8" w:rsidRDefault="00317F95" w:rsidP="00C75C7D">
            <w:pPr>
              <w:spacing w:before="120" w:after="120"/>
            </w:pPr>
            <w:r w:rsidRPr="009C4295">
              <w:t xml:space="preserve">Voor een vaste hoeveelheid gas </w:t>
            </w:r>
            <w:r w:rsidRPr="001474E8">
              <w:rPr>
                <w:b/>
              </w:rPr>
              <w:t>experimenteel het verband</w:t>
            </w:r>
            <w:r w:rsidRPr="009C4295">
              <w:t xml:space="preserve"> </w:t>
            </w:r>
            <w:r w:rsidRPr="006A51AC">
              <w:t>druk en volume bepalen bij constante temperatuur.</w:t>
            </w:r>
          </w:p>
        </w:tc>
        <w:tc>
          <w:tcPr>
            <w:tcW w:w="815" w:type="dxa"/>
            <w:shd w:val="clear" w:color="auto" w:fill="C2D69B"/>
          </w:tcPr>
          <w:p w:rsidR="00317F95" w:rsidRDefault="00317F95" w:rsidP="00D22911">
            <w:pPr>
              <w:keepNext/>
              <w:keepLines/>
            </w:pPr>
          </w:p>
        </w:tc>
      </w:tr>
      <w:tr w:rsidR="00317F95" w:rsidTr="00D22911">
        <w:trPr>
          <w:tblCellSpacing w:w="20" w:type="dxa"/>
        </w:trPr>
        <w:tc>
          <w:tcPr>
            <w:tcW w:w="653" w:type="dxa"/>
            <w:shd w:val="clear" w:color="auto" w:fill="FABF8F"/>
          </w:tcPr>
          <w:p w:rsidR="00317F95" w:rsidRDefault="00317F95" w:rsidP="00140489">
            <w:pPr>
              <w:numPr>
                <w:ilvl w:val="0"/>
                <w:numId w:val="26"/>
              </w:numPr>
              <w:spacing w:before="60"/>
            </w:pPr>
          </w:p>
        </w:tc>
        <w:tc>
          <w:tcPr>
            <w:tcW w:w="8437" w:type="dxa"/>
            <w:shd w:val="clear" w:color="auto" w:fill="FABF8F"/>
          </w:tcPr>
          <w:p w:rsidR="00317F95" w:rsidRPr="001474E8" w:rsidRDefault="00317F95" w:rsidP="00C75C7D">
            <w:pPr>
              <w:spacing w:before="120" w:after="120"/>
              <w:rPr>
                <w:b/>
              </w:rPr>
            </w:pPr>
            <w:r>
              <w:rPr>
                <w:b/>
              </w:rPr>
              <w:t>G</w:t>
            </w:r>
            <w:r w:rsidRPr="001474E8">
              <w:rPr>
                <w:b/>
              </w:rPr>
              <w:t>rafisch het verband</w:t>
            </w:r>
            <w:r>
              <w:t xml:space="preserve"> tussen twee toestandsgrootheden weergeven als de derde constant gehouden wordt.</w:t>
            </w:r>
          </w:p>
        </w:tc>
        <w:tc>
          <w:tcPr>
            <w:tcW w:w="815" w:type="dxa"/>
            <w:shd w:val="clear" w:color="auto" w:fill="FABF8F"/>
          </w:tcPr>
          <w:p w:rsidR="00317F95" w:rsidRDefault="00317F95" w:rsidP="00D22911">
            <w:pPr>
              <w:keepNext/>
              <w:keepLines/>
            </w:pPr>
          </w:p>
        </w:tc>
      </w:tr>
      <w:tr w:rsidR="00317F95" w:rsidRPr="00154DE0" w:rsidTr="00D22911">
        <w:trPr>
          <w:tblCellSpacing w:w="20" w:type="dxa"/>
        </w:trPr>
        <w:tc>
          <w:tcPr>
            <w:tcW w:w="9985" w:type="dxa"/>
            <w:gridSpan w:val="3"/>
          </w:tcPr>
          <w:p w:rsidR="00317F95" w:rsidRPr="00A10BBF" w:rsidRDefault="00317F95" w:rsidP="0081216E">
            <w:pPr>
              <w:spacing w:before="60" w:after="120" w:line="240" w:lineRule="atLeast"/>
              <w:jc w:val="both"/>
              <w:rPr>
                <w:b/>
              </w:rPr>
            </w:pPr>
            <w:r w:rsidRPr="0081216E">
              <w:rPr>
                <w:b/>
                <w:bCs/>
                <w:szCs w:val="20"/>
              </w:rPr>
              <w:t>Wenken</w:t>
            </w:r>
          </w:p>
          <w:p w:rsidR="00317F95" w:rsidRDefault="00317F95" w:rsidP="0081216E">
            <w:pPr>
              <w:spacing w:after="120"/>
            </w:pPr>
            <w:r w:rsidRPr="00A10BBF">
              <w:t xml:space="preserve">Vanuit een experiment kan je waarnemen dat druk, volume en temperatuur van een gas onlosmakelijk met elkaar verband houden. </w:t>
            </w:r>
          </w:p>
          <w:p w:rsidR="00317F95" w:rsidRPr="00A10BBF" w:rsidRDefault="00317F95" w:rsidP="0081216E">
            <w:pPr>
              <w:spacing w:after="120"/>
            </w:pPr>
            <w:r w:rsidRPr="00A10BBF">
              <w:t xml:space="preserve">Je kan de algemene </w:t>
            </w:r>
            <w:proofErr w:type="spellStart"/>
            <w:r w:rsidRPr="00A10BBF">
              <w:t>gaswet</w:t>
            </w:r>
            <w:proofErr w:type="spellEnd"/>
            <w:r w:rsidRPr="00A10BBF">
              <w:t xml:space="preserve"> opbouwen vanuit de afzonderlijke gaswetten. Niet alle gaswetten hoeven exp</w:t>
            </w:r>
            <w:r w:rsidRPr="00A10BBF">
              <w:t>e</w:t>
            </w:r>
            <w:r w:rsidRPr="00A10BBF">
              <w:t>rimenteel aangetoond te worden.</w:t>
            </w:r>
          </w:p>
          <w:p w:rsidR="00317F95" w:rsidRPr="00A10BBF" w:rsidRDefault="00317F95" w:rsidP="0081216E">
            <w:pPr>
              <w:spacing w:after="120"/>
            </w:pPr>
            <w:r w:rsidRPr="00A10BBF">
              <w:t xml:space="preserve">Je kan echter ook de algemene </w:t>
            </w:r>
            <w:proofErr w:type="spellStart"/>
            <w:r w:rsidRPr="00A10BBF">
              <w:t>gaswet</w:t>
            </w:r>
            <w:proofErr w:type="spellEnd"/>
            <w:r w:rsidRPr="00A10BBF">
              <w:t xml:space="preserve"> poneren en daarna via eenvoudige experimentjes de afzonderlijke gaswetten kwalitatief ondersteunen. De </w:t>
            </w:r>
            <w:proofErr w:type="spellStart"/>
            <w:r w:rsidRPr="00A10BBF">
              <w:t>gaswet</w:t>
            </w:r>
            <w:proofErr w:type="spellEnd"/>
            <w:r w:rsidRPr="00A10BBF">
              <w:t xml:space="preserve"> bij constante temperatuur is een uitstekende gelegenheid om wat dieper in te gaan op de betekenis van een omgekeerd evenredig verband.</w:t>
            </w:r>
          </w:p>
          <w:p w:rsidR="00317F95" w:rsidRPr="00A10BBF" w:rsidRDefault="00317F95" w:rsidP="0081216E">
            <w:pPr>
              <w:spacing w:after="120"/>
            </w:pPr>
            <w:r w:rsidRPr="00A10BBF">
              <w:t xml:space="preserve">Bij de afzonderlijke gaswetten geven we de geldigheidsvoorwaarden telkens aan. Het constant blijven van de hoeveelheid gas moet zeker in de aandacht gebracht worden. </w:t>
            </w:r>
          </w:p>
          <w:p w:rsidR="00317F95" w:rsidRPr="00546A9F" w:rsidRDefault="00317F95" w:rsidP="00601C2D">
            <w:pPr>
              <w:spacing w:after="120"/>
            </w:pPr>
            <w:r w:rsidRPr="00A10BBF">
              <w:t xml:space="preserve">Het invoeren van de absolute temperatuur zorgt voor eenvoudige verbanden. </w:t>
            </w:r>
            <w:r w:rsidRPr="00A10BBF">
              <w:br/>
              <w:t>Voor het</w:t>
            </w:r>
            <w:r>
              <w:t xml:space="preserve"> </w:t>
            </w:r>
            <w:r w:rsidRPr="00A10BBF">
              <w:t>toepassen van de gaswetten maakt men gebruik van contextrijke problemen.</w:t>
            </w:r>
          </w:p>
          <w:p w:rsidR="00317F95" w:rsidRPr="00601C2D" w:rsidRDefault="00317F95" w:rsidP="0081216E">
            <w:pPr>
              <w:spacing w:before="60" w:after="120" w:line="240" w:lineRule="atLeast"/>
              <w:jc w:val="both"/>
              <w:rPr>
                <w:b/>
                <w:szCs w:val="20"/>
              </w:rPr>
            </w:pPr>
            <w:r w:rsidRPr="00601C2D">
              <w:rPr>
                <w:b/>
                <w:szCs w:val="20"/>
              </w:rPr>
              <w:t xml:space="preserve">Link </w:t>
            </w:r>
            <w:r w:rsidRPr="0081216E">
              <w:rPr>
                <w:b/>
                <w:bCs/>
                <w:szCs w:val="20"/>
              </w:rPr>
              <w:t>met</w:t>
            </w:r>
            <w:r w:rsidRPr="00601C2D">
              <w:rPr>
                <w:b/>
                <w:szCs w:val="20"/>
              </w:rPr>
              <w:t xml:space="preserve"> de eerste graad</w:t>
            </w:r>
          </w:p>
          <w:p w:rsidR="00317F95" w:rsidRDefault="00317F95" w:rsidP="0086565E">
            <w:r>
              <w:t>De leerlingen hebben bij de behandeling van het deeltjesmodel in de 1ste graad geleerd dat bij een temper</w:t>
            </w:r>
            <w:r>
              <w:t>a</w:t>
            </w:r>
            <w:r>
              <w:t>tuurstijging de deeltjes van de materie sneller gaan bewegen. In het leerplan Natuurwetenschappen van de eerste graad vinden we onderstaande leerplandoelstelling:</w:t>
            </w:r>
          </w:p>
          <w:p w:rsidR="00317F95" w:rsidRPr="00003589" w:rsidRDefault="00317F95" w:rsidP="00D22911">
            <w:pPr>
              <w:pStyle w:val="VVKSOOpsomming1"/>
              <w:rPr>
                <w:sz w:val="20"/>
                <w:szCs w:val="20"/>
              </w:rPr>
            </w:pPr>
            <w:r w:rsidRPr="00003589">
              <w:rPr>
                <w:sz w:val="20"/>
                <w:szCs w:val="20"/>
              </w:rPr>
              <w:t xml:space="preserve">Vanuit </w:t>
            </w:r>
            <w:r w:rsidRPr="00003589">
              <w:rPr>
                <w:sz w:val="20"/>
                <w:szCs w:val="20"/>
                <w:lang w:val="nl-BE"/>
              </w:rPr>
              <w:t>waarnemingen</w:t>
            </w:r>
            <w:r w:rsidRPr="00003589">
              <w:rPr>
                <w:sz w:val="20"/>
                <w:szCs w:val="20"/>
              </w:rPr>
              <w:t xml:space="preserve"> afleiden dat in een stof de deeltjes (moleculen) voortdurend in beweging zijn, waarbij de snelheid toeneemt bij toenemende temperatuur. (B19)</w:t>
            </w:r>
          </w:p>
          <w:p w:rsidR="00317F95" w:rsidRPr="00601C2D" w:rsidRDefault="00317F95" w:rsidP="0081216E">
            <w:pPr>
              <w:spacing w:before="60" w:after="120" w:line="240" w:lineRule="atLeast"/>
              <w:jc w:val="both"/>
              <w:rPr>
                <w:b/>
                <w:szCs w:val="20"/>
              </w:rPr>
            </w:pPr>
            <w:r w:rsidRPr="0081216E">
              <w:rPr>
                <w:b/>
                <w:bCs/>
                <w:szCs w:val="20"/>
              </w:rPr>
              <w:t>Toelichting</w:t>
            </w:r>
            <w:r w:rsidRPr="00601C2D">
              <w:rPr>
                <w:b/>
                <w:szCs w:val="20"/>
              </w:rPr>
              <w:t xml:space="preserve"> voor de leraar</w:t>
            </w:r>
          </w:p>
          <w:p w:rsidR="00317F95" w:rsidRPr="0086565E" w:rsidRDefault="00317F95" w:rsidP="0081216E">
            <w:pPr>
              <w:spacing w:after="120"/>
              <w:rPr>
                <w:b/>
              </w:rPr>
            </w:pPr>
            <w:r>
              <w:t xml:space="preserve">Het bovenstaande wil niet zeggen dat de temperatuur en snelheid van de deeltjes recht evenredig zijn. Het is de absolute temperatuur die evenredig is met de gemiddelde kinetische energie van de deeltjes. In </w:t>
            </w:r>
            <w:r w:rsidRPr="00A10BBF">
              <w:t>de tweede</w:t>
            </w:r>
            <w:r>
              <w:t xml:space="preserve"> graad kan je spreken van een evenredigheid tussen de absolute temperatuur en de gemiddelde beweging</w:t>
            </w:r>
            <w:r>
              <w:t>s</w:t>
            </w:r>
            <w:r>
              <w:lastRenderedPageBreak/>
              <w:t>energie. Niet alle deeltjes hebben immers dezelfde snelheid.</w:t>
            </w:r>
          </w:p>
        </w:tc>
      </w:tr>
      <w:tr w:rsidR="00317F95" w:rsidTr="00D22911">
        <w:trPr>
          <w:tblCellSpacing w:w="20" w:type="dxa"/>
        </w:trPr>
        <w:tc>
          <w:tcPr>
            <w:tcW w:w="653" w:type="dxa"/>
            <w:shd w:val="clear" w:color="auto" w:fill="FABF8F"/>
          </w:tcPr>
          <w:p w:rsidR="00317F95" w:rsidRDefault="00317F95" w:rsidP="00140489">
            <w:pPr>
              <w:numPr>
                <w:ilvl w:val="0"/>
                <w:numId w:val="26"/>
              </w:numPr>
              <w:spacing w:before="60"/>
            </w:pPr>
          </w:p>
        </w:tc>
        <w:tc>
          <w:tcPr>
            <w:tcW w:w="8437" w:type="dxa"/>
            <w:shd w:val="clear" w:color="auto" w:fill="FABF8F"/>
          </w:tcPr>
          <w:p w:rsidR="00317F95" w:rsidRPr="009C4295" w:rsidRDefault="00317F95" w:rsidP="00C75C7D">
            <w:pPr>
              <w:spacing w:before="120" w:after="120"/>
            </w:pPr>
            <w:r w:rsidRPr="001474E8">
              <w:rPr>
                <w:b/>
              </w:rPr>
              <w:t>Met behulp van</w:t>
            </w:r>
            <w:r>
              <w:t xml:space="preserve"> het deeltjesmodel de afzonderlijke gaswetten </w:t>
            </w:r>
            <w:r w:rsidRPr="001474E8">
              <w:rPr>
                <w:b/>
              </w:rPr>
              <w:t>verklaren</w:t>
            </w:r>
            <w:r>
              <w:t xml:space="preserve"> en de fysische betekenis van het absoluut nulpunt </w:t>
            </w:r>
            <w:r w:rsidRPr="001474E8">
              <w:rPr>
                <w:b/>
              </w:rPr>
              <w:t>toelichten</w:t>
            </w:r>
          </w:p>
        </w:tc>
        <w:tc>
          <w:tcPr>
            <w:tcW w:w="815" w:type="dxa"/>
            <w:shd w:val="clear" w:color="auto" w:fill="FABF8F"/>
          </w:tcPr>
          <w:p w:rsidR="00317F95" w:rsidRDefault="00317F95" w:rsidP="00D22911"/>
        </w:tc>
      </w:tr>
      <w:tr w:rsidR="00317F95" w:rsidTr="00D22911">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rsidRPr="0095398E">
              <w:t xml:space="preserve">Via extrapolatie van een volume(temperatuur)- of een druk(temperatuur)-grafiek wordt het bestaan van een absoluut nulpunt aangetoond. Wijs op de beperkingen van deze redenering. Metingen lopen meestal van ongeveer </w:t>
            </w:r>
            <w:smartTag w:uri="urn:schemas-microsoft-com:office:smarttags" w:element="metricconverter">
              <w:smartTagPr>
                <w:attr w:name="ProductID" w:val="20°C"/>
              </w:smartTagPr>
              <w:r w:rsidRPr="0095398E">
                <w:t>20°C</w:t>
              </w:r>
            </w:smartTag>
            <w:r w:rsidRPr="0095398E">
              <w:t xml:space="preserve"> tot ongeveer </w:t>
            </w:r>
            <w:smartTag w:uri="urn:schemas-microsoft-com:office:smarttags" w:element="metricconverter">
              <w:smartTagPr>
                <w:attr w:name="ProductID" w:val="80°C"/>
              </w:smartTagPr>
              <w:r w:rsidRPr="0095398E">
                <w:t>80°C</w:t>
              </w:r>
            </w:smartTag>
            <w:r w:rsidRPr="0095398E">
              <w:t>. Als je die extrapoleert kunnen kleine meetfouten grote gevolgen hebben voor het snijpunt met de temperatuursas.</w:t>
            </w:r>
            <w:r>
              <w:t xml:space="preserve"> </w:t>
            </w:r>
            <w:r w:rsidRPr="0095398E">
              <w:t>Die extrapolatie is enkel</w:t>
            </w:r>
            <w:r>
              <w:t xml:space="preserve"> </w:t>
            </w:r>
            <w:r w:rsidRPr="0095398E">
              <w:t>juist bij ideale gassen (de gasdeeltjes zijn puntvormig en er zijn geen cohesiekrachten). In de realiteit zal bij het afkoelen van een gas, dit gas eerst vloeibaar en daarna vast worden.</w:t>
            </w:r>
          </w:p>
        </w:tc>
      </w:tr>
    </w:tbl>
    <w:p w:rsidR="00317F95" w:rsidRDefault="00317F95" w:rsidP="00381AEC">
      <w:pPr>
        <w:pStyle w:val="VVKSOKop4"/>
        <w:numPr>
          <w:ilvl w:val="0"/>
          <w:numId w:val="0"/>
        </w:numPr>
        <w:spacing w:before="240" w:after="120"/>
        <w:ind w:left="851" w:hanging="851"/>
        <w:rPr>
          <w:b w:val="0"/>
          <w:lang w:val="nl-BE"/>
        </w:rPr>
      </w:pPr>
      <w:r>
        <w:rPr>
          <w:lang w:val="nl-BE"/>
        </w:rPr>
        <w:t>Suggesties voor leerlingenexperimenten</w:t>
      </w:r>
    </w:p>
    <w:p w:rsidR="00317F95" w:rsidRPr="003D00B7" w:rsidRDefault="00317F95" w:rsidP="00546A9F">
      <w:pPr>
        <w:pStyle w:val="VVKSOOpsomming1"/>
        <w:spacing w:after="0"/>
        <w:rPr>
          <w:sz w:val="20"/>
          <w:szCs w:val="20"/>
          <w:lang w:val="nl-BE"/>
        </w:rPr>
      </w:pPr>
      <w:proofErr w:type="spellStart"/>
      <w:r w:rsidRPr="003D00B7">
        <w:rPr>
          <w:sz w:val="20"/>
          <w:szCs w:val="20"/>
          <w:lang w:val="nl-BE"/>
        </w:rPr>
        <w:t>Gaswet</w:t>
      </w:r>
      <w:proofErr w:type="spellEnd"/>
      <w:r w:rsidRPr="003D00B7">
        <w:rPr>
          <w:sz w:val="20"/>
          <w:szCs w:val="20"/>
          <w:lang w:val="nl-BE"/>
        </w:rPr>
        <w:t xml:space="preserve"> van </w:t>
      </w:r>
      <w:proofErr w:type="spellStart"/>
      <w:r w:rsidRPr="003D00B7">
        <w:rPr>
          <w:sz w:val="20"/>
          <w:szCs w:val="20"/>
          <w:lang w:val="nl-BE"/>
        </w:rPr>
        <w:t>Boyle-Mariotte</w:t>
      </w:r>
      <w:proofErr w:type="spellEnd"/>
      <w:r w:rsidRPr="003D00B7">
        <w:rPr>
          <w:sz w:val="20"/>
          <w:szCs w:val="20"/>
          <w:lang w:val="nl-BE"/>
        </w:rPr>
        <w:t xml:space="preserve"> m.b.v. meetspuit en metaalmanometer</w:t>
      </w:r>
    </w:p>
    <w:p w:rsidR="00317F95" w:rsidRPr="003D00B7" w:rsidRDefault="00317F95" w:rsidP="00546A9F">
      <w:pPr>
        <w:pStyle w:val="VVKSOOpsomming1"/>
        <w:spacing w:after="0"/>
        <w:rPr>
          <w:sz w:val="20"/>
          <w:szCs w:val="20"/>
          <w:lang w:val="nl-BE"/>
        </w:rPr>
      </w:pPr>
      <w:proofErr w:type="spellStart"/>
      <w:r w:rsidRPr="003D00B7">
        <w:rPr>
          <w:sz w:val="20"/>
          <w:szCs w:val="20"/>
          <w:lang w:val="nl-BE"/>
        </w:rPr>
        <w:t>Drukwet</w:t>
      </w:r>
      <w:proofErr w:type="spellEnd"/>
      <w:r w:rsidRPr="003D00B7">
        <w:rPr>
          <w:sz w:val="20"/>
          <w:szCs w:val="20"/>
          <w:lang w:val="nl-BE"/>
        </w:rPr>
        <w:t xml:space="preserve"> bij constant volume m.b.v. een metaalmanometer</w:t>
      </w:r>
    </w:p>
    <w:p w:rsidR="00317F95" w:rsidRPr="003D00B7" w:rsidRDefault="00317F95" w:rsidP="00546A9F">
      <w:pPr>
        <w:pStyle w:val="VVKSOOpsomming1"/>
        <w:rPr>
          <w:sz w:val="20"/>
          <w:szCs w:val="20"/>
          <w:lang w:val="nl-BE"/>
        </w:rPr>
      </w:pPr>
      <w:proofErr w:type="spellStart"/>
      <w:r w:rsidRPr="003D00B7">
        <w:rPr>
          <w:sz w:val="20"/>
          <w:szCs w:val="20"/>
          <w:lang w:val="nl-BE"/>
        </w:rPr>
        <w:t>Drukwet</w:t>
      </w:r>
      <w:proofErr w:type="spellEnd"/>
      <w:r w:rsidRPr="003D00B7">
        <w:rPr>
          <w:sz w:val="20"/>
          <w:szCs w:val="20"/>
          <w:lang w:val="nl-BE"/>
        </w:rPr>
        <w:t xml:space="preserve"> bij constante druk met meetspuit en metaalmanometer</w:t>
      </w:r>
    </w:p>
    <w:p w:rsidR="00317F95" w:rsidRPr="001F2FD9" w:rsidRDefault="00317F95" w:rsidP="006E3F42">
      <w:pPr>
        <w:pStyle w:val="VVKSOKop3"/>
        <w:numPr>
          <w:ilvl w:val="2"/>
          <w:numId w:val="25"/>
        </w:numPr>
        <w:rPr>
          <w:lang w:val="nl-BE"/>
        </w:rPr>
      </w:pPr>
      <w:r>
        <w:t>Temperatuur, warmtehoeveelheid en inwendige energie</w:t>
      </w:r>
    </w:p>
    <w:p w:rsidR="00317F95" w:rsidRPr="003D00B7" w:rsidRDefault="00317F95" w:rsidP="006E3F42">
      <w:pPr>
        <w:pStyle w:val="VVKSOTekst"/>
        <w:rPr>
          <w:sz w:val="20"/>
          <w:szCs w:val="20"/>
        </w:rPr>
      </w:pPr>
      <w:r w:rsidRPr="003D00B7">
        <w:rPr>
          <w:sz w:val="20"/>
          <w:szCs w:val="20"/>
        </w:rPr>
        <w:t>(ca. 7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C4328B" w:rsidRDefault="00317F95" w:rsidP="00C75C7D">
            <w:pPr>
              <w:spacing w:before="120" w:after="120"/>
            </w:pPr>
            <w:r w:rsidRPr="00E71DC5">
              <w:rPr>
                <w:b/>
              </w:rPr>
              <w:t>Het verschil tussen</w:t>
            </w:r>
            <w:r>
              <w:t xml:space="preserve"> warmtehoeveelheid en temperatuurverandering </w:t>
            </w:r>
            <w:r w:rsidRPr="00956824">
              <w:rPr>
                <w:b/>
              </w:rPr>
              <w:t>via voorbeelden to</w:t>
            </w:r>
            <w:r w:rsidRPr="00956824">
              <w:rPr>
                <w:b/>
              </w:rPr>
              <w:t>e</w:t>
            </w:r>
            <w:r w:rsidRPr="00956824">
              <w:rPr>
                <w:b/>
              </w:rPr>
              <w:t>lichten.</w:t>
            </w:r>
          </w:p>
        </w:tc>
        <w:tc>
          <w:tcPr>
            <w:tcW w:w="791" w:type="dxa"/>
            <w:shd w:val="clear" w:color="auto" w:fill="FABF8F"/>
          </w:tcPr>
          <w:p w:rsidR="00317F95" w:rsidRDefault="00317F95" w:rsidP="00DE49DD"/>
        </w:tc>
      </w:tr>
      <w:tr w:rsidR="00317F95" w:rsidTr="00D76720">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Dit onderwerp nodigt uit om te werken rond de algemene doelstellingen onderzoekend leren.</w:t>
            </w:r>
          </w:p>
          <w:p w:rsidR="00317F95" w:rsidRPr="00546A9F" w:rsidRDefault="00317F95" w:rsidP="00546A9F">
            <w:pPr>
              <w:spacing w:after="120"/>
            </w:pPr>
            <w:r>
              <w:t>Door een gloeiende spijker in een vat met water onder te dompelen, merk je dat warmtehoeveelheid en te</w:t>
            </w:r>
            <w:r>
              <w:t>m</w:t>
            </w:r>
            <w:r>
              <w:t>peratuur verschillende begrippen zijn. Je kan dit ook aantonen of laten voorspellen aan de hand van waarn</w:t>
            </w:r>
            <w:r>
              <w:t>e</w:t>
            </w:r>
            <w:r>
              <w:t>mingsproeven waarbij je verschillende massa’s water op een verschillende temperatuur mengt of waarbij je een stuk metaal op een hogere temperatuur mengt met eenzelfde massa water op een lagere temperatuur.</w:t>
            </w:r>
          </w:p>
          <w:p w:rsidR="00317F95" w:rsidRPr="00601C2D" w:rsidRDefault="00317F95" w:rsidP="0081216E">
            <w:pPr>
              <w:spacing w:before="60" w:after="120" w:line="240" w:lineRule="atLeast"/>
              <w:jc w:val="both"/>
              <w:rPr>
                <w:b/>
                <w:szCs w:val="20"/>
              </w:rPr>
            </w:pPr>
            <w:r w:rsidRPr="0081216E">
              <w:rPr>
                <w:b/>
                <w:bCs/>
                <w:szCs w:val="20"/>
              </w:rPr>
              <w:t>Taalsteun</w:t>
            </w:r>
          </w:p>
          <w:p w:rsidR="00317F95" w:rsidRDefault="00317F95" w:rsidP="0081216E">
            <w:pPr>
              <w:spacing w:after="120"/>
            </w:pPr>
            <w:r>
              <w:t xml:space="preserve">We spreken dus van </w:t>
            </w:r>
            <w:r w:rsidRPr="00A10BBF">
              <w:t>warmte</w:t>
            </w:r>
            <w:r>
              <w:t xml:space="preserve"> toevoeren/afvoeren</w:t>
            </w:r>
            <w:r w:rsidRPr="00574C6C">
              <w:t>, niet</w:t>
            </w:r>
            <w:r>
              <w:t xml:space="preserve"> van warmte hebben. In het dagelijks taalgebruik zegt men soms “ik heb het warm”.</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C4328B" w:rsidRDefault="00317F95" w:rsidP="00C75C7D">
            <w:pPr>
              <w:spacing w:before="120" w:after="120"/>
            </w:pPr>
            <w:r w:rsidRPr="00E71DC5">
              <w:rPr>
                <w:b/>
              </w:rPr>
              <w:t>Het verband</w:t>
            </w:r>
            <w:r w:rsidRPr="00C4328B">
              <w:t xml:space="preserve"> tussen warmtehoeveelheid en inwendige </w:t>
            </w:r>
            <w:r w:rsidRPr="00016CCC">
              <w:rPr>
                <w:color w:val="000000"/>
              </w:rPr>
              <w:t xml:space="preserve">energie </w:t>
            </w:r>
            <w:r w:rsidRPr="00016CCC">
              <w:rPr>
                <w:b/>
                <w:color w:val="000000"/>
              </w:rPr>
              <w:t>toelichten</w:t>
            </w:r>
            <w:r w:rsidRPr="00016CCC">
              <w:rPr>
                <w:color w:val="000000"/>
              </w:rPr>
              <w:t>.</w:t>
            </w:r>
          </w:p>
        </w:tc>
        <w:tc>
          <w:tcPr>
            <w:tcW w:w="791" w:type="dxa"/>
            <w:shd w:val="clear" w:color="auto" w:fill="FABF8F"/>
          </w:tcPr>
          <w:p w:rsidR="00317F95" w:rsidRDefault="00317F95" w:rsidP="00DE49DD"/>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C4328B" w:rsidRDefault="00317F95" w:rsidP="00C75C7D">
            <w:pPr>
              <w:spacing w:before="120" w:after="120"/>
            </w:pPr>
            <w:r w:rsidRPr="00C4328B">
              <w:t xml:space="preserve">Het ontstaan van thermisch evenwicht </w:t>
            </w:r>
            <w:r>
              <w:t xml:space="preserve">in een geïsoleerd systeem </w:t>
            </w:r>
            <w:r w:rsidRPr="00E71DC5">
              <w:rPr>
                <w:b/>
              </w:rPr>
              <w:t>toelichten</w:t>
            </w:r>
            <w:r w:rsidRPr="00C4328B">
              <w:t>.</w:t>
            </w:r>
          </w:p>
        </w:tc>
        <w:tc>
          <w:tcPr>
            <w:tcW w:w="791" w:type="dxa"/>
            <w:shd w:val="clear" w:color="auto" w:fill="FABF8F"/>
          </w:tcPr>
          <w:p w:rsidR="00317F95" w:rsidRDefault="00317F95" w:rsidP="00DE49DD"/>
        </w:tc>
      </w:tr>
      <w:tr w:rsidR="00317F95" w:rsidRPr="00154DE0" w:rsidTr="00DE49DD">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Bij warmtetoevoer/afvoer neemt de inwendige energie van het betreffende voorwerp toe/af.</w:t>
            </w:r>
          </w:p>
          <w:p w:rsidR="00317F95" w:rsidRDefault="00317F95" w:rsidP="00546A9F">
            <w:pPr>
              <w:spacing w:after="120"/>
            </w:pPr>
            <w:r>
              <w:t xml:space="preserve">Als twee voorwerpen op een verschillende manier dicht bij elkaar worden gebracht, is er transport van energie van het voorwerp op de hoogste naar het voorwerp op de laagste temperatuur. Dit transport van energie noemen we warmte. Warmte is een transportvorm van energie als gevolg van een </w:t>
            </w:r>
            <w:proofErr w:type="spellStart"/>
            <w:r>
              <w:t>temperatuursverschil</w:t>
            </w:r>
            <w:proofErr w:type="spellEnd"/>
            <w:r>
              <w:t>. Een andere transportvorm van energie is arbeid.</w:t>
            </w:r>
          </w:p>
          <w:p w:rsidR="00317F95" w:rsidRPr="00546A9F" w:rsidRDefault="00317F95" w:rsidP="00546A9F">
            <w:pPr>
              <w:spacing w:after="120"/>
            </w:pPr>
            <w:r>
              <w:t xml:space="preserve">Bij energietransport tussen twee voorwerpen op een verschillende temperatuur in een geïsoleerd systeem zal alle energie die door het ene voorwerp wordt afgestaan, door het andere voorwerp worden opgenomen. Dit </w:t>
            </w:r>
            <w:r>
              <w:lastRenderedPageBreak/>
              <w:t>leidt tot thermisch evenwicht.</w:t>
            </w:r>
          </w:p>
          <w:p w:rsidR="00317F95" w:rsidRPr="00601C2D" w:rsidRDefault="00317F95" w:rsidP="0081216E">
            <w:pPr>
              <w:spacing w:before="60" w:after="120" w:line="240" w:lineRule="atLeast"/>
              <w:jc w:val="both"/>
              <w:rPr>
                <w:b/>
                <w:szCs w:val="20"/>
              </w:rPr>
            </w:pPr>
            <w:r w:rsidRPr="0081216E">
              <w:rPr>
                <w:b/>
                <w:bCs/>
                <w:szCs w:val="20"/>
              </w:rPr>
              <w:t>Taalsteun</w:t>
            </w:r>
          </w:p>
          <w:p w:rsidR="00317F95" w:rsidRDefault="00317F95" w:rsidP="0081216E">
            <w:pPr>
              <w:spacing w:after="120"/>
            </w:pPr>
            <w:r>
              <w:t>Termen als warmte-inhoud, opgeslagen warmte … die we in het dagelijks leven gebruiken hebben wete</w:t>
            </w:r>
            <w:r>
              <w:t>n</w:t>
            </w:r>
            <w:r>
              <w:t>schappelijk gezien geen betekenis.</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C4328B" w:rsidRDefault="00317F95" w:rsidP="00C75C7D">
            <w:pPr>
              <w:spacing w:before="120" w:after="120"/>
            </w:pPr>
            <w:r w:rsidRPr="00E71DC5">
              <w:rPr>
                <w:b/>
              </w:rPr>
              <w:t>De factoren</w:t>
            </w:r>
            <w:r w:rsidRPr="00C4328B">
              <w:t xml:space="preserve"> </w:t>
            </w:r>
            <w:r>
              <w:t xml:space="preserve">(massa, soort stof en warmtehoeveelheid) </w:t>
            </w:r>
            <w:r w:rsidRPr="00C4328B">
              <w:t>die de temperatuurverander</w:t>
            </w:r>
            <w:r>
              <w:t>ing van een vaste stof of vloei</w:t>
            </w:r>
            <w:r w:rsidRPr="00C4328B">
              <w:t>stof beïnvloe</w:t>
            </w:r>
            <w:r>
              <w:t xml:space="preserve">den </w:t>
            </w:r>
            <w:r w:rsidRPr="00A10BBF">
              <w:rPr>
                <w:b/>
              </w:rPr>
              <w:t>toelichten</w:t>
            </w:r>
            <w:r w:rsidRPr="00A10BBF">
              <w:t>.</w:t>
            </w:r>
          </w:p>
        </w:tc>
        <w:tc>
          <w:tcPr>
            <w:tcW w:w="791" w:type="dxa"/>
            <w:shd w:val="clear" w:color="auto" w:fill="FABF8F"/>
          </w:tcPr>
          <w:p w:rsidR="00317F95" w:rsidRDefault="00317F95" w:rsidP="00DE49DD"/>
        </w:tc>
      </w:tr>
      <w:tr w:rsidR="00317F95" w:rsidTr="00DB7355">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r w:rsidRPr="00601C2D">
              <w:rPr>
                <w:b/>
                <w:szCs w:val="20"/>
              </w:rPr>
              <w:t xml:space="preserve"> </w:t>
            </w:r>
          </w:p>
          <w:p w:rsidR="00317F95" w:rsidRPr="00AB4F8E" w:rsidRDefault="00317F95" w:rsidP="0054331F">
            <w:pPr>
              <w:spacing w:after="120"/>
            </w:pPr>
            <w:r>
              <w:t>Dit onderwerp nodigt uit om te werken rond de algemene doelstellinge</w:t>
            </w:r>
            <w:r w:rsidRPr="0054331F">
              <w:t>n onderzoekend leren.</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E71DC5" w:rsidRDefault="00317F95" w:rsidP="00C75C7D">
            <w:pPr>
              <w:spacing w:before="120" w:after="120"/>
            </w:pPr>
            <w:r w:rsidRPr="00C4328B">
              <w:t xml:space="preserve">De begrippen </w:t>
            </w:r>
            <w:r w:rsidRPr="00EA4EB0">
              <w:rPr>
                <w:color w:val="000000"/>
              </w:rPr>
              <w:t xml:space="preserve">soortelijke of specifieke warmtecapaciteit van een stof </w:t>
            </w:r>
            <w:r w:rsidRPr="00EA4EB0">
              <w:rPr>
                <w:b/>
                <w:color w:val="000000"/>
              </w:rPr>
              <w:t xml:space="preserve">toelichten en </w:t>
            </w:r>
            <w:r w:rsidRPr="00956824">
              <w:rPr>
                <w:b/>
                <w:color w:val="0D0D0D"/>
              </w:rPr>
              <w:t>toepa</w:t>
            </w:r>
            <w:r w:rsidRPr="00956824">
              <w:rPr>
                <w:b/>
                <w:color w:val="0D0D0D"/>
              </w:rPr>
              <w:t>s</w:t>
            </w:r>
            <w:r w:rsidRPr="00956824">
              <w:rPr>
                <w:b/>
                <w:color w:val="0D0D0D"/>
              </w:rPr>
              <w:t>sen</w:t>
            </w:r>
            <w:r w:rsidRPr="00EA4EB0">
              <w:rPr>
                <w:color w:val="000000"/>
              </w:rPr>
              <w:t>.</w:t>
            </w:r>
          </w:p>
        </w:tc>
        <w:tc>
          <w:tcPr>
            <w:tcW w:w="791" w:type="dxa"/>
            <w:shd w:val="clear" w:color="auto" w:fill="FABF8F"/>
          </w:tcPr>
          <w:p w:rsidR="00317F95" w:rsidRDefault="00317F95" w:rsidP="00DE49DD"/>
        </w:tc>
      </w:tr>
      <w:tr w:rsidR="00317F95" w:rsidTr="00DE49DD">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 xml:space="preserve">We richten ons in eerste instantie op water dat gekenmerkt wordt door sterk afwijkende stofconstanten. Wat ligt daar aan de basis van, en welke gevolgen heeft dat voor het leven op </w:t>
            </w:r>
            <w:r w:rsidRPr="007511B7">
              <w:t>aarde (o.a. voor het klimaat).</w:t>
            </w:r>
            <w:r>
              <w:t xml:space="preserve"> </w:t>
            </w:r>
          </w:p>
          <w:p w:rsidR="00317F95" w:rsidRPr="00A10BBF" w:rsidRDefault="00317F95" w:rsidP="0081216E">
            <w:pPr>
              <w:spacing w:after="120"/>
              <w:rPr>
                <w:color w:val="000000"/>
              </w:rPr>
            </w:pPr>
            <w:r w:rsidRPr="001200A9">
              <w:rPr>
                <w:color w:val="000000"/>
              </w:rPr>
              <w:t xml:space="preserve">Een interessant </w:t>
            </w:r>
            <w:r w:rsidRPr="0081216E">
              <w:t>probleem</w:t>
            </w:r>
            <w:r w:rsidRPr="001200A9">
              <w:rPr>
                <w:color w:val="000000"/>
              </w:rPr>
              <w:t xml:space="preserve"> is berekenen hoeveel energie er per molecule water nodig is om één graad op te warmen.</w:t>
            </w:r>
          </w:p>
          <w:p w:rsidR="00317F95" w:rsidRPr="00601C2D" w:rsidRDefault="00317F95" w:rsidP="0081216E">
            <w:pPr>
              <w:spacing w:before="60" w:after="120" w:line="240" w:lineRule="atLeast"/>
              <w:jc w:val="both"/>
              <w:rPr>
                <w:b/>
                <w:szCs w:val="20"/>
              </w:rPr>
            </w:pPr>
            <w:r w:rsidRPr="0081216E">
              <w:rPr>
                <w:b/>
                <w:bCs/>
                <w:szCs w:val="20"/>
              </w:rPr>
              <w:t>Suggestie</w:t>
            </w:r>
            <w:r w:rsidRPr="00601C2D">
              <w:rPr>
                <w:b/>
                <w:szCs w:val="20"/>
              </w:rPr>
              <w:t xml:space="preserve"> voor uitbreiding </w:t>
            </w:r>
          </w:p>
          <w:p w:rsidR="00317F95" w:rsidRDefault="00317F95" w:rsidP="0081216E">
            <w:pPr>
              <w:spacing w:after="120"/>
            </w:pPr>
            <w:r w:rsidRPr="00C4328B">
              <w:t xml:space="preserve">Toelichten waarom </w:t>
            </w:r>
            <w:r>
              <w:t>er bij gassen zowel een soortelij</w:t>
            </w:r>
            <w:r w:rsidRPr="00C4328B">
              <w:t>ke warmtecapaciteit bij constant volume als bij constante druk is.</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C4328B" w:rsidRDefault="00317F95" w:rsidP="00C75C7D">
            <w:pPr>
              <w:spacing w:before="120" w:after="120"/>
            </w:pPr>
            <w:r w:rsidRPr="00C4328B">
              <w:t>Bij warmte-uitwisseling</w:t>
            </w:r>
            <w:r>
              <w:t xml:space="preserve">en </w:t>
            </w:r>
            <w:r w:rsidRPr="00C4328B">
              <w:t>de energiebalans</w:t>
            </w:r>
            <w:r>
              <w:t xml:space="preserve"> </w:t>
            </w:r>
            <w:r w:rsidRPr="00E71DC5">
              <w:rPr>
                <w:b/>
              </w:rPr>
              <w:t>kwalitatie</w:t>
            </w:r>
            <w:r>
              <w:rPr>
                <w:b/>
              </w:rPr>
              <w:t xml:space="preserve">f </w:t>
            </w:r>
            <w:r w:rsidRPr="00E71DC5">
              <w:rPr>
                <w:b/>
              </w:rPr>
              <w:t>toepassen</w:t>
            </w:r>
            <w:r>
              <w:t>.</w:t>
            </w:r>
          </w:p>
        </w:tc>
        <w:tc>
          <w:tcPr>
            <w:tcW w:w="791" w:type="dxa"/>
            <w:shd w:val="clear" w:color="auto" w:fill="FABF8F"/>
          </w:tcPr>
          <w:p w:rsidR="00317F95" w:rsidRDefault="00317F95" w:rsidP="00DE49DD"/>
        </w:tc>
      </w:tr>
      <w:tr w:rsidR="00317F95" w:rsidTr="00DB7355">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r w:rsidRPr="00601C2D">
              <w:rPr>
                <w:b/>
                <w:szCs w:val="20"/>
              </w:rPr>
              <w:t xml:space="preserve"> </w:t>
            </w:r>
          </w:p>
          <w:p w:rsidR="00317F95" w:rsidRDefault="00317F95" w:rsidP="0081216E">
            <w:pPr>
              <w:spacing w:after="120"/>
            </w:pPr>
            <w:r w:rsidRPr="00A10BBF">
              <w:t>Dit kan bv. grafisch in temperatuur(tijd)-diagrammen</w:t>
            </w:r>
            <w:r w:rsidRPr="00D21C54">
              <w:rPr>
                <w:color w:val="FF0000"/>
              </w:rPr>
              <w:t>.</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C4328B" w:rsidRDefault="00317F95" w:rsidP="00C75C7D">
            <w:pPr>
              <w:spacing w:before="120" w:after="120"/>
            </w:pPr>
            <w:r w:rsidRPr="00E71DC5">
              <w:rPr>
                <w:b/>
              </w:rPr>
              <w:t>Aan de hand van</w:t>
            </w:r>
            <w:r w:rsidRPr="00C4328B">
              <w:t xml:space="preserve"> het deeltjesmodel de verschillende mechanismen </w:t>
            </w:r>
            <w:r>
              <w:t xml:space="preserve">van energietransport </w:t>
            </w:r>
            <w:r w:rsidRPr="00E71DC5">
              <w:rPr>
                <w:b/>
              </w:rPr>
              <w:t>verklaren</w:t>
            </w:r>
            <w:r w:rsidRPr="00C4328B">
              <w:t>.</w:t>
            </w:r>
          </w:p>
        </w:tc>
        <w:tc>
          <w:tcPr>
            <w:tcW w:w="791" w:type="dxa"/>
            <w:shd w:val="clear" w:color="auto" w:fill="FABF8F"/>
          </w:tcPr>
          <w:p w:rsidR="00317F95" w:rsidRDefault="00317F95" w:rsidP="00DE49DD"/>
        </w:tc>
      </w:tr>
      <w:tr w:rsidR="00317F95" w:rsidTr="00DE49DD">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601C2D">
              <w:rPr>
                <w:b/>
                <w:szCs w:val="20"/>
              </w:rPr>
              <w:t>Link met de eerste graad</w:t>
            </w:r>
          </w:p>
          <w:p w:rsidR="00317F95" w:rsidRDefault="00317F95" w:rsidP="00DE49DD">
            <w:r>
              <w:t>De leerlingen hebben op het eind van het 2</w:t>
            </w:r>
            <w:r w:rsidRPr="009B3D9E">
              <w:rPr>
                <w:vertAlign w:val="superscript"/>
              </w:rPr>
              <w:t>de</w:t>
            </w:r>
            <w:r>
              <w:t xml:space="preserve"> jaar van de 1</w:t>
            </w:r>
            <w:r w:rsidRPr="009B3D9E">
              <w:rPr>
                <w:vertAlign w:val="superscript"/>
              </w:rPr>
              <w:t>ste</w:t>
            </w:r>
            <w:r>
              <w:t xml:space="preserve"> graad kennis gemaakt met geleiding, convectie en straling. In het leerplan Natuurwetenschappen van de eerste graad vinden we onderstaande leerplandoe</w:t>
            </w:r>
            <w:r>
              <w:t>l</w:t>
            </w:r>
            <w:r>
              <w:t>stelling:</w:t>
            </w:r>
          </w:p>
          <w:p w:rsidR="00317F95" w:rsidRPr="00003589" w:rsidRDefault="00317F95" w:rsidP="0081216E">
            <w:pPr>
              <w:pStyle w:val="VVKSOOpsomming1"/>
              <w:rPr>
                <w:sz w:val="20"/>
                <w:szCs w:val="20"/>
                <w:lang w:val="nl-BE"/>
              </w:rPr>
            </w:pPr>
            <w:r w:rsidRPr="00003589">
              <w:rPr>
                <w:sz w:val="20"/>
                <w:szCs w:val="20"/>
              </w:rPr>
              <w:t xml:space="preserve">Uit </w:t>
            </w:r>
            <w:r w:rsidRPr="00003589">
              <w:rPr>
                <w:sz w:val="20"/>
                <w:szCs w:val="20"/>
                <w:lang w:val="nl-BE"/>
              </w:rPr>
              <w:t>experimentele waarnemingen en technische toepassingen afleiden dat transport van warmte-energie kan plaatsvinden door geleiding, convectie en straling. (B 65)</w:t>
            </w:r>
          </w:p>
          <w:p w:rsidR="00317F95" w:rsidRPr="00003589" w:rsidRDefault="00317F95" w:rsidP="00DB7355">
            <w:pPr>
              <w:pStyle w:val="VVKSOOpsomming1"/>
              <w:rPr>
                <w:sz w:val="20"/>
                <w:szCs w:val="20"/>
              </w:rPr>
            </w:pPr>
            <w:r w:rsidRPr="00003589">
              <w:rPr>
                <w:sz w:val="20"/>
                <w:szCs w:val="20"/>
                <w:lang w:val="nl-BE"/>
              </w:rPr>
              <w:t>Verschijnselen en toepassingen uit het dagelijks leven in verband brengen met zichtbare en onzichtbare straling</w:t>
            </w:r>
            <w:r w:rsidRPr="00003589">
              <w:rPr>
                <w:sz w:val="20"/>
                <w:szCs w:val="20"/>
              </w:rPr>
              <w:t>.</w:t>
            </w:r>
          </w:p>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De begrippen zijn aan bod gekomen in de eerste graad. Hier komt de verklaring aan bod. Hier bespreken we de verklaring aan de hand van het deeltjesmodel.</w:t>
            </w:r>
          </w:p>
        </w:tc>
      </w:tr>
    </w:tbl>
    <w:p w:rsidR="00317F95" w:rsidRDefault="00317F95" w:rsidP="00C06467">
      <w:pPr>
        <w:pStyle w:val="VVKSOKop4"/>
        <w:numPr>
          <w:ilvl w:val="0"/>
          <w:numId w:val="0"/>
        </w:numPr>
        <w:spacing w:before="240"/>
        <w:ind w:left="851" w:hanging="851"/>
        <w:rPr>
          <w:lang w:val="nl-BE"/>
        </w:rPr>
      </w:pPr>
      <w:r>
        <w:rPr>
          <w:lang w:val="nl-BE"/>
        </w:rPr>
        <w:t>Suggesties voor leerlingenexperimenten</w:t>
      </w:r>
    </w:p>
    <w:p w:rsidR="00317F95" w:rsidRPr="003D00B7" w:rsidRDefault="00317F95" w:rsidP="001C0EEC">
      <w:pPr>
        <w:pStyle w:val="VVKSOOpsomming1"/>
        <w:rPr>
          <w:sz w:val="20"/>
          <w:szCs w:val="20"/>
          <w:lang w:val="nl-BE"/>
        </w:rPr>
      </w:pPr>
      <w:r w:rsidRPr="003D00B7">
        <w:rPr>
          <w:sz w:val="20"/>
          <w:szCs w:val="20"/>
          <w:lang w:val="nl-BE"/>
        </w:rPr>
        <w:t>Onderzoek van de temperatuursverandering bij verwarmen</w:t>
      </w:r>
    </w:p>
    <w:p w:rsidR="00317F95" w:rsidRDefault="00317F95" w:rsidP="006E3F42">
      <w:pPr>
        <w:pStyle w:val="VVKSOKop3"/>
        <w:numPr>
          <w:ilvl w:val="2"/>
          <w:numId w:val="25"/>
        </w:numPr>
      </w:pPr>
      <w:r>
        <w:lastRenderedPageBreak/>
        <w:t>Faseovergangen</w:t>
      </w:r>
    </w:p>
    <w:p w:rsidR="00317F95" w:rsidRPr="00C4328B" w:rsidRDefault="00317F95" w:rsidP="00C4328B">
      <w:pPr>
        <w:pStyle w:val="VVKSOKop4"/>
        <w:numPr>
          <w:ilvl w:val="3"/>
          <w:numId w:val="25"/>
        </w:numPr>
      </w:pPr>
      <w:r>
        <w:t>Smelten en stollen</w:t>
      </w:r>
    </w:p>
    <w:p w:rsidR="00317F95" w:rsidRPr="003D00B7" w:rsidRDefault="00317F95" w:rsidP="00381AEC">
      <w:pPr>
        <w:pStyle w:val="VVKSOTekst"/>
        <w:spacing w:after="120"/>
        <w:rPr>
          <w:sz w:val="20"/>
          <w:szCs w:val="20"/>
        </w:rPr>
      </w:pPr>
      <w:r w:rsidRPr="003D00B7">
        <w:rPr>
          <w:sz w:val="20"/>
          <w:szCs w:val="20"/>
        </w:rPr>
        <w:t>(ca. 5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DE49DD">
        <w:trPr>
          <w:tblCellSpacing w:w="20" w:type="dxa"/>
        </w:trPr>
        <w:tc>
          <w:tcPr>
            <w:tcW w:w="649" w:type="dxa"/>
            <w:shd w:val="clear" w:color="auto" w:fill="FABF8F"/>
          </w:tcPr>
          <w:p w:rsidR="00317F95" w:rsidRPr="00140489" w:rsidRDefault="00317F95" w:rsidP="00140489">
            <w:pPr>
              <w:numPr>
                <w:ilvl w:val="0"/>
                <w:numId w:val="26"/>
              </w:numPr>
              <w:spacing w:before="60"/>
            </w:pPr>
          </w:p>
        </w:tc>
        <w:tc>
          <w:tcPr>
            <w:tcW w:w="8465" w:type="dxa"/>
            <w:shd w:val="clear" w:color="auto" w:fill="FABF8F"/>
          </w:tcPr>
          <w:p w:rsidR="00317F95" w:rsidRPr="001200A9" w:rsidRDefault="00317F95" w:rsidP="00C75C7D">
            <w:pPr>
              <w:spacing w:before="120" w:after="120"/>
              <w:rPr>
                <w:color w:val="000000"/>
              </w:rPr>
            </w:pPr>
            <w:r>
              <w:rPr>
                <w:color w:val="000000"/>
              </w:rPr>
              <w:t xml:space="preserve">Smelt- en </w:t>
            </w:r>
            <w:r w:rsidRPr="00C75C7D">
              <w:t>stolcurven</w:t>
            </w:r>
            <w:r>
              <w:rPr>
                <w:color w:val="000000"/>
              </w:rPr>
              <w:t xml:space="preserve"> </w:t>
            </w:r>
            <w:r w:rsidRPr="001200A9">
              <w:rPr>
                <w:b/>
                <w:color w:val="000000"/>
              </w:rPr>
              <w:t>aflezen en interpreteren</w:t>
            </w:r>
            <w:r w:rsidRPr="001200A9">
              <w:rPr>
                <w:color w:val="000000"/>
              </w:rPr>
              <w:t>.</w:t>
            </w:r>
          </w:p>
        </w:tc>
        <w:tc>
          <w:tcPr>
            <w:tcW w:w="791" w:type="dxa"/>
            <w:shd w:val="clear" w:color="auto" w:fill="FABF8F"/>
          </w:tcPr>
          <w:p w:rsidR="00317F95" w:rsidRPr="003D00B7" w:rsidRDefault="00193C5D" w:rsidP="005B4D34">
            <w:r>
              <w:t>4</w:t>
            </w:r>
          </w:p>
        </w:tc>
      </w:tr>
      <w:tr w:rsidR="00317F95" w:rsidTr="005B4D34">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Pr="00324D8E" w:rsidRDefault="00317F95" w:rsidP="0081216E">
            <w:pPr>
              <w:spacing w:after="120"/>
              <w:rPr>
                <w:color w:val="000000"/>
              </w:rPr>
            </w:pPr>
            <w:r w:rsidRPr="001200A9">
              <w:rPr>
                <w:color w:val="000000"/>
              </w:rPr>
              <w:t>In een temperatuur(tijd</w:t>
            </w:r>
            <w:r w:rsidRPr="0081216E">
              <w:t>)-</w:t>
            </w:r>
            <w:r w:rsidRPr="001200A9">
              <w:rPr>
                <w:color w:val="000000"/>
              </w:rPr>
              <w:t>diagram van een zuivere stof blijft tijdens het smelten/stollen de temperatuur constant en komen de vaste en vloeibare fase tegelijk voor. Hierbij wordt energie toegevoegd/afgestaan.</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C4328B" w:rsidRDefault="00317F95" w:rsidP="00C75C7D">
            <w:pPr>
              <w:spacing w:before="120" w:after="120"/>
            </w:pPr>
            <w:r w:rsidRPr="00C4328B">
              <w:t xml:space="preserve">Smelten en stollen </w:t>
            </w:r>
            <w:r w:rsidRPr="00D55EC2">
              <w:rPr>
                <w:b/>
              </w:rPr>
              <w:t>toelichten vanuit</w:t>
            </w:r>
            <w:r w:rsidRPr="00C4328B">
              <w:t xml:space="preserve"> het deeltjesmodel</w:t>
            </w:r>
            <w:r>
              <w:t xml:space="preserve"> en hierbij het energetisch aspect betrekken</w:t>
            </w:r>
            <w:r w:rsidRPr="00C4328B">
              <w:t>.</w:t>
            </w:r>
          </w:p>
        </w:tc>
        <w:tc>
          <w:tcPr>
            <w:tcW w:w="791" w:type="dxa"/>
            <w:shd w:val="clear" w:color="auto" w:fill="FABF8F"/>
          </w:tcPr>
          <w:p w:rsidR="00317F95" w:rsidRDefault="00317F95" w:rsidP="00DE49DD"/>
        </w:tc>
      </w:tr>
      <w:tr w:rsidR="00317F95" w:rsidRPr="00154DE0" w:rsidTr="00DE49DD">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Hier geven we aan dat de toegevoegde energie niet meer gebruikt wordt om de deeltjes sneller te laten b</w:t>
            </w:r>
            <w:r>
              <w:t>e</w:t>
            </w:r>
            <w:r>
              <w:t>wegen, maar enkel om de deeltjes verder uit elkaar te brengen. We spreken van een latente of verborgen warmte, omdat die geen temperatuurstijging teweeg brengt. Dit in tegenstelling tot een merkbare warmte.</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574C6C" w:rsidRDefault="00317F95" w:rsidP="00C75C7D">
            <w:pPr>
              <w:spacing w:before="120" w:after="120"/>
            </w:pPr>
            <w:r>
              <w:rPr>
                <w:b/>
              </w:rPr>
              <w:t>Het</w:t>
            </w:r>
            <w:r>
              <w:rPr>
                <w:b/>
                <w:color w:val="FF0000"/>
              </w:rPr>
              <w:t xml:space="preserve"> </w:t>
            </w:r>
            <w:r w:rsidRPr="008A6737">
              <w:rPr>
                <w:b/>
              </w:rPr>
              <w:t>begrip</w:t>
            </w:r>
            <w:r w:rsidRPr="00C4328B">
              <w:t xml:space="preserve"> </w:t>
            </w:r>
            <w:r>
              <w:t xml:space="preserve">soortelijke of </w:t>
            </w:r>
            <w:r w:rsidRPr="00C4328B">
              <w:t>specifieke smelt</w:t>
            </w:r>
            <w:r>
              <w:t xml:space="preserve">ingswarmte (en </w:t>
            </w:r>
            <w:r w:rsidRPr="00C4328B">
              <w:t>stollings</w:t>
            </w:r>
            <w:r>
              <w:t xml:space="preserve">warmte) </w:t>
            </w:r>
            <w:r w:rsidRPr="00B10CE6">
              <w:rPr>
                <w:b/>
              </w:rPr>
              <w:t>toelichte</w:t>
            </w:r>
            <w:r w:rsidRPr="001200A9">
              <w:rPr>
                <w:b/>
                <w:color w:val="000000"/>
              </w:rPr>
              <w:t>n</w:t>
            </w:r>
            <w:r>
              <w:rPr>
                <w:color w:val="000000"/>
              </w:rPr>
              <w:t xml:space="preserve"> </w:t>
            </w:r>
            <w:r w:rsidRPr="00A10BBF">
              <w:rPr>
                <w:b/>
              </w:rPr>
              <w:t>en</w:t>
            </w:r>
            <w:r w:rsidRPr="007409F9">
              <w:rPr>
                <w:b/>
              </w:rPr>
              <w:t xml:space="preserve"> </w:t>
            </w:r>
            <w:r w:rsidRPr="001200A9">
              <w:rPr>
                <w:b/>
                <w:color w:val="000000"/>
              </w:rPr>
              <w:t>toepassen</w:t>
            </w:r>
            <w:r>
              <w:rPr>
                <w:b/>
                <w:color w:val="000000"/>
              </w:rPr>
              <w:t>.</w:t>
            </w:r>
            <w:r>
              <w:rPr>
                <w:b/>
                <w:color w:val="FF0000"/>
              </w:rPr>
              <w:t xml:space="preserve"> </w:t>
            </w:r>
          </w:p>
        </w:tc>
        <w:tc>
          <w:tcPr>
            <w:tcW w:w="791" w:type="dxa"/>
            <w:shd w:val="clear" w:color="auto" w:fill="FABF8F"/>
          </w:tcPr>
          <w:p w:rsidR="00317F95" w:rsidRDefault="00317F95" w:rsidP="00DE49DD"/>
        </w:tc>
      </w:tr>
      <w:tr w:rsidR="00317F95" w:rsidTr="00075BD1">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Pr="00A10BBF" w:rsidRDefault="00317F95" w:rsidP="0081216E">
            <w:pPr>
              <w:spacing w:after="120"/>
              <w:rPr>
                <w:b/>
              </w:rPr>
            </w:pPr>
            <w:r w:rsidRPr="00A10BBF">
              <w:t xml:space="preserve">De grote waarde van de specifieke smeltingswarmte van ijs heeft interessante praktische gevolgen: het maakt ijs geschikt als koelmiddel voor drankjes of zorgt er bv. voor dat een bevroren vijver nog een tijdje met een ijslaagje bedekt blijft ook al is het al dagen boven </w:t>
            </w:r>
            <w:smartTag w:uri="urn:schemas-microsoft-com:office:smarttags" w:element="metricconverter">
              <w:smartTagPr>
                <w:attr w:name="ProductID" w:val="0°C"/>
              </w:smartTagPr>
              <w:r w:rsidRPr="00A10BBF">
                <w:t>0°C</w:t>
              </w:r>
            </w:smartTag>
            <w:r w:rsidRPr="00A10BBF">
              <w:t>.</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574C6C" w:rsidRDefault="00317F95" w:rsidP="00C75C7D">
            <w:pPr>
              <w:spacing w:before="120" w:after="120"/>
            </w:pPr>
            <w:r w:rsidRPr="008A6737">
              <w:rPr>
                <w:b/>
              </w:rPr>
              <w:t>De verandering</w:t>
            </w:r>
            <w:r>
              <w:t xml:space="preserve"> van volume en massadichtheid bij smelten en </w:t>
            </w:r>
            <w:r w:rsidRPr="001200A9">
              <w:rPr>
                <w:color w:val="000000"/>
              </w:rPr>
              <w:t xml:space="preserve">stollen </w:t>
            </w:r>
            <w:r w:rsidRPr="001200A9">
              <w:rPr>
                <w:b/>
                <w:color w:val="000000"/>
              </w:rPr>
              <w:t>toelichten</w:t>
            </w:r>
            <w:r w:rsidRPr="001200A9">
              <w:rPr>
                <w:color w:val="000000"/>
              </w:rPr>
              <w:t>.</w:t>
            </w:r>
          </w:p>
        </w:tc>
        <w:tc>
          <w:tcPr>
            <w:tcW w:w="791" w:type="dxa"/>
            <w:shd w:val="clear" w:color="auto" w:fill="FABF8F"/>
          </w:tcPr>
          <w:p w:rsidR="00317F95" w:rsidRDefault="00317F95" w:rsidP="00DE49DD"/>
        </w:tc>
      </w:tr>
      <w:tr w:rsidR="00317F95" w:rsidRPr="00CF0E82" w:rsidTr="00DE49DD">
        <w:trPr>
          <w:tblCellSpacing w:w="20" w:type="dxa"/>
        </w:trPr>
        <w:tc>
          <w:tcPr>
            <w:tcW w:w="9985" w:type="dxa"/>
            <w:gridSpan w:val="3"/>
          </w:tcPr>
          <w:p w:rsidR="00317F95" w:rsidRPr="00A04608" w:rsidRDefault="00317F95" w:rsidP="0081216E">
            <w:pPr>
              <w:spacing w:before="60" w:after="120" w:line="240" w:lineRule="atLeast"/>
              <w:jc w:val="both"/>
              <w:rPr>
                <w:b/>
              </w:rPr>
            </w:pPr>
            <w:r w:rsidRPr="0081216E">
              <w:rPr>
                <w:b/>
                <w:bCs/>
                <w:szCs w:val="20"/>
              </w:rPr>
              <w:t>Wenken</w:t>
            </w:r>
          </w:p>
          <w:p w:rsidR="00317F95" w:rsidRDefault="00317F95" w:rsidP="00546A9F">
            <w:pPr>
              <w:spacing w:after="120"/>
            </w:pPr>
            <w:r w:rsidRPr="002B51EC">
              <w:t>Men zal starten met de invloed van een temperatuurverandering op het gedrag van de deeltjes waaruit de stof bestaat (uitzetting/</w:t>
            </w:r>
            <w:r>
              <w:t xml:space="preserve">krimping). </w:t>
            </w:r>
            <w:r w:rsidRPr="002B51EC">
              <w:t>Pas daarna kan men overgaan tot het smelt</w:t>
            </w:r>
            <w:r>
              <w:t>-</w:t>
            </w:r>
            <w:r w:rsidRPr="002B51EC">
              <w:t xml:space="preserve"> en stolproces zelf.</w:t>
            </w:r>
          </w:p>
          <w:p w:rsidR="00317F95" w:rsidRDefault="00317F95" w:rsidP="0081216E">
            <w:pPr>
              <w:spacing w:after="120"/>
            </w:pPr>
            <w:r>
              <w:t>Water vormt hier een belangrijke uitzondering op. Het dichtheidsmaximum van water ligt niet bij zijn smel</w:t>
            </w:r>
            <w:r>
              <w:t>t</w:t>
            </w:r>
            <w:r>
              <w:t xml:space="preserve">punt, maar bij </w:t>
            </w:r>
            <w:smartTag w:uri="urn:schemas-microsoft-com:office:smarttags" w:element="metricconverter">
              <w:smartTagPr>
                <w:attr w:name="ProductID" w:val="4°C"/>
              </w:smartTagPr>
              <w:r>
                <w:t>4°C</w:t>
              </w:r>
            </w:smartTag>
            <w:r>
              <w:t>. Vissen kunnen zo overleven in een vijver met een laag ijs (op voorwaarde dat de zuursto</w:t>
            </w:r>
            <w:r>
              <w:t>f</w:t>
            </w:r>
            <w:r>
              <w:t>toevoer gegarandeerd blijft).</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C4328B" w:rsidRDefault="00317F95" w:rsidP="00C75C7D">
            <w:pPr>
              <w:spacing w:before="120" w:after="120"/>
            </w:pPr>
            <w:r w:rsidRPr="00C4328B">
              <w:t xml:space="preserve">De invloed van de druk op de </w:t>
            </w:r>
            <w:r w:rsidRPr="001200A9">
              <w:rPr>
                <w:color w:val="000000"/>
              </w:rPr>
              <w:t>smelttemperatuur</w:t>
            </w:r>
            <w:r>
              <w:rPr>
                <w:color w:val="000000"/>
              </w:rPr>
              <w:t xml:space="preserve"> </w:t>
            </w:r>
            <w:r w:rsidRPr="00A14F93">
              <w:rPr>
                <w:b/>
              </w:rPr>
              <w:t>toelichten</w:t>
            </w:r>
            <w:r w:rsidRPr="001200A9">
              <w:rPr>
                <w:color w:val="000000"/>
              </w:rPr>
              <w:t xml:space="preserve"> en</w:t>
            </w:r>
            <w:r>
              <w:t xml:space="preserve"> in een </w:t>
            </w:r>
            <w:r w:rsidRPr="00BF640C">
              <w:rPr>
                <w:i/>
              </w:rPr>
              <w:t>p</w:t>
            </w:r>
            <w:r w:rsidRPr="00C4328B">
              <w:t>(</w:t>
            </w:r>
            <w:r w:rsidRPr="00A04608">
              <w:rPr>
                <w:i/>
              </w:rPr>
              <w:t>T</w:t>
            </w:r>
            <w:r w:rsidRPr="00C4328B">
              <w:t>)-diagram</w:t>
            </w:r>
            <w:r>
              <w:t xml:space="preserve"> </w:t>
            </w:r>
            <w:r w:rsidRPr="00D62B1C">
              <w:rPr>
                <w:b/>
              </w:rPr>
              <w:t>grafisch voorstellen</w:t>
            </w:r>
            <w:r w:rsidRPr="00C4328B">
              <w:t>.</w:t>
            </w:r>
          </w:p>
        </w:tc>
        <w:tc>
          <w:tcPr>
            <w:tcW w:w="791" w:type="dxa"/>
            <w:shd w:val="clear" w:color="auto" w:fill="FABF8F"/>
          </w:tcPr>
          <w:p w:rsidR="00317F95" w:rsidRDefault="00317F95" w:rsidP="00DE49DD"/>
        </w:tc>
      </w:tr>
    </w:tbl>
    <w:p w:rsidR="00161F07" w:rsidRPr="00161F07" w:rsidRDefault="00161F07" w:rsidP="00161F07">
      <w:pPr>
        <w:pStyle w:val="VVKSOTekst"/>
      </w:pPr>
    </w:p>
    <w:p w:rsidR="00317F95" w:rsidRPr="00C4328B" w:rsidRDefault="00317F95" w:rsidP="00161F07">
      <w:pPr>
        <w:pStyle w:val="VVKSOKop4"/>
        <w:numPr>
          <w:ilvl w:val="3"/>
          <w:numId w:val="25"/>
        </w:numPr>
        <w:spacing w:before="240"/>
      </w:pPr>
      <w:r>
        <w:t>Verdampen, koken en condenseren</w:t>
      </w:r>
    </w:p>
    <w:p w:rsidR="00317F95" w:rsidRPr="003D00B7" w:rsidRDefault="00317F95" w:rsidP="00C4328B">
      <w:pPr>
        <w:pStyle w:val="VVKSOTekst"/>
        <w:rPr>
          <w:sz w:val="20"/>
          <w:szCs w:val="20"/>
        </w:rPr>
      </w:pPr>
      <w:r w:rsidRPr="003D00B7">
        <w:rPr>
          <w:sz w:val="20"/>
          <w:szCs w:val="20"/>
        </w:rPr>
        <w:t>(ca. 8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Default="00317F95" w:rsidP="00C75C7D">
            <w:pPr>
              <w:spacing w:before="120" w:after="120"/>
            </w:pPr>
            <w:r w:rsidRPr="00812F6A">
              <w:rPr>
                <w:b/>
              </w:rPr>
              <w:t>Aan de hand van</w:t>
            </w:r>
            <w:r>
              <w:t xml:space="preserve"> het deeltjesmodel </w:t>
            </w:r>
            <w:r w:rsidRPr="00812F6A">
              <w:rPr>
                <w:b/>
              </w:rPr>
              <w:t xml:space="preserve">aantonen </w:t>
            </w:r>
            <w:r>
              <w:t>dat een aantal factoren de verdamping in de dampkring beïnvloeden.</w:t>
            </w:r>
          </w:p>
        </w:tc>
        <w:tc>
          <w:tcPr>
            <w:tcW w:w="791" w:type="dxa"/>
            <w:shd w:val="clear" w:color="auto" w:fill="FABF8F"/>
          </w:tcPr>
          <w:p w:rsidR="00317F95" w:rsidRDefault="00317F95" w:rsidP="00DE49DD"/>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Default="00317F95" w:rsidP="00C75C7D">
            <w:pPr>
              <w:spacing w:before="120" w:after="120"/>
            </w:pPr>
            <w:r>
              <w:t>Bij verdamping in een afgesloten luchtledige ruimte h</w:t>
            </w:r>
            <w:r w:rsidRPr="0068088A">
              <w:t>et onderscheid tussen een onverzadi</w:t>
            </w:r>
            <w:r w:rsidRPr="0068088A">
              <w:t>g</w:t>
            </w:r>
            <w:r w:rsidRPr="0068088A">
              <w:lastRenderedPageBreak/>
              <w:t>de en verzadigde damp</w:t>
            </w:r>
            <w:r w:rsidRPr="001200A9">
              <w:rPr>
                <w:color w:val="000000"/>
              </w:rPr>
              <w:t xml:space="preserve"> </w:t>
            </w:r>
            <w:r w:rsidRPr="001200A9">
              <w:rPr>
                <w:b/>
                <w:color w:val="000000"/>
                <w:szCs w:val="20"/>
              </w:rPr>
              <w:t>verklaren aan de hand van</w:t>
            </w:r>
            <w:r w:rsidRPr="008A6737">
              <w:rPr>
                <w:b/>
                <w:szCs w:val="20"/>
              </w:rPr>
              <w:t xml:space="preserve"> </w:t>
            </w:r>
            <w:r>
              <w:t>het deeltjesmodel.</w:t>
            </w:r>
          </w:p>
        </w:tc>
        <w:tc>
          <w:tcPr>
            <w:tcW w:w="791" w:type="dxa"/>
            <w:shd w:val="clear" w:color="auto" w:fill="FABF8F"/>
          </w:tcPr>
          <w:p w:rsidR="00317F95" w:rsidRDefault="00317F95" w:rsidP="00DE49DD"/>
        </w:tc>
      </w:tr>
      <w:tr w:rsidR="00317F95" w:rsidTr="00DE49DD">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81216E">
              <w:rPr>
                <w:b/>
                <w:bCs/>
                <w:szCs w:val="20"/>
              </w:rPr>
              <w:lastRenderedPageBreak/>
              <w:t>Wenken</w:t>
            </w:r>
          </w:p>
          <w:p w:rsidR="00317F95" w:rsidRDefault="00317F95" w:rsidP="0081216E">
            <w:pPr>
              <w:spacing w:after="120"/>
            </w:pPr>
            <w:r>
              <w:t>Het is belangrijk het dynamisch evenwicht tussen een verzadigde damp en zijn vloeistof te behandelen.</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812F6A" w:rsidRDefault="00317F95" w:rsidP="00C75C7D">
            <w:pPr>
              <w:spacing w:before="120" w:after="120"/>
              <w:rPr>
                <w:b/>
              </w:rPr>
            </w:pPr>
            <w:r w:rsidRPr="00324D8E">
              <w:t xml:space="preserve">Kookcurven </w:t>
            </w:r>
            <w:r>
              <w:rPr>
                <w:b/>
              </w:rPr>
              <w:t>aflezen en interpreteren</w:t>
            </w:r>
            <w:r w:rsidRPr="00324D8E">
              <w:t>.</w:t>
            </w:r>
          </w:p>
        </w:tc>
        <w:tc>
          <w:tcPr>
            <w:tcW w:w="791" w:type="dxa"/>
            <w:shd w:val="clear" w:color="auto" w:fill="FABF8F"/>
          </w:tcPr>
          <w:p w:rsidR="00317F95" w:rsidRDefault="00193C5D" w:rsidP="007451AA">
            <w:r>
              <w:t>4</w:t>
            </w:r>
          </w:p>
        </w:tc>
      </w:tr>
      <w:tr w:rsidR="00317F95" w:rsidTr="00307005">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rsidRPr="001200A9">
              <w:rPr>
                <w:color w:val="000000"/>
              </w:rPr>
              <w:t>Bij koken</w:t>
            </w:r>
            <w:r>
              <w:rPr>
                <w:color w:val="000000"/>
              </w:rPr>
              <w:t xml:space="preserve"> ontstaan de </w:t>
            </w:r>
            <w:r w:rsidRPr="0081216E">
              <w:t>dampbellen</w:t>
            </w:r>
            <w:r w:rsidRPr="001200A9">
              <w:rPr>
                <w:color w:val="000000"/>
              </w:rPr>
              <w:t xml:space="preserve"> in de vloeistof</w:t>
            </w:r>
            <w:r>
              <w:rPr>
                <w:color w:val="000000"/>
              </w:rPr>
              <w:t xml:space="preserve"> </w:t>
            </w:r>
            <w:r w:rsidRPr="001200A9">
              <w:rPr>
                <w:color w:val="000000"/>
              </w:rPr>
              <w:t>en stijgen bij het kookpunt op tot aan het vloeistofoppervlak, waar ze openbarsten. Dit in tegenstelling met verdamping die bij elke temperatuur plaatsvindt en waar het enkel de deeltjes dicht bij het oppervlak zijn die aan de cohesiekrachten ontsnappen.</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68088A" w:rsidRDefault="00317F95" w:rsidP="00C75C7D">
            <w:pPr>
              <w:spacing w:before="120" w:after="120"/>
            </w:pPr>
            <w:r>
              <w:t xml:space="preserve">Koken en condenseren vanuit het deeltjesmodel </w:t>
            </w:r>
            <w:r w:rsidRPr="00812F6A">
              <w:rPr>
                <w:b/>
              </w:rPr>
              <w:t>toelichten</w:t>
            </w:r>
            <w:r>
              <w:t xml:space="preserve"> en hierbij het energetisch aspect betrekken.</w:t>
            </w:r>
          </w:p>
        </w:tc>
        <w:tc>
          <w:tcPr>
            <w:tcW w:w="791" w:type="dxa"/>
            <w:shd w:val="clear" w:color="auto" w:fill="FABF8F"/>
          </w:tcPr>
          <w:p w:rsidR="00317F95" w:rsidRDefault="00317F95" w:rsidP="00E43948"/>
        </w:tc>
      </w:tr>
      <w:tr w:rsidR="00317F95" w:rsidTr="00E43948">
        <w:trPr>
          <w:tblCellSpacing w:w="20" w:type="dxa"/>
        </w:trPr>
        <w:tc>
          <w:tcPr>
            <w:tcW w:w="9985" w:type="dxa"/>
            <w:gridSpan w:val="3"/>
            <w:shd w:val="clear" w:color="auto" w:fill="FFFFFF"/>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Toepassingen hiervan vinden we bij transpiratie dat een mechanisme is voor het menselijk lichaam om af te koelen via verdamping van zweet. Hetzelfde principe wordt ook gebruikt bij de compressiekoelkast en airco</w:t>
            </w:r>
            <w:r>
              <w:t>n</w:t>
            </w:r>
            <w:r>
              <w:t xml:space="preserve">ditioning. </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Pr="0068088A" w:rsidRDefault="00317F95" w:rsidP="00C75C7D">
            <w:pPr>
              <w:spacing w:before="120" w:after="120"/>
            </w:pPr>
            <w:r>
              <w:t xml:space="preserve">De invloed van de druk op de kooktemperatuur in een </w:t>
            </w:r>
            <w:r w:rsidRPr="00CF2139">
              <w:rPr>
                <w:i/>
              </w:rPr>
              <w:t>p</w:t>
            </w:r>
            <w:r>
              <w:t>(</w:t>
            </w:r>
            <w:r w:rsidRPr="00CF2139">
              <w:rPr>
                <w:i/>
              </w:rPr>
              <w:t>T</w:t>
            </w:r>
            <w:r>
              <w:t xml:space="preserve">)-diagram </w:t>
            </w:r>
            <w:r w:rsidRPr="00812F6A">
              <w:rPr>
                <w:b/>
              </w:rPr>
              <w:t>voorstellen en enkele toepassingen toelichten</w:t>
            </w:r>
            <w:r>
              <w:t>.</w:t>
            </w:r>
          </w:p>
        </w:tc>
        <w:tc>
          <w:tcPr>
            <w:tcW w:w="791" w:type="dxa"/>
            <w:shd w:val="clear" w:color="auto" w:fill="FABF8F"/>
          </w:tcPr>
          <w:p w:rsidR="00317F95" w:rsidRDefault="00317F95" w:rsidP="00DE49DD"/>
        </w:tc>
      </w:tr>
      <w:tr w:rsidR="00317F95" w:rsidRPr="00CF0E82" w:rsidTr="00DE49DD">
        <w:trPr>
          <w:tblCellSpacing w:w="20" w:type="dxa"/>
        </w:trPr>
        <w:tc>
          <w:tcPr>
            <w:tcW w:w="9985" w:type="dxa"/>
            <w:gridSpan w:val="3"/>
          </w:tcPr>
          <w:p w:rsidR="00317F95" w:rsidRPr="00601C2D" w:rsidRDefault="00317F95" w:rsidP="0081216E">
            <w:pPr>
              <w:spacing w:before="60" w:after="120" w:line="240" w:lineRule="atLeast"/>
              <w:jc w:val="both"/>
              <w:rPr>
                <w:b/>
                <w:szCs w:val="20"/>
              </w:rPr>
            </w:pPr>
            <w:r w:rsidRPr="0081216E">
              <w:rPr>
                <w:b/>
                <w:bCs/>
                <w:szCs w:val="20"/>
              </w:rPr>
              <w:t>Wenken</w:t>
            </w:r>
          </w:p>
          <w:p w:rsidR="00317F95" w:rsidRDefault="00317F95" w:rsidP="0081216E">
            <w:pPr>
              <w:spacing w:after="120"/>
            </w:pPr>
            <w:r>
              <w:t xml:space="preserve">Water kan koken bij een temperatuur lager dan </w:t>
            </w:r>
            <w:smartTag w:uri="urn:schemas-microsoft-com:office:smarttags" w:element="metricconverter">
              <w:smartTagPr>
                <w:attr w:name="ProductID" w:val="100 °C"/>
              </w:smartTagPr>
              <w:r>
                <w:t>100 °C</w:t>
              </w:r>
            </w:smartTag>
            <w:r>
              <w:t xml:space="preserve"> als de druk erboven verlaagd wordt (koken onder ve</w:t>
            </w:r>
            <w:r>
              <w:t>r</w:t>
            </w:r>
            <w:r>
              <w:t>laagde druk). Dit komt in de natuur voor op grote hoogte.</w:t>
            </w:r>
          </w:p>
          <w:p w:rsidR="00317F95" w:rsidRDefault="00317F95" w:rsidP="0081216E">
            <w:pPr>
              <w:spacing w:after="120"/>
            </w:pPr>
            <w:r>
              <w:t>Water kan nog in vloeibare vorm voorkomen als de druk erboven verhoogd wordt (koken bij verhoogde druk). Dit doet zich voor in een snelkookpan.</w:t>
            </w:r>
          </w:p>
        </w:tc>
      </w:tr>
      <w:tr w:rsidR="00317F95" w:rsidTr="00DE49DD">
        <w:trPr>
          <w:tblCellSpacing w:w="20" w:type="dxa"/>
        </w:trPr>
        <w:tc>
          <w:tcPr>
            <w:tcW w:w="649" w:type="dxa"/>
            <w:shd w:val="clear" w:color="auto" w:fill="FABF8F"/>
          </w:tcPr>
          <w:p w:rsidR="00317F95" w:rsidRDefault="00317F95" w:rsidP="00140489">
            <w:pPr>
              <w:numPr>
                <w:ilvl w:val="0"/>
                <w:numId w:val="26"/>
              </w:numPr>
              <w:spacing w:before="60"/>
            </w:pPr>
          </w:p>
        </w:tc>
        <w:tc>
          <w:tcPr>
            <w:tcW w:w="8465" w:type="dxa"/>
            <w:shd w:val="clear" w:color="auto" w:fill="FABF8F"/>
          </w:tcPr>
          <w:p w:rsidR="00317F95" w:rsidRDefault="00317F95" w:rsidP="00C75C7D">
            <w:pPr>
              <w:spacing w:before="120" w:after="120"/>
            </w:pPr>
            <w:r w:rsidRPr="001200A9">
              <w:rPr>
                <w:b/>
                <w:color w:val="000000"/>
              </w:rPr>
              <w:t>De begrippen</w:t>
            </w:r>
            <w:r w:rsidRPr="001200A9">
              <w:rPr>
                <w:color w:val="000000"/>
              </w:rPr>
              <w:t xml:space="preserve"> </w:t>
            </w:r>
            <w:r w:rsidRPr="00C75C7D">
              <w:t>soortelijke</w:t>
            </w:r>
            <w:r w:rsidRPr="0068088A">
              <w:t xml:space="preserve"> of specifieke verda</w:t>
            </w:r>
            <w:r>
              <w:t xml:space="preserve">mpings- en condensatiewarmte </w:t>
            </w:r>
            <w:r w:rsidRPr="007D1F48">
              <w:rPr>
                <w:b/>
              </w:rPr>
              <w:t>toelichten</w:t>
            </w:r>
            <w:r>
              <w:rPr>
                <w:b/>
                <w:color w:val="000000"/>
              </w:rPr>
              <w:t xml:space="preserve"> </w:t>
            </w:r>
            <w:r>
              <w:rPr>
                <w:b/>
              </w:rPr>
              <w:t xml:space="preserve">en </w:t>
            </w:r>
            <w:r w:rsidRPr="00A10BBF">
              <w:rPr>
                <w:b/>
              </w:rPr>
              <w:t>toepassen</w:t>
            </w:r>
            <w:r w:rsidRPr="00A10BBF">
              <w:t>.</w:t>
            </w:r>
          </w:p>
        </w:tc>
        <w:tc>
          <w:tcPr>
            <w:tcW w:w="791" w:type="dxa"/>
            <w:shd w:val="clear" w:color="auto" w:fill="FABF8F"/>
          </w:tcPr>
          <w:p w:rsidR="00317F95" w:rsidRDefault="00317F95" w:rsidP="00DE49DD"/>
        </w:tc>
      </w:tr>
    </w:tbl>
    <w:p w:rsidR="00317F95" w:rsidRDefault="00317F95" w:rsidP="001C0EEC">
      <w:pPr>
        <w:pStyle w:val="VVKSOKop4"/>
        <w:numPr>
          <w:ilvl w:val="0"/>
          <w:numId w:val="0"/>
        </w:numPr>
        <w:spacing w:before="240"/>
        <w:ind w:left="851" w:hanging="851"/>
        <w:rPr>
          <w:b w:val="0"/>
          <w:lang w:val="nl-BE"/>
        </w:rPr>
      </w:pPr>
      <w:r>
        <w:rPr>
          <w:lang w:val="nl-BE"/>
        </w:rPr>
        <w:t>Suggesties voor leerlingenexperimenten</w:t>
      </w:r>
    </w:p>
    <w:p w:rsidR="00317F95" w:rsidRPr="003D00B7" w:rsidRDefault="00317F95" w:rsidP="00C4328B">
      <w:pPr>
        <w:pStyle w:val="VVKSOOpsomming1"/>
        <w:rPr>
          <w:sz w:val="20"/>
          <w:szCs w:val="20"/>
          <w:lang w:val="nl-BE"/>
        </w:rPr>
      </w:pPr>
      <w:r w:rsidRPr="003D00B7">
        <w:rPr>
          <w:sz w:val="20"/>
          <w:szCs w:val="20"/>
          <w:lang w:val="nl-BE"/>
        </w:rPr>
        <w:t>De maximumdampdrukcurve</w:t>
      </w:r>
    </w:p>
    <w:p w:rsidR="00317F95" w:rsidRDefault="00317F95" w:rsidP="00627EEB">
      <w:pPr>
        <w:pStyle w:val="VVKSOKop1"/>
        <w:numPr>
          <w:ilvl w:val="0"/>
          <w:numId w:val="25"/>
        </w:numPr>
      </w:pPr>
      <w:bookmarkStart w:id="19" w:name="_Toc409166958"/>
      <w:r>
        <w:lastRenderedPageBreak/>
        <w:t>Minimale materiële vereisten</w:t>
      </w:r>
      <w:bookmarkEnd w:id="19"/>
    </w:p>
    <w:p w:rsidR="00317F95" w:rsidRDefault="00317F95" w:rsidP="008259B3">
      <w:pPr>
        <w:pStyle w:val="VVKSOKop2"/>
        <w:numPr>
          <w:ilvl w:val="1"/>
          <w:numId w:val="25"/>
        </w:numPr>
      </w:pPr>
      <w:bookmarkStart w:id="20" w:name="_Toc157330753"/>
      <w:bookmarkStart w:id="21" w:name="_Toc409166959"/>
      <w:r>
        <w:t>Infrastructuur</w:t>
      </w:r>
      <w:bookmarkEnd w:id="20"/>
      <w:bookmarkEnd w:id="21"/>
    </w:p>
    <w:p w:rsidR="00317F95" w:rsidRPr="003D00B7" w:rsidRDefault="00317F95" w:rsidP="008259B3">
      <w:pPr>
        <w:pStyle w:val="VVKSOTekst"/>
        <w:jc w:val="left"/>
        <w:rPr>
          <w:sz w:val="20"/>
          <w:szCs w:val="20"/>
        </w:rPr>
      </w:pPr>
      <w:r w:rsidRPr="003D00B7">
        <w:rPr>
          <w:sz w:val="20"/>
          <w:szCs w:val="20"/>
        </w:rPr>
        <w:t xml:space="preserve">Een fysicalokaal </w:t>
      </w:r>
      <w:r w:rsidRPr="003D00B7">
        <w:rPr>
          <w:color w:val="000000"/>
          <w:sz w:val="20"/>
          <w:szCs w:val="20"/>
        </w:rPr>
        <w:t xml:space="preserve">voorzien met een demonstratietafel waar zowel water, elektriciteit als gas voorhanden zijn. </w:t>
      </w:r>
      <w:r w:rsidRPr="003D00B7">
        <w:rPr>
          <w:sz w:val="20"/>
          <w:szCs w:val="20"/>
        </w:rPr>
        <w:t>Er zullen meerdere stopcontacten nodig zijn. Mogelijkheid tot projectie (beamer met pc) is noodzakelijk. Hierbij horen ook een meetinterface en enkele sensoren. Een pc met internetaansluiting is hierbij wenselijk.</w:t>
      </w:r>
    </w:p>
    <w:p w:rsidR="00317F95" w:rsidRPr="003D00B7" w:rsidRDefault="00317F95" w:rsidP="008259B3">
      <w:pPr>
        <w:pStyle w:val="VVKSOTekst"/>
        <w:jc w:val="left"/>
        <w:rPr>
          <w:sz w:val="20"/>
          <w:szCs w:val="20"/>
        </w:rPr>
      </w:pPr>
      <w:r w:rsidRPr="003D00B7">
        <w:rPr>
          <w:sz w:val="20"/>
          <w:szCs w:val="20"/>
        </w:rPr>
        <w:t>Om onderzoekend leren en regelmatig  leerlingenexperimenten te kunnen organiseren, is een degelijk uitg</w:t>
      </w:r>
      <w:r w:rsidRPr="003D00B7">
        <w:rPr>
          <w:sz w:val="20"/>
          <w:szCs w:val="20"/>
        </w:rPr>
        <w:t>e</w:t>
      </w:r>
      <w:r w:rsidRPr="003D00B7">
        <w:rPr>
          <w:sz w:val="20"/>
          <w:szCs w:val="20"/>
        </w:rPr>
        <w:t xml:space="preserve">rust practicumlokaal met de nodige opbergruimte noodzakelijk. Het lokaal moet kunnen verduisterd worden voor optica. </w:t>
      </w:r>
    </w:p>
    <w:p w:rsidR="00317F95" w:rsidRPr="003D00B7" w:rsidRDefault="00317F95" w:rsidP="008259B3">
      <w:pPr>
        <w:pStyle w:val="VVKSOTekst"/>
        <w:jc w:val="left"/>
        <w:rPr>
          <w:sz w:val="20"/>
          <w:szCs w:val="20"/>
        </w:rPr>
      </w:pPr>
      <w:r w:rsidRPr="003D00B7">
        <w:rPr>
          <w:sz w:val="20"/>
          <w:szCs w:val="20"/>
        </w:rPr>
        <w:t xml:space="preserve">Eventueel is er bijkomende opbergruimte beschikbaar in een aangrenzend lokaal. </w:t>
      </w:r>
    </w:p>
    <w:p w:rsidR="00317F95" w:rsidRPr="003D00B7" w:rsidRDefault="00317F95" w:rsidP="008259B3">
      <w:pPr>
        <w:pStyle w:val="VVKSOTekst"/>
        <w:jc w:val="left"/>
        <w:rPr>
          <w:sz w:val="20"/>
          <w:szCs w:val="20"/>
        </w:rPr>
      </w:pPr>
      <w:r w:rsidRPr="003D00B7">
        <w:rPr>
          <w:sz w:val="20"/>
          <w:szCs w:val="20"/>
        </w:rPr>
        <w:t>Aan de werktafels voor de leerlingen is minimaal elektriciteit voorhanden. Indien geen gasaansluiting voo</w:t>
      </w:r>
      <w:r w:rsidRPr="003D00B7">
        <w:rPr>
          <w:sz w:val="20"/>
          <w:szCs w:val="20"/>
        </w:rPr>
        <w:t>r</w:t>
      </w:r>
      <w:r w:rsidRPr="003D00B7">
        <w:rPr>
          <w:sz w:val="20"/>
          <w:szCs w:val="20"/>
        </w:rPr>
        <w:t>handen is, moet er bij verwarming gewerkt worden met elektrische toestellen. Indien er zich waterkranen aan de werktafels bevinden, volstaan kleine uitgietbakjes. In het andere geval zijn enkele gemakkelijk bereikbare waterkranen met uitgietbakken aan de wanden van het lokaal een alternatief.</w:t>
      </w:r>
    </w:p>
    <w:p w:rsidR="00317F95" w:rsidRPr="003D00B7" w:rsidRDefault="00317F95" w:rsidP="008259B3">
      <w:pPr>
        <w:pStyle w:val="VVKSOTekst"/>
        <w:jc w:val="left"/>
        <w:rPr>
          <w:sz w:val="20"/>
          <w:szCs w:val="20"/>
        </w:rPr>
      </w:pPr>
      <w:r w:rsidRPr="003D00B7">
        <w:rPr>
          <w:sz w:val="20"/>
          <w:szCs w:val="20"/>
        </w:rPr>
        <w:t xml:space="preserve">Voor de verwerking van meetgegevens, het tekenen van grafieken met een rekenblad, de toegang tot </w:t>
      </w:r>
      <w:proofErr w:type="spellStart"/>
      <w:r w:rsidRPr="003D00B7">
        <w:rPr>
          <w:sz w:val="20"/>
          <w:szCs w:val="20"/>
        </w:rPr>
        <w:t>a</w:t>
      </w:r>
      <w:r w:rsidRPr="003D00B7">
        <w:rPr>
          <w:sz w:val="20"/>
          <w:szCs w:val="20"/>
        </w:rPr>
        <w:t>p</w:t>
      </w:r>
      <w:r w:rsidRPr="003D00B7">
        <w:rPr>
          <w:sz w:val="20"/>
          <w:szCs w:val="20"/>
        </w:rPr>
        <w:t>plets</w:t>
      </w:r>
      <w:proofErr w:type="spellEnd"/>
      <w:r w:rsidRPr="003D00B7">
        <w:rPr>
          <w:sz w:val="20"/>
          <w:szCs w:val="20"/>
        </w:rPr>
        <w:t xml:space="preserve"> en het opzoeken van informatie is het wenselijk dat er ook enkele pc’s (eventueel met printer) voorha</w:t>
      </w:r>
      <w:r w:rsidRPr="003D00B7">
        <w:rPr>
          <w:sz w:val="20"/>
          <w:szCs w:val="20"/>
        </w:rPr>
        <w:t>n</w:t>
      </w:r>
      <w:r w:rsidRPr="003D00B7">
        <w:rPr>
          <w:sz w:val="20"/>
          <w:szCs w:val="20"/>
        </w:rPr>
        <w:t xml:space="preserve">den zijn in het lokaal. Dit kan ook in een openleercentrum of multimediaklas. Enkele </w:t>
      </w:r>
      <w:proofErr w:type="spellStart"/>
      <w:r w:rsidRPr="003D00B7">
        <w:rPr>
          <w:sz w:val="20"/>
          <w:szCs w:val="20"/>
        </w:rPr>
        <w:t>laptops</w:t>
      </w:r>
      <w:proofErr w:type="spellEnd"/>
      <w:r w:rsidRPr="003D00B7">
        <w:rPr>
          <w:sz w:val="20"/>
          <w:szCs w:val="20"/>
        </w:rPr>
        <w:t xml:space="preserve"> die de leraar kan reserveren, vormen een alternatief.</w:t>
      </w:r>
    </w:p>
    <w:p w:rsidR="00317F95" w:rsidRPr="003D00B7" w:rsidRDefault="00317F95" w:rsidP="008259B3">
      <w:pPr>
        <w:pStyle w:val="VVKSOTekst"/>
        <w:rPr>
          <w:sz w:val="20"/>
          <w:szCs w:val="20"/>
        </w:rPr>
      </w:pPr>
      <w:r w:rsidRPr="003D00B7">
        <w:rPr>
          <w:sz w:val="20"/>
          <w:szCs w:val="20"/>
        </w:rPr>
        <w:t>Het lokaal dient te voldoen aan de vigerende wetgeving en normen rond veiligheid, gezondheid en hygiëne.</w:t>
      </w:r>
    </w:p>
    <w:p w:rsidR="00317F95" w:rsidRDefault="00317F95" w:rsidP="004536B1">
      <w:pPr>
        <w:pStyle w:val="VVKSOKop2"/>
        <w:numPr>
          <w:ilvl w:val="1"/>
          <w:numId w:val="25"/>
        </w:numPr>
      </w:pPr>
      <w:bookmarkStart w:id="22" w:name="_Toc157330754"/>
      <w:bookmarkStart w:id="23" w:name="_Toc409166960"/>
      <w:r>
        <w:t>Uitrusting</w:t>
      </w:r>
      <w:bookmarkEnd w:id="22"/>
      <w:bookmarkEnd w:id="23"/>
    </w:p>
    <w:p w:rsidR="00317F95" w:rsidRPr="003D00B7" w:rsidRDefault="00317F95" w:rsidP="004536B1">
      <w:pPr>
        <w:pStyle w:val="VVKSOTekst"/>
        <w:rPr>
          <w:sz w:val="20"/>
          <w:szCs w:val="20"/>
        </w:rPr>
      </w:pPr>
      <w:r w:rsidRPr="003D00B7">
        <w:rPr>
          <w:sz w:val="20"/>
          <w:szCs w:val="20"/>
        </w:rPr>
        <w:t>De suggesties voor  leerlingenexperimenten vermeld bij de leerplandoelstellingen vormen geen lijst van ve</w:t>
      </w:r>
      <w:r w:rsidRPr="003D00B7">
        <w:rPr>
          <w:sz w:val="20"/>
          <w:szCs w:val="20"/>
        </w:rPr>
        <w:t>r</w:t>
      </w:r>
      <w:r w:rsidRPr="003D00B7">
        <w:rPr>
          <w:sz w:val="20"/>
          <w:szCs w:val="20"/>
        </w:rPr>
        <w:t>plicht uit te voeren  leerlingenexperimenten, maar laten de leraar toe een keuze te maken, rekening houdend met de materiële situatie in het labo. Niet vermelde leerlingenexperimenten, die aansluiten bij de leer-plandoelstellingen, zijn vanzelfsprekend ook toegelaten. In die optiek kan de uitrusting van een lab nogal verschillen. Niettemin kunnen een aantal zaken toch als vanzelfsprekend beschouwd worden (zie 6.3 en 6.4).</w:t>
      </w:r>
      <w:r w:rsidRPr="003D00B7">
        <w:rPr>
          <w:sz w:val="20"/>
          <w:szCs w:val="20"/>
        </w:rPr>
        <w:br/>
        <w:t>Omdat de leerlingen per 2 (uitzonderlijk per 3) werken, zullen een aantal zaken in meervoud moeten aanw</w:t>
      </w:r>
      <w:r w:rsidRPr="003D00B7">
        <w:rPr>
          <w:sz w:val="20"/>
          <w:szCs w:val="20"/>
        </w:rPr>
        <w:t>e</w:t>
      </w:r>
      <w:r w:rsidRPr="003D00B7">
        <w:rPr>
          <w:sz w:val="20"/>
          <w:szCs w:val="20"/>
        </w:rPr>
        <w:t>zig zijn. Voor de duurdere toestellen kan de leraar zich afhankelijk van de klasgrootte beperken tot 1 à 2 exemplaren, die dan gebruikt worden in een circuitpracticum. Om directe feedback te kunnen geven, moet dit echter meer als uitzondering dan als regel beschouwd worden.</w:t>
      </w:r>
    </w:p>
    <w:p w:rsidR="00317F95" w:rsidRDefault="00317F95" w:rsidP="00963976">
      <w:pPr>
        <w:pStyle w:val="VVKSOKop2"/>
        <w:numPr>
          <w:ilvl w:val="1"/>
          <w:numId w:val="25"/>
        </w:numPr>
      </w:pPr>
      <w:bookmarkStart w:id="24" w:name="_Toc65655674"/>
      <w:bookmarkStart w:id="25" w:name="_Toc65656022"/>
      <w:bookmarkStart w:id="26" w:name="_Toc65657025"/>
      <w:bookmarkStart w:id="27" w:name="_Toc65658400"/>
      <w:bookmarkStart w:id="28" w:name="_Toc66676966"/>
      <w:bookmarkStart w:id="29" w:name="_Toc66677203"/>
      <w:bookmarkStart w:id="30" w:name="_Toc409166961"/>
      <w:r>
        <w:t>Basismateriaal</w:t>
      </w:r>
      <w:bookmarkEnd w:id="24"/>
      <w:bookmarkEnd w:id="25"/>
      <w:bookmarkEnd w:id="26"/>
      <w:bookmarkEnd w:id="27"/>
      <w:bookmarkEnd w:id="28"/>
      <w:bookmarkEnd w:id="29"/>
      <w:bookmarkEnd w:id="30"/>
    </w:p>
    <w:p w:rsidR="00317F95" w:rsidRPr="003D00B7" w:rsidRDefault="00317F95" w:rsidP="00634A03">
      <w:pPr>
        <w:pStyle w:val="VVKSOOpsomming1"/>
        <w:rPr>
          <w:sz w:val="20"/>
          <w:szCs w:val="20"/>
        </w:rPr>
      </w:pPr>
      <w:r w:rsidRPr="003D00B7">
        <w:rPr>
          <w:sz w:val="20"/>
          <w:szCs w:val="20"/>
        </w:rPr>
        <w:t>Statieven, dubbelnoten en klemmen</w:t>
      </w:r>
    </w:p>
    <w:p w:rsidR="00317F95" w:rsidRPr="003D00B7" w:rsidRDefault="00317F95" w:rsidP="00634A03">
      <w:pPr>
        <w:pStyle w:val="VVKSOOpsomming1"/>
        <w:rPr>
          <w:sz w:val="20"/>
          <w:szCs w:val="20"/>
        </w:rPr>
      </w:pPr>
      <w:r w:rsidRPr="003D00B7">
        <w:rPr>
          <w:sz w:val="20"/>
          <w:szCs w:val="20"/>
        </w:rPr>
        <w:t>Glaswerk</w:t>
      </w:r>
    </w:p>
    <w:p w:rsidR="00317F95" w:rsidRPr="003D00B7" w:rsidRDefault="00317F95" w:rsidP="00634A03">
      <w:pPr>
        <w:pStyle w:val="VVKSOOpsomming1"/>
        <w:rPr>
          <w:sz w:val="20"/>
          <w:szCs w:val="20"/>
        </w:rPr>
      </w:pPr>
      <w:r w:rsidRPr="003D00B7">
        <w:rPr>
          <w:sz w:val="20"/>
          <w:szCs w:val="20"/>
        </w:rPr>
        <w:t>Elektrische verwarmingsplaten of bunsenbranders en toebehoren</w:t>
      </w:r>
    </w:p>
    <w:p w:rsidR="00317F95" w:rsidRPr="003D00B7" w:rsidRDefault="00317F95" w:rsidP="00634A03">
      <w:pPr>
        <w:pStyle w:val="VVKSOOpsomming1"/>
        <w:rPr>
          <w:sz w:val="20"/>
          <w:szCs w:val="20"/>
        </w:rPr>
      </w:pPr>
      <w:r w:rsidRPr="003D00B7">
        <w:rPr>
          <w:sz w:val="20"/>
          <w:szCs w:val="20"/>
        </w:rPr>
        <w:t>Vacuümpomp</w:t>
      </w:r>
    </w:p>
    <w:p w:rsidR="00317F95" w:rsidRPr="003D00B7" w:rsidRDefault="00317F95" w:rsidP="00634A03">
      <w:pPr>
        <w:pStyle w:val="VVKSOOpsomming1"/>
        <w:rPr>
          <w:sz w:val="20"/>
          <w:szCs w:val="20"/>
        </w:rPr>
      </w:pPr>
      <w:r w:rsidRPr="003D00B7">
        <w:rPr>
          <w:sz w:val="20"/>
          <w:szCs w:val="20"/>
        </w:rPr>
        <w:t xml:space="preserve">Thermometers (bij voorkeur digitaal), meetlatten, schuifmaten, chronometers, balansen (bij voorkeur digitaal, bv. </w:t>
      </w:r>
      <w:smartTag w:uri="urn:schemas-microsoft-com:office:smarttags" w:element="metricconverter">
        <w:smartTagPr>
          <w:attr w:name="ProductID" w:val="500 g"/>
        </w:smartTagPr>
        <w:r w:rsidRPr="003D00B7">
          <w:rPr>
            <w:sz w:val="20"/>
            <w:szCs w:val="20"/>
          </w:rPr>
          <w:t>500 g</w:t>
        </w:r>
      </w:smartTag>
      <w:r w:rsidRPr="003D00B7">
        <w:rPr>
          <w:sz w:val="20"/>
          <w:szCs w:val="20"/>
        </w:rPr>
        <w:t xml:space="preserve"> / </w:t>
      </w:r>
      <w:smartTag w:uri="urn:schemas-microsoft-com:office:smarttags" w:element="metricconverter">
        <w:smartTagPr>
          <w:attr w:name="ProductID" w:val="0,1 g"/>
        </w:smartTagPr>
        <w:r w:rsidRPr="003D00B7">
          <w:rPr>
            <w:sz w:val="20"/>
            <w:szCs w:val="20"/>
          </w:rPr>
          <w:t>0,1 g</w:t>
        </w:r>
      </w:smartTag>
      <w:r w:rsidRPr="003D00B7">
        <w:rPr>
          <w:sz w:val="20"/>
          <w:szCs w:val="20"/>
        </w:rPr>
        <w:t xml:space="preserve"> met tarreermogelijkheid), vloeistof- en metaalmanometers</w:t>
      </w:r>
    </w:p>
    <w:p w:rsidR="00317F95" w:rsidRDefault="00317F95" w:rsidP="00255916">
      <w:pPr>
        <w:pStyle w:val="VVKSOKop2"/>
        <w:numPr>
          <w:ilvl w:val="1"/>
          <w:numId w:val="25"/>
        </w:numPr>
        <w:spacing w:before="360" w:after="360"/>
      </w:pPr>
      <w:bookmarkStart w:id="31" w:name="_Toc409166962"/>
      <w:r>
        <w:lastRenderedPageBreak/>
        <w:t>Specifiek materiaal</w:t>
      </w:r>
      <w:bookmarkEnd w:id="31"/>
    </w:p>
    <w:p w:rsidR="00317F95" w:rsidRDefault="00317F95" w:rsidP="003C0F30">
      <w:pPr>
        <w:pStyle w:val="VVKSOKop3"/>
        <w:numPr>
          <w:ilvl w:val="2"/>
          <w:numId w:val="25"/>
        </w:numPr>
      </w:pPr>
      <w:r>
        <w:t>Licht</w:t>
      </w:r>
    </w:p>
    <w:p w:rsidR="00317F95" w:rsidRPr="003D00B7" w:rsidRDefault="00317F95" w:rsidP="00546A9F">
      <w:pPr>
        <w:pStyle w:val="VVKSOOpsomming1"/>
        <w:rPr>
          <w:sz w:val="20"/>
          <w:szCs w:val="20"/>
        </w:rPr>
      </w:pPr>
      <w:r w:rsidRPr="003D00B7">
        <w:rPr>
          <w:sz w:val="20"/>
          <w:szCs w:val="20"/>
        </w:rPr>
        <w:t xml:space="preserve">Demonstratiemateriaal zoals een optische bank of een </w:t>
      </w:r>
      <w:proofErr w:type="spellStart"/>
      <w:r w:rsidRPr="003D00B7">
        <w:rPr>
          <w:sz w:val="20"/>
          <w:szCs w:val="20"/>
        </w:rPr>
        <w:t>opticaset</w:t>
      </w:r>
      <w:proofErr w:type="spellEnd"/>
      <w:r w:rsidRPr="003D00B7">
        <w:rPr>
          <w:sz w:val="20"/>
          <w:szCs w:val="20"/>
        </w:rPr>
        <w:t xml:space="preserve"> van het type “</w:t>
      </w:r>
      <w:proofErr w:type="spellStart"/>
      <w:r w:rsidRPr="003D00B7">
        <w:rPr>
          <w:sz w:val="20"/>
          <w:szCs w:val="20"/>
        </w:rPr>
        <w:t>laserbox</w:t>
      </w:r>
      <w:proofErr w:type="spellEnd"/>
      <w:r w:rsidRPr="003D00B7">
        <w:rPr>
          <w:sz w:val="20"/>
          <w:szCs w:val="20"/>
        </w:rPr>
        <w:t xml:space="preserve">” in combinatie met toebehoren dat via </w:t>
      </w:r>
      <w:proofErr w:type="spellStart"/>
      <w:r w:rsidRPr="003D00B7">
        <w:rPr>
          <w:sz w:val="20"/>
          <w:szCs w:val="20"/>
        </w:rPr>
        <w:t>magneetstrips</w:t>
      </w:r>
      <w:proofErr w:type="spellEnd"/>
      <w:r w:rsidRPr="003D00B7">
        <w:rPr>
          <w:sz w:val="20"/>
          <w:szCs w:val="20"/>
        </w:rPr>
        <w:t xml:space="preserve"> kan bevestigd worden aan een magnetisch bord.</w:t>
      </w:r>
    </w:p>
    <w:p w:rsidR="00317F95" w:rsidRPr="003D00B7" w:rsidRDefault="00317F95" w:rsidP="00546A9F">
      <w:pPr>
        <w:pStyle w:val="VVKSOOpsomming1"/>
        <w:rPr>
          <w:sz w:val="20"/>
          <w:szCs w:val="20"/>
        </w:rPr>
      </w:pPr>
      <w:r w:rsidRPr="003D00B7">
        <w:rPr>
          <w:sz w:val="20"/>
          <w:szCs w:val="20"/>
        </w:rPr>
        <w:t xml:space="preserve">Basismateriaal voor leerlingenproeven in verband met de rechtlijnige voortplanting, terugkaatsing en breking van licht, met o.a. een lichtbron, vlakke en sferische spiegels, bolle en holle lenzen, prisma, planparallelle plaat. </w:t>
      </w:r>
    </w:p>
    <w:p w:rsidR="00317F95" w:rsidRDefault="00317F95" w:rsidP="005F43BE">
      <w:pPr>
        <w:pStyle w:val="VVKSOKop3"/>
        <w:numPr>
          <w:ilvl w:val="2"/>
          <w:numId w:val="25"/>
        </w:numPr>
      </w:pPr>
      <w:r w:rsidRPr="005F43BE">
        <w:t>Krachten</w:t>
      </w:r>
    </w:p>
    <w:p w:rsidR="00317F95" w:rsidRPr="003D00B7" w:rsidRDefault="00317F95" w:rsidP="00546A9F">
      <w:pPr>
        <w:pStyle w:val="VVKSOOpsomming1"/>
        <w:rPr>
          <w:sz w:val="20"/>
          <w:szCs w:val="20"/>
        </w:rPr>
      </w:pPr>
      <w:r w:rsidRPr="003D00B7">
        <w:rPr>
          <w:sz w:val="20"/>
          <w:szCs w:val="20"/>
        </w:rPr>
        <w:t>Massa’s, veren, dynamometers</w:t>
      </w:r>
    </w:p>
    <w:p w:rsidR="00317F95" w:rsidRPr="003D00B7" w:rsidRDefault="00317F95" w:rsidP="00F87668">
      <w:pPr>
        <w:pStyle w:val="VVKSOOpsomming1"/>
        <w:rPr>
          <w:sz w:val="20"/>
          <w:szCs w:val="20"/>
        </w:rPr>
      </w:pPr>
      <w:r w:rsidRPr="003D00B7">
        <w:rPr>
          <w:sz w:val="20"/>
          <w:szCs w:val="20"/>
        </w:rPr>
        <w:t>Materiaal om het verband tussen afstand en tijdsduur bij een ERB te onderzoeken.</w:t>
      </w:r>
    </w:p>
    <w:p w:rsidR="00317F95" w:rsidRPr="00F87668" w:rsidRDefault="00317F95" w:rsidP="000103A8">
      <w:pPr>
        <w:pStyle w:val="VVKSOTekst"/>
        <w:spacing w:before="480" w:after="280"/>
      </w:pPr>
      <w:r>
        <w:rPr>
          <w:b/>
          <w:i/>
          <w:sz w:val="24"/>
        </w:rPr>
        <w:t xml:space="preserve">6.4.3 </w:t>
      </w:r>
      <w:r>
        <w:rPr>
          <w:b/>
          <w:i/>
          <w:sz w:val="24"/>
        </w:rPr>
        <w:tab/>
        <w:t>Stofconstanten</w:t>
      </w:r>
    </w:p>
    <w:p w:rsidR="00317F95" w:rsidRPr="003D00B7" w:rsidRDefault="00317F95" w:rsidP="00546A9F">
      <w:pPr>
        <w:pStyle w:val="VVKSOOpsomming1"/>
        <w:rPr>
          <w:sz w:val="20"/>
          <w:szCs w:val="20"/>
        </w:rPr>
      </w:pPr>
      <w:r w:rsidRPr="003D00B7">
        <w:rPr>
          <w:sz w:val="20"/>
          <w:szCs w:val="20"/>
        </w:rPr>
        <w:t>Maatcilinders, overloopvaten, regelmatige en onregelmatige lichamen, pyknometers, densimeters.</w:t>
      </w:r>
    </w:p>
    <w:p w:rsidR="00317F95" w:rsidRPr="003D00B7" w:rsidRDefault="00317F95" w:rsidP="00546A9F">
      <w:pPr>
        <w:pStyle w:val="VVKSOOpsomming1"/>
        <w:rPr>
          <w:sz w:val="20"/>
          <w:szCs w:val="20"/>
        </w:rPr>
      </w:pPr>
      <w:r w:rsidRPr="003D00B7">
        <w:rPr>
          <w:sz w:val="20"/>
          <w:szCs w:val="20"/>
        </w:rPr>
        <w:t>Materiaal om thermische uitzetting aan te tonen en/of te meten.</w:t>
      </w:r>
    </w:p>
    <w:p w:rsidR="00317F95" w:rsidRDefault="00317F95" w:rsidP="008259B3">
      <w:pPr>
        <w:pStyle w:val="VVKSOKop3"/>
        <w:numPr>
          <w:ilvl w:val="0"/>
          <w:numId w:val="0"/>
        </w:numPr>
        <w:ind w:left="851" w:hanging="851"/>
      </w:pPr>
      <w:r>
        <w:t>6.4.4</w:t>
      </w:r>
      <w:r>
        <w:tab/>
      </w:r>
      <w:r w:rsidR="00161F07">
        <w:t>Energie, arbeid</w:t>
      </w:r>
      <w:r>
        <w:t xml:space="preserve"> en vermogen</w:t>
      </w:r>
    </w:p>
    <w:p w:rsidR="00317F95" w:rsidRPr="003D00B7" w:rsidRDefault="00317F95" w:rsidP="00546A9F">
      <w:pPr>
        <w:pStyle w:val="VVKSOOpsomming1"/>
        <w:rPr>
          <w:sz w:val="20"/>
          <w:szCs w:val="20"/>
        </w:rPr>
      </w:pPr>
      <w:r w:rsidRPr="003D00B7">
        <w:rPr>
          <w:sz w:val="20"/>
          <w:szCs w:val="20"/>
        </w:rPr>
        <w:t>Hellend vlak, kWh-meter of moderne energiemeter</w:t>
      </w:r>
    </w:p>
    <w:p w:rsidR="00317F95" w:rsidRDefault="00317F95" w:rsidP="00546A9F">
      <w:pPr>
        <w:pStyle w:val="VVKSOKop3"/>
        <w:numPr>
          <w:ilvl w:val="2"/>
          <w:numId w:val="29"/>
        </w:numPr>
      </w:pPr>
      <w:r>
        <w:t>Druk</w:t>
      </w:r>
    </w:p>
    <w:p w:rsidR="00317F95" w:rsidRPr="003D00B7" w:rsidRDefault="00317F95" w:rsidP="00546A9F">
      <w:pPr>
        <w:pStyle w:val="VVKSOOpsomming1"/>
        <w:rPr>
          <w:sz w:val="20"/>
          <w:szCs w:val="20"/>
        </w:rPr>
      </w:pPr>
      <w:r w:rsidRPr="003D00B7">
        <w:rPr>
          <w:sz w:val="20"/>
          <w:szCs w:val="20"/>
        </w:rPr>
        <w:t>Toestellen om het beginsel van Pascal af te leiden en om de druk in een vloeistof te onderzoeken.</w:t>
      </w:r>
    </w:p>
    <w:p w:rsidR="00317F95" w:rsidRPr="003D00B7" w:rsidRDefault="00317F95" w:rsidP="00546A9F">
      <w:pPr>
        <w:pStyle w:val="VVKSOOpsomming1"/>
        <w:rPr>
          <w:sz w:val="20"/>
          <w:szCs w:val="20"/>
        </w:rPr>
      </w:pPr>
      <w:r w:rsidRPr="003D00B7">
        <w:rPr>
          <w:sz w:val="20"/>
          <w:szCs w:val="20"/>
        </w:rPr>
        <w:t>Materiaal om de wet van Archimedes aan te tonen en te onderzoeken.</w:t>
      </w:r>
    </w:p>
    <w:p w:rsidR="00317F95" w:rsidRPr="003D00B7" w:rsidRDefault="00317F95" w:rsidP="00546A9F">
      <w:pPr>
        <w:pStyle w:val="VVKSOOpsomming1"/>
        <w:rPr>
          <w:sz w:val="20"/>
          <w:szCs w:val="20"/>
        </w:rPr>
      </w:pPr>
      <w:r w:rsidRPr="003D00B7">
        <w:rPr>
          <w:sz w:val="20"/>
          <w:szCs w:val="20"/>
        </w:rPr>
        <w:t>Materiaal om de wet van de verbonden vaten aan te tonen.</w:t>
      </w:r>
    </w:p>
    <w:p w:rsidR="00317F95" w:rsidRDefault="00317F95" w:rsidP="00546A9F">
      <w:pPr>
        <w:pStyle w:val="VVKSOKop3"/>
        <w:numPr>
          <w:ilvl w:val="2"/>
          <w:numId w:val="29"/>
        </w:numPr>
      </w:pPr>
      <w:r>
        <w:t>Gaswetten</w:t>
      </w:r>
    </w:p>
    <w:p w:rsidR="00317F95" w:rsidRPr="003D00B7" w:rsidRDefault="00317F95" w:rsidP="00546A9F">
      <w:pPr>
        <w:pStyle w:val="VVKSOOpsomming1"/>
        <w:rPr>
          <w:sz w:val="20"/>
          <w:szCs w:val="20"/>
        </w:rPr>
      </w:pPr>
      <w:r w:rsidRPr="003D00B7">
        <w:rPr>
          <w:sz w:val="20"/>
          <w:szCs w:val="20"/>
        </w:rPr>
        <w:t>Materiaal om de gaswetten te verifiëren.</w:t>
      </w:r>
    </w:p>
    <w:p w:rsidR="00317F95" w:rsidRDefault="00317F95" w:rsidP="00546A9F">
      <w:pPr>
        <w:pStyle w:val="VVKSOKop3"/>
        <w:numPr>
          <w:ilvl w:val="2"/>
          <w:numId w:val="28"/>
        </w:numPr>
      </w:pPr>
      <w:r>
        <w:t>Temperatuur, warmtehoeveelheid en inwendige energie</w:t>
      </w:r>
    </w:p>
    <w:p w:rsidR="00317F95" w:rsidRPr="003D00B7" w:rsidRDefault="00317F95" w:rsidP="00546A9F">
      <w:pPr>
        <w:pStyle w:val="VVKSOOpsomming1"/>
        <w:rPr>
          <w:sz w:val="20"/>
          <w:szCs w:val="20"/>
        </w:rPr>
      </w:pPr>
      <w:r w:rsidRPr="003D00B7">
        <w:rPr>
          <w:sz w:val="20"/>
          <w:szCs w:val="20"/>
        </w:rPr>
        <w:t>Calorimeters met verwarmingsspiraal of dompelkoker</w:t>
      </w:r>
    </w:p>
    <w:p w:rsidR="00317F95" w:rsidRPr="003D00B7" w:rsidRDefault="00317F95" w:rsidP="00546A9F">
      <w:pPr>
        <w:pStyle w:val="VVKSOOpsomming1"/>
        <w:rPr>
          <w:sz w:val="20"/>
          <w:szCs w:val="20"/>
        </w:rPr>
      </w:pPr>
      <w:r w:rsidRPr="003D00B7">
        <w:rPr>
          <w:sz w:val="20"/>
          <w:szCs w:val="20"/>
        </w:rPr>
        <w:t>Enkele metalen voorwerpen om de specifieke warmtecapaciteit te bepalen</w:t>
      </w:r>
    </w:p>
    <w:p w:rsidR="00317F95" w:rsidRDefault="00317F95" w:rsidP="00546A9F">
      <w:pPr>
        <w:pStyle w:val="VVKSOKop3"/>
        <w:numPr>
          <w:ilvl w:val="2"/>
          <w:numId w:val="28"/>
        </w:numPr>
      </w:pPr>
      <w:r>
        <w:t>Faseovergangen</w:t>
      </w:r>
    </w:p>
    <w:p w:rsidR="00317F95" w:rsidRPr="003D00B7" w:rsidRDefault="00317F95" w:rsidP="00546A9F">
      <w:pPr>
        <w:pStyle w:val="VVKSOOpsomming1"/>
        <w:rPr>
          <w:sz w:val="20"/>
          <w:szCs w:val="20"/>
        </w:rPr>
      </w:pPr>
      <w:r w:rsidRPr="003D00B7">
        <w:rPr>
          <w:sz w:val="20"/>
          <w:szCs w:val="20"/>
        </w:rPr>
        <w:t>Materiaal om de specifieke smeltingswarmte en de specifieke verdampingswarmte of condensatiewar</w:t>
      </w:r>
      <w:r w:rsidRPr="003D00B7">
        <w:rPr>
          <w:sz w:val="20"/>
          <w:szCs w:val="20"/>
        </w:rPr>
        <w:t>m</w:t>
      </w:r>
      <w:r w:rsidRPr="003D00B7">
        <w:rPr>
          <w:sz w:val="20"/>
          <w:szCs w:val="20"/>
        </w:rPr>
        <w:t>te van water te bepalen.</w:t>
      </w:r>
    </w:p>
    <w:p w:rsidR="00317F95" w:rsidRPr="003D00B7" w:rsidRDefault="00317F95" w:rsidP="000103A8">
      <w:pPr>
        <w:pStyle w:val="VVKSOOpsomming1"/>
        <w:rPr>
          <w:sz w:val="20"/>
          <w:szCs w:val="20"/>
        </w:rPr>
      </w:pPr>
      <w:r w:rsidRPr="003D00B7">
        <w:rPr>
          <w:sz w:val="20"/>
          <w:szCs w:val="20"/>
        </w:rPr>
        <w:t>Materiaal om de maximumdampdruk van bv. ether en aceton aan te tonen.</w:t>
      </w:r>
    </w:p>
    <w:p w:rsidR="00317F95" w:rsidRDefault="00317F95" w:rsidP="00255916">
      <w:pPr>
        <w:pStyle w:val="VVKSOKop2"/>
        <w:numPr>
          <w:ilvl w:val="1"/>
          <w:numId w:val="25"/>
        </w:numPr>
        <w:spacing w:before="360" w:after="360"/>
      </w:pPr>
      <w:bookmarkStart w:id="32" w:name="_Toc65655676"/>
      <w:bookmarkStart w:id="33" w:name="_Toc65656024"/>
      <w:bookmarkStart w:id="34" w:name="_Toc65657027"/>
      <w:bookmarkStart w:id="35" w:name="_Toc65658402"/>
      <w:bookmarkStart w:id="36" w:name="_Toc66676968"/>
      <w:bookmarkStart w:id="37" w:name="_Toc66677205"/>
      <w:bookmarkStart w:id="38" w:name="_Toc409166963"/>
      <w:r>
        <w:lastRenderedPageBreak/>
        <w:t>Chemicaliën</w:t>
      </w:r>
      <w:bookmarkEnd w:id="32"/>
      <w:bookmarkEnd w:id="33"/>
      <w:bookmarkEnd w:id="34"/>
      <w:bookmarkEnd w:id="35"/>
      <w:bookmarkEnd w:id="36"/>
      <w:bookmarkEnd w:id="37"/>
      <w:bookmarkEnd w:id="38"/>
    </w:p>
    <w:p w:rsidR="00317F95" w:rsidRPr="003D00B7" w:rsidRDefault="00317F95" w:rsidP="00047B29">
      <w:pPr>
        <w:pStyle w:val="VVKSOTekst"/>
        <w:jc w:val="left"/>
        <w:rPr>
          <w:sz w:val="20"/>
          <w:szCs w:val="20"/>
        </w:rPr>
      </w:pPr>
      <w:r w:rsidRPr="003D00B7">
        <w:rPr>
          <w:sz w:val="20"/>
          <w:szCs w:val="20"/>
        </w:rPr>
        <w:t>Bij het gebruik van chemicaliën dien je de COS-brochure (Chemicaliën Op School) te raadplegen. De meest recente versie is te downloaden op http://onderwijs-opleiding.kvcv.be.</w:t>
      </w:r>
    </w:p>
    <w:p w:rsidR="00317F95" w:rsidRPr="00381AEC" w:rsidRDefault="00317F95" w:rsidP="0084191A">
      <w:pPr>
        <w:pStyle w:val="VVKSOKop2"/>
        <w:numPr>
          <w:ilvl w:val="1"/>
          <w:numId w:val="25"/>
        </w:numPr>
        <w:spacing w:before="360" w:after="360"/>
      </w:pPr>
      <w:bookmarkStart w:id="39" w:name="_Toc65655678"/>
      <w:bookmarkStart w:id="40" w:name="_Toc65656026"/>
      <w:bookmarkStart w:id="41" w:name="_Toc65657029"/>
      <w:bookmarkStart w:id="42" w:name="_Toc65658404"/>
      <w:bookmarkStart w:id="43" w:name="_Toc66676970"/>
      <w:bookmarkStart w:id="44" w:name="_Toc66677207"/>
      <w:bookmarkStart w:id="45" w:name="_Toc409166964"/>
      <w:r w:rsidRPr="00381AEC">
        <w:t>ICT-toepassingen</w:t>
      </w:r>
      <w:bookmarkEnd w:id="39"/>
      <w:bookmarkEnd w:id="40"/>
      <w:bookmarkEnd w:id="41"/>
      <w:bookmarkEnd w:id="42"/>
      <w:bookmarkEnd w:id="43"/>
      <w:bookmarkEnd w:id="44"/>
      <w:bookmarkEnd w:id="45"/>
    </w:p>
    <w:p w:rsidR="00317F95" w:rsidRPr="003D00B7" w:rsidRDefault="00317F95" w:rsidP="00047B29">
      <w:pPr>
        <w:pStyle w:val="VVKSOTekst"/>
        <w:rPr>
          <w:sz w:val="20"/>
          <w:szCs w:val="20"/>
        </w:rPr>
      </w:pPr>
      <w:r w:rsidRPr="003D00B7">
        <w:rPr>
          <w:sz w:val="20"/>
          <w:szCs w:val="20"/>
        </w:rPr>
        <w:t>Zie bij 6.1 Uitrusting</w:t>
      </w:r>
    </w:p>
    <w:p w:rsidR="00317F95" w:rsidRDefault="00317F95" w:rsidP="00255916">
      <w:pPr>
        <w:pStyle w:val="VVKSOKop2"/>
        <w:numPr>
          <w:ilvl w:val="1"/>
          <w:numId w:val="25"/>
        </w:numPr>
        <w:spacing w:before="360" w:after="360"/>
      </w:pPr>
      <w:bookmarkStart w:id="46" w:name="_Toc65655679"/>
      <w:bookmarkStart w:id="47" w:name="_Toc65656027"/>
      <w:bookmarkStart w:id="48" w:name="_Toc65657030"/>
      <w:bookmarkStart w:id="49" w:name="_Toc65658405"/>
      <w:bookmarkStart w:id="50" w:name="_Toc66676971"/>
      <w:bookmarkStart w:id="51" w:name="_Toc66677208"/>
      <w:bookmarkStart w:id="52" w:name="_Toc409166965"/>
      <w:r>
        <w:t>Tabellen</w:t>
      </w:r>
      <w:bookmarkEnd w:id="46"/>
      <w:bookmarkEnd w:id="47"/>
      <w:bookmarkEnd w:id="48"/>
      <w:bookmarkEnd w:id="49"/>
      <w:bookmarkEnd w:id="50"/>
      <w:bookmarkEnd w:id="51"/>
      <w:bookmarkEnd w:id="52"/>
    </w:p>
    <w:p w:rsidR="00317F95" w:rsidRPr="003D00B7" w:rsidRDefault="00317F95" w:rsidP="00047B29">
      <w:pPr>
        <w:pStyle w:val="VVKSOTekst"/>
        <w:rPr>
          <w:sz w:val="20"/>
          <w:szCs w:val="20"/>
        </w:rPr>
      </w:pPr>
      <w:r w:rsidRPr="003D00B7">
        <w:rPr>
          <w:sz w:val="20"/>
          <w:szCs w:val="20"/>
        </w:rPr>
        <w:t>Het kan nuttig zijn dat leerlingen bij het bepalen van stofconstanten hun metingen kunnen verifiëren in een tabellenboek. Deze tabellen zijn echter meestal voorhanden in de handboeken.</w:t>
      </w:r>
    </w:p>
    <w:p w:rsidR="00317F95" w:rsidRDefault="00317F95" w:rsidP="00255916">
      <w:pPr>
        <w:pStyle w:val="VVKSOKop2"/>
        <w:numPr>
          <w:ilvl w:val="1"/>
          <w:numId w:val="25"/>
        </w:numPr>
        <w:spacing w:before="360" w:after="360"/>
      </w:pPr>
      <w:bookmarkStart w:id="53" w:name="_Toc65655673"/>
      <w:bookmarkStart w:id="54" w:name="_Toc65656021"/>
      <w:bookmarkStart w:id="55" w:name="_Toc65657024"/>
      <w:bookmarkStart w:id="56" w:name="_Toc65658399"/>
      <w:bookmarkStart w:id="57" w:name="_Toc66676965"/>
      <w:bookmarkStart w:id="58" w:name="_Toc66677202"/>
      <w:bookmarkStart w:id="59" w:name="_Toc409166966"/>
      <w:r>
        <w:t>Veiligheid en milieu</w:t>
      </w:r>
      <w:bookmarkEnd w:id="53"/>
      <w:bookmarkEnd w:id="54"/>
      <w:bookmarkEnd w:id="55"/>
      <w:bookmarkEnd w:id="56"/>
      <w:bookmarkEnd w:id="57"/>
      <w:bookmarkEnd w:id="58"/>
      <w:bookmarkEnd w:id="59"/>
    </w:p>
    <w:p w:rsidR="00317F95" w:rsidRPr="003D00B7" w:rsidRDefault="00317F95" w:rsidP="00814A2A">
      <w:pPr>
        <w:pStyle w:val="VVKSOOpsomming1"/>
        <w:spacing w:after="0"/>
        <w:rPr>
          <w:sz w:val="20"/>
          <w:szCs w:val="20"/>
        </w:rPr>
      </w:pPr>
      <w:r w:rsidRPr="003D00B7">
        <w:rPr>
          <w:sz w:val="20"/>
          <w:szCs w:val="20"/>
        </w:rPr>
        <w:t xml:space="preserve">Voorziening voor correct afvalbeheer </w:t>
      </w:r>
    </w:p>
    <w:p w:rsidR="00317F95" w:rsidRPr="003D00B7" w:rsidRDefault="00317F95" w:rsidP="00814A2A">
      <w:pPr>
        <w:pStyle w:val="VVKSOOpsomming1"/>
        <w:spacing w:after="0"/>
        <w:rPr>
          <w:sz w:val="20"/>
          <w:szCs w:val="20"/>
        </w:rPr>
      </w:pPr>
      <w:r w:rsidRPr="003D00B7">
        <w:rPr>
          <w:sz w:val="20"/>
          <w:szCs w:val="20"/>
        </w:rPr>
        <w:t>Afsluitbare kasten geschikt voor de veilige opslag van chemicaliën</w:t>
      </w:r>
    </w:p>
    <w:p w:rsidR="00317F95" w:rsidRPr="003D00B7" w:rsidRDefault="00317F95" w:rsidP="00814A2A">
      <w:pPr>
        <w:pStyle w:val="VVKSOOpsomming1"/>
        <w:spacing w:after="0"/>
        <w:rPr>
          <w:sz w:val="20"/>
          <w:szCs w:val="20"/>
        </w:rPr>
      </w:pPr>
      <w:r w:rsidRPr="003D00B7">
        <w:rPr>
          <w:sz w:val="20"/>
          <w:szCs w:val="20"/>
        </w:rPr>
        <w:t>EHBO-set</w:t>
      </w:r>
    </w:p>
    <w:p w:rsidR="00317F95" w:rsidRPr="003D00B7" w:rsidRDefault="00317F95" w:rsidP="00814A2A">
      <w:pPr>
        <w:pStyle w:val="VVKSOOpsomming1"/>
        <w:spacing w:after="0"/>
        <w:rPr>
          <w:sz w:val="20"/>
          <w:szCs w:val="20"/>
        </w:rPr>
      </w:pPr>
      <w:r w:rsidRPr="003D00B7">
        <w:rPr>
          <w:sz w:val="20"/>
          <w:szCs w:val="20"/>
        </w:rPr>
        <w:t>Wettelijke etikettering van chemicaliën</w:t>
      </w:r>
    </w:p>
    <w:p w:rsidR="00317F95" w:rsidRPr="003D00B7" w:rsidRDefault="00317F95" w:rsidP="00814A2A">
      <w:pPr>
        <w:pStyle w:val="VVKSOOpsomming1"/>
        <w:spacing w:after="0"/>
        <w:rPr>
          <w:sz w:val="20"/>
          <w:szCs w:val="20"/>
        </w:rPr>
      </w:pPr>
      <w:r w:rsidRPr="003D00B7">
        <w:rPr>
          <w:sz w:val="20"/>
          <w:szCs w:val="20"/>
        </w:rPr>
        <w:t xml:space="preserve">Gemakkelijk bereikbare </w:t>
      </w:r>
      <w:proofErr w:type="spellStart"/>
      <w:r w:rsidRPr="003D00B7">
        <w:rPr>
          <w:sz w:val="20"/>
          <w:szCs w:val="20"/>
        </w:rPr>
        <w:t>noodstops</w:t>
      </w:r>
      <w:proofErr w:type="spellEnd"/>
      <w:r w:rsidRPr="003D00B7">
        <w:rPr>
          <w:sz w:val="20"/>
          <w:szCs w:val="20"/>
        </w:rPr>
        <w:t xml:space="preserve"> voor elektriciteit (en gas)</w:t>
      </w:r>
    </w:p>
    <w:p w:rsidR="00317F95" w:rsidRDefault="00317F95" w:rsidP="0037015F">
      <w:pPr>
        <w:pStyle w:val="VVKSOKop1"/>
        <w:numPr>
          <w:ilvl w:val="0"/>
          <w:numId w:val="25"/>
        </w:numPr>
        <w:spacing w:before="120"/>
      </w:pPr>
      <w:bookmarkStart w:id="60" w:name="_Toc409166967"/>
      <w:r>
        <w:lastRenderedPageBreak/>
        <w:t>Evaluatie</w:t>
      </w:r>
      <w:bookmarkEnd w:id="60"/>
    </w:p>
    <w:p w:rsidR="00317F95" w:rsidRDefault="00317F95" w:rsidP="008259B3">
      <w:pPr>
        <w:pStyle w:val="VVKSOKop2"/>
        <w:numPr>
          <w:ilvl w:val="1"/>
          <w:numId w:val="25"/>
        </w:numPr>
      </w:pPr>
      <w:bookmarkStart w:id="61" w:name="_Toc297724424"/>
      <w:bookmarkStart w:id="62" w:name="_Toc409166968"/>
      <w:r>
        <w:t>Inleiding</w:t>
      </w:r>
      <w:bookmarkEnd w:id="61"/>
      <w:bookmarkEnd w:id="62"/>
    </w:p>
    <w:p w:rsidR="00317F95" w:rsidRPr="003D00B7" w:rsidRDefault="00317F95" w:rsidP="008259B3">
      <w:pPr>
        <w:pStyle w:val="VVKSOTekst"/>
        <w:rPr>
          <w:sz w:val="20"/>
          <w:szCs w:val="20"/>
        </w:rPr>
      </w:pPr>
      <w:r w:rsidRPr="003D00B7">
        <w:rPr>
          <w:sz w:val="20"/>
          <w:szCs w:val="20"/>
        </w:rP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317F95" w:rsidRPr="003D00B7" w:rsidRDefault="00317F95" w:rsidP="008259B3">
      <w:pPr>
        <w:pStyle w:val="VVKSOTekst"/>
        <w:rPr>
          <w:sz w:val="20"/>
          <w:szCs w:val="20"/>
        </w:rPr>
      </w:pPr>
      <w:r w:rsidRPr="003D00B7">
        <w:rPr>
          <w:sz w:val="20"/>
          <w:szCs w:val="20"/>
        </w:rPr>
        <w:t xml:space="preserve">Evalueren is noodzakelijk om </w:t>
      </w:r>
      <w:r w:rsidRPr="003D00B7">
        <w:rPr>
          <w:b/>
          <w:bCs/>
          <w:i/>
          <w:iCs/>
          <w:sz w:val="20"/>
          <w:szCs w:val="20"/>
        </w:rPr>
        <w:t>feedback</w:t>
      </w:r>
      <w:r w:rsidRPr="003D00B7">
        <w:rPr>
          <w:sz w:val="20"/>
          <w:szCs w:val="20"/>
        </w:rPr>
        <w:t xml:space="preserve"> te geven aan de leerling en aan de leraar. </w:t>
      </w:r>
    </w:p>
    <w:p w:rsidR="00317F95" w:rsidRPr="003D00B7" w:rsidRDefault="00317F95" w:rsidP="008259B3">
      <w:pPr>
        <w:pStyle w:val="VVKSOOpsomming1"/>
        <w:numPr>
          <w:ilvl w:val="0"/>
          <w:numId w:val="0"/>
        </w:numPr>
        <w:rPr>
          <w:sz w:val="20"/>
          <w:szCs w:val="20"/>
        </w:rPr>
      </w:pPr>
      <w:r w:rsidRPr="003D00B7">
        <w:rPr>
          <w:sz w:val="20"/>
          <w:szCs w:val="20"/>
        </w:rPr>
        <w:t xml:space="preserve">Door rekening te houden met de vaststellingen gemaakt tijdens de evaluatie kan de leerling zijn </w:t>
      </w:r>
      <w:r w:rsidRPr="003D00B7">
        <w:rPr>
          <w:b/>
          <w:bCs/>
          <w:i/>
          <w:iCs/>
          <w:sz w:val="20"/>
          <w:szCs w:val="20"/>
        </w:rPr>
        <w:t>leren opt</w:t>
      </w:r>
      <w:r w:rsidRPr="003D00B7">
        <w:rPr>
          <w:b/>
          <w:bCs/>
          <w:i/>
          <w:iCs/>
          <w:sz w:val="20"/>
          <w:szCs w:val="20"/>
        </w:rPr>
        <w:t>i</w:t>
      </w:r>
      <w:r w:rsidRPr="003D00B7">
        <w:rPr>
          <w:b/>
          <w:bCs/>
          <w:i/>
          <w:iCs/>
          <w:sz w:val="20"/>
          <w:szCs w:val="20"/>
        </w:rPr>
        <w:t>maliseren</w:t>
      </w:r>
      <w:r w:rsidRPr="003D00B7">
        <w:rPr>
          <w:sz w:val="20"/>
          <w:szCs w:val="20"/>
        </w:rPr>
        <w:t xml:space="preserve">. </w:t>
      </w:r>
    </w:p>
    <w:p w:rsidR="00317F95" w:rsidRPr="003D00B7" w:rsidRDefault="00317F95" w:rsidP="008259B3">
      <w:pPr>
        <w:pStyle w:val="VVKSOOpsomming1"/>
        <w:numPr>
          <w:ilvl w:val="0"/>
          <w:numId w:val="0"/>
        </w:numPr>
        <w:tabs>
          <w:tab w:val="num" w:pos="397"/>
        </w:tabs>
        <w:ind w:left="397" w:hanging="397"/>
        <w:rPr>
          <w:sz w:val="20"/>
          <w:szCs w:val="20"/>
        </w:rPr>
      </w:pPr>
      <w:r w:rsidRPr="003D00B7">
        <w:rPr>
          <w:sz w:val="20"/>
          <w:szCs w:val="20"/>
        </w:rPr>
        <w:t xml:space="preserve">De leraar kan uit evaluatiegegevens informatie halen voor </w:t>
      </w:r>
      <w:r w:rsidRPr="003D00B7">
        <w:rPr>
          <w:b/>
          <w:bCs/>
          <w:i/>
          <w:iCs/>
          <w:sz w:val="20"/>
          <w:szCs w:val="20"/>
        </w:rPr>
        <w:t>bijsturing</w:t>
      </w:r>
      <w:r w:rsidRPr="003D00B7">
        <w:rPr>
          <w:sz w:val="20"/>
          <w:szCs w:val="20"/>
        </w:rPr>
        <w:t xml:space="preserve"> van zijn </w:t>
      </w:r>
      <w:r w:rsidRPr="003D00B7">
        <w:rPr>
          <w:b/>
          <w:bCs/>
          <w:i/>
          <w:iCs/>
          <w:sz w:val="20"/>
          <w:szCs w:val="20"/>
        </w:rPr>
        <w:t>didactisch handelen</w:t>
      </w:r>
      <w:r w:rsidRPr="003D00B7">
        <w:rPr>
          <w:sz w:val="20"/>
          <w:szCs w:val="20"/>
        </w:rPr>
        <w:t xml:space="preserve">. </w:t>
      </w:r>
    </w:p>
    <w:p w:rsidR="00317F95" w:rsidRDefault="00317F95" w:rsidP="008259B3">
      <w:pPr>
        <w:pStyle w:val="VVKSOKop2"/>
        <w:numPr>
          <w:ilvl w:val="1"/>
          <w:numId w:val="25"/>
        </w:numPr>
      </w:pPr>
      <w:bookmarkStart w:id="63" w:name="_Toc297724425"/>
      <w:bookmarkStart w:id="64" w:name="_Toc409166969"/>
      <w:r>
        <w:t>Leerstrategieën</w:t>
      </w:r>
      <w:bookmarkEnd w:id="63"/>
      <w:bookmarkEnd w:id="64"/>
    </w:p>
    <w:p w:rsidR="00317F95" w:rsidRPr="003D00B7" w:rsidRDefault="00317F95" w:rsidP="008259B3">
      <w:pPr>
        <w:pStyle w:val="VVKSOTekst"/>
        <w:rPr>
          <w:sz w:val="20"/>
          <w:szCs w:val="20"/>
        </w:rPr>
      </w:pPr>
      <w:r w:rsidRPr="003D00B7">
        <w:rPr>
          <w:sz w:val="20"/>
          <w:szCs w:val="20"/>
        </w:rPr>
        <w:t>Onderwijs wordt niet meer beschouwd als het louter overdragen van kennis. Het ontwikkelen van leerstrat</w:t>
      </w:r>
      <w:r w:rsidRPr="003D00B7">
        <w:rPr>
          <w:sz w:val="20"/>
          <w:szCs w:val="20"/>
        </w:rPr>
        <w:t>e</w:t>
      </w:r>
      <w:r w:rsidRPr="003D00B7">
        <w:rPr>
          <w:sz w:val="20"/>
          <w:szCs w:val="20"/>
        </w:rPr>
        <w:t xml:space="preserve">gieën, van algemene en specifieke attitudes en de groei naar </w:t>
      </w:r>
      <w:r w:rsidRPr="003D00B7">
        <w:rPr>
          <w:b/>
          <w:bCs/>
          <w:i/>
          <w:iCs/>
          <w:sz w:val="20"/>
          <w:szCs w:val="20"/>
        </w:rPr>
        <w:t>actief leren</w:t>
      </w:r>
      <w:r w:rsidRPr="003D00B7">
        <w:rPr>
          <w:sz w:val="20"/>
          <w:szCs w:val="20"/>
        </w:rPr>
        <w:t xml:space="preserve"> krijgen een centrale plaats in het leerproces.</w:t>
      </w:r>
    </w:p>
    <w:p w:rsidR="00317F95" w:rsidRPr="003D00B7" w:rsidRDefault="00317F95" w:rsidP="008259B3">
      <w:pPr>
        <w:pStyle w:val="VVKSOTekst"/>
        <w:rPr>
          <w:sz w:val="20"/>
          <w:szCs w:val="20"/>
        </w:rPr>
      </w:pPr>
      <w:r w:rsidRPr="003D00B7">
        <w:rPr>
          <w:sz w:val="20"/>
          <w:szCs w:val="20"/>
        </w:rPr>
        <w:t>Voorbeelden van strategieën die in de leerplandoelstellingen van dit leerplan voorkomen zijn:</w:t>
      </w:r>
    </w:p>
    <w:p w:rsidR="00317F95" w:rsidRPr="003D00B7" w:rsidRDefault="00317F95" w:rsidP="008259B3">
      <w:pPr>
        <w:pStyle w:val="VVKSOOpsomming1"/>
        <w:rPr>
          <w:sz w:val="20"/>
          <w:szCs w:val="20"/>
        </w:rPr>
      </w:pPr>
      <w:r w:rsidRPr="003D00B7">
        <w:rPr>
          <w:sz w:val="20"/>
          <w:szCs w:val="20"/>
        </w:rPr>
        <w:t>In concrete voorbeelden … toepassen</w:t>
      </w:r>
    </w:p>
    <w:p w:rsidR="00317F95" w:rsidRPr="003D00B7" w:rsidRDefault="00317F95" w:rsidP="008259B3">
      <w:pPr>
        <w:pStyle w:val="VVKSOOpsomming1"/>
        <w:rPr>
          <w:sz w:val="20"/>
          <w:szCs w:val="20"/>
        </w:rPr>
      </w:pPr>
      <w:r w:rsidRPr="003D00B7">
        <w:rPr>
          <w:sz w:val="20"/>
          <w:szCs w:val="20"/>
        </w:rPr>
        <w:t>Een grafische voorstelling … interpreteren</w:t>
      </w:r>
    </w:p>
    <w:p w:rsidR="00317F95" w:rsidRPr="003D00B7" w:rsidRDefault="00317F95" w:rsidP="008259B3">
      <w:pPr>
        <w:pStyle w:val="VVKSOOpsomming1"/>
        <w:rPr>
          <w:sz w:val="20"/>
          <w:szCs w:val="20"/>
        </w:rPr>
      </w:pPr>
      <w:r w:rsidRPr="003D00B7">
        <w:rPr>
          <w:sz w:val="20"/>
          <w:szCs w:val="20"/>
        </w:rPr>
        <w:t>… in verband brengen met …</w:t>
      </w:r>
    </w:p>
    <w:p w:rsidR="00317F95" w:rsidRPr="003D00B7" w:rsidRDefault="00317F95" w:rsidP="008259B3">
      <w:pPr>
        <w:pStyle w:val="VVKSOOpsomming1"/>
        <w:rPr>
          <w:sz w:val="20"/>
          <w:szCs w:val="20"/>
        </w:rPr>
      </w:pPr>
      <w:r w:rsidRPr="003D00B7">
        <w:rPr>
          <w:sz w:val="20"/>
          <w:szCs w:val="20"/>
        </w:rPr>
        <w:t>Aantonen dat … aan de hand van de waarneming van …</w:t>
      </w:r>
    </w:p>
    <w:p w:rsidR="00317F95" w:rsidRPr="003D00B7" w:rsidRDefault="00317F95" w:rsidP="008259B3">
      <w:pPr>
        <w:pStyle w:val="VVKSOOpsomming1"/>
        <w:rPr>
          <w:sz w:val="20"/>
          <w:szCs w:val="20"/>
        </w:rPr>
      </w:pPr>
      <w:r w:rsidRPr="003D00B7">
        <w:rPr>
          <w:sz w:val="20"/>
          <w:szCs w:val="20"/>
        </w:rPr>
        <w:t>Via berekening aantonen dat …</w:t>
      </w:r>
    </w:p>
    <w:p w:rsidR="00317F95" w:rsidRPr="003D00B7" w:rsidRDefault="00317F95" w:rsidP="008259B3">
      <w:pPr>
        <w:pStyle w:val="VVKSOOpsomming1"/>
        <w:rPr>
          <w:sz w:val="20"/>
          <w:szCs w:val="20"/>
        </w:rPr>
      </w:pPr>
      <w:r w:rsidRPr="003D00B7">
        <w:rPr>
          <w:sz w:val="20"/>
          <w:szCs w:val="20"/>
        </w:rPr>
        <w:t>De formule … bepalen en toepassen</w:t>
      </w:r>
    </w:p>
    <w:p w:rsidR="00317F95" w:rsidRPr="003D00B7" w:rsidRDefault="00317F95" w:rsidP="008259B3">
      <w:pPr>
        <w:pStyle w:val="VVKSOOpsomming1"/>
        <w:rPr>
          <w:sz w:val="20"/>
          <w:szCs w:val="20"/>
        </w:rPr>
      </w:pPr>
      <w:r w:rsidRPr="003D00B7">
        <w:rPr>
          <w:sz w:val="20"/>
          <w:szCs w:val="20"/>
        </w:rPr>
        <w:t>… toelichten aan de hand van …</w:t>
      </w:r>
    </w:p>
    <w:p w:rsidR="00317F95" w:rsidRPr="003D00B7" w:rsidRDefault="00317F95" w:rsidP="008259B3">
      <w:pPr>
        <w:pStyle w:val="VVKSOOpsomming1"/>
        <w:numPr>
          <w:ilvl w:val="0"/>
          <w:numId w:val="0"/>
        </w:numPr>
        <w:tabs>
          <w:tab w:val="left" w:pos="708"/>
        </w:tabs>
        <w:rPr>
          <w:sz w:val="20"/>
          <w:szCs w:val="20"/>
        </w:rPr>
      </w:pPr>
      <w:r w:rsidRPr="003D00B7">
        <w:rPr>
          <w:sz w:val="20"/>
          <w:szCs w:val="20"/>
        </w:rPr>
        <w:t>Het is belangrijk dat tijdens evaluatiemomenten deze strategieën getoetst worden.</w:t>
      </w:r>
    </w:p>
    <w:p w:rsidR="00317F95" w:rsidRPr="003D00B7" w:rsidRDefault="00317F95" w:rsidP="008259B3">
      <w:pPr>
        <w:pStyle w:val="VVKSOOpsomming1"/>
        <w:numPr>
          <w:ilvl w:val="0"/>
          <w:numId w:val="0"/>
        </w:numPr>
        <w:tabs>
          <w:tab w:val="left" w:pos="708"/>
        </w:tabs>
        <w:rPr>
          <w:sz w:val="20"/>
          <w:szCs w:val="20"/>
        </w:rPr>
      </w:pPr>
      <w:r w:rsidRPr="003D00B7">
        <w:rPr>
          <w:sz w:val="20"/>
          <w:szCs w:val="20"/>
        </w:rPr>
        <w:t>Ook het gebruik van stappenplannen, het raadplegen van tabellen en allerlei doelgerichte evaluatieopgaven ondersteunen eveneens de vooropgestelde leerstrategieën.</w:t>
      </w:r>
    </w:p>
    <w:p w:rsidR="00317F95" w:rsidRDefault="00317F95" w:rsidP="008259B3">
      <w:pPr>
        <w:pStyle w:val="VVKSOKop2"/>
        <w:numPr>
          <w:ilvl w:val="1"/>
          <w:numId w:val="25"/>
        </w:numPr>
      </w:pPr>
      <w:bookmarkStart w:id="65" w:name="_Toc297724426"/>
      <w:bookmarkStart w:id="66" w:name="_Toc409166970"/>
      <w:r>
        <w:t>Proces- en productevaluatie</w:t>
      </w:r>
      <w:bookmarkEnd w:id="65"/>
      <w:bookmarkEnd w:id="66"/>
    </w:p>
    <w:p w:rsidR="00317F95" w:rsidRPr="003D00B7" w:rsidRDefault="00317F95" w:rsidP="008259B3">
      <w:pPr>
        <w:pStyle w:val="VVKSOTekst"/>
        <w:rPr>
          <w:sz w:val="20"/>
          <w:szCs w:val="20"/>
        </w:rPr>
      </w:pPr>
      <w:r w:rsidRPr="003D00B7">
        <w:rPr>
          <w:sz w:val="20"/>
          <w:szCs w:val="20"/>
        </w:rPr>
        <w:t xml:space="preserve">Het gaat niet op dat men tijdens de </w:t>
      </w:r>
      <w:proofErr w:type="spellStart"/>
      <w:r w:rsidRPr="003D00B7">
        <w:rPr>
          <w:sz w:val="20"/>
          <w:szCs w:val="20"/>
        </w:rPr>
        <w:t>leerfase</w:t>
      </w:r>
      <w:proofErr w:type="spellEnd"/>
      <w:r w:rsidRPr="003D00B7">
        <w:rPr>
          <w:sz w:val="20"/>
          <w:szCs w:val="20"/>
        </w:rPr>
        <w:t xml:space="preserve"> het </w:t>
      </w:r>
      <w:r w:rsidRPr="003D00B7">
        <w:rPr>
          <w:b/>
          <w:bCs/>
          <w:i/>
          <w:iCs/>
          <w:sz w:val="20"/>
          <w:szCs w:val="20"/>
        </w:rPr>
        <w:t>leerproces</w:t>
      </w:r>
      <w:r w:rsidRPr="003D00B7">
        <w:rPr>
          <w:sz w:val="20"/>
          <w:szCs w:val="20"/>
        </w:rPr>
        <w:t xml:space="preserve"> benadrukt, maar dat men finaal alleen het </w:t>
      </w:r>
      <w:r w:rsidRPr="003D00B7">
        <w:rPr>
          <w:b/>
          <w:bCs/>
          <w:i/>
          <w:iCs/>
          <w:sz w:val="20"/>
          <w:szCs w:val="20"/>
        </w:rPr>
        <w:t>lee</w:t>
      </w:r>
      <w:r w:rsidRPr="003D00B7">
        <w:rPr>
          <w:b/>
          <w:bCs/>
          <w:i/>
          <w:iCs/>
          <w:sz w:val="20"/>
          <w:szCs w:val="20"/>
        </w:rPr>
        <w:t>r</w:t>
      </w:r>
      <w:r w:rsidRPr="003D00B7">
        <w:rPr>
          <w:b/>
          <w:bCs/>
          <w:i/>
          <w:iCs/>
          <w:sz w:val="20"/>
          <w:szCs w:val="20"/>
        </w:rPr>
        <w:t>product</w:t>
      </w:r>
      <w:r w:rsidRPr="003D00B7">
        <w:rPr>
          <w:sz w:val="20"/>
          <w:szCs w:val="20"/>
        </w:rPr>
        <w:t xml:space="preserve"> evalueert. De literatuur noemt die samenhang tussen proces- en productevaluatie </w:t>
      </w:r>
      <w:r w:rsidRPr="003D00B7">
        <w:rPr>
          <w:b/>
          <w:bCs/>
          <w:i/>
          <w:iCs/>
          <w:sz w:val="20"/>
          <w:szCs w:val="20"/>
        </w:rPr>
        <w:t>assessment</w:t>
      </w:r>
      <w:r w:rsidRPr="003D00B7">
        <w:rPr>
          <w:sz w:val="20"/>
          <w:szCs w:val="20"/>
        </w:rPr>
        <w:t>. De procesmatige doelstellingen staan in dit leerplan vooral bij de algemene doelstellingen (AD1 t.e.m. AD 12).</w:t>
      </w:r>
    </w:p>
    <w:p w:rsidR="00317F95" w:rsidRPr="003D00B7" w:rsidRDefault="00317F95" w:rsidP="008259B3">
      <w:pPr>
        <w:pStyle w:val="VVKSOTekst"/>
        <w:rPr>
          <w:sz w:val="20"/>
          <w:szCs w:val="20"/>
        </w:rPr>
      </w:pPr>
      <w:r w:rsidRPr="003D00B7">
        <w:rPr>
          <w:sz w:val="20"/>
          <w:szCs w:val="20"/>
        </w:rPr>
        <w:t xml:space="preserve">Wanneer we willen ingrijpen op het leerproces is de </w:t>
      </w:r>
      <w:r w:rsidRPr="003D00B7">
        <w:rPr>
          <w:b/>
          <w:bCs/>
          <w:i/>
          <w:sz w:val="20"/>
          <w:szCs w:val="20"/>
        </w:rPr>
        <w:t>rapportering, de duiding en de toelichting</w:t>
      </w:r>
      <w:r w:rsidRPr="003D00B7">
        <w:rPr>
          <w:sz w:val="20"/>
          <w:szCs w:val="20"/>
        </w:rPr>
        <w:t xml:space="preserve"> van de evaluatie belangrijk. Blijft de rapportering beperkt tot het louter weergeven van de cijfers, dan krijgt de lee</w:t>
      </w:r>
      <w:r w:rsidRPr="003D00B7">
        <w:rPr>
          <w:sz w:val="20"/>
          <w:szCs w:val="20"/>
        </w:rPr>
        <w:t>r</w:t>
      </w:r>
      <w:r w:rsidRPr="003D00B7">
        <w:rPr>
          <w:sz w:val="20"/>
          <w:szCs w:val="20"/>
        </w:rPr>
        <w:t>ling weinig adequate feedback. In de rapportering kunnen de sterke en de zwakke punten van de leerling weergegeven worden en ook eventuele adviezen voor het verdere leerproces aan bod komen.</w:t>
      </w:r>
    </w:p>
    <w:p w:rsidR="00317F95" w:rsidRPr="00F548D5" w:rsidRDefault="00317F95" w:rsidP="006910B7">
      <w:pPr>
        <w:pStyle w:val="VVKSOKop1"/>
        <w:numPr>
          <w:ilvl w:val="0"/>
          <w:numId w:val="25"/>
        </w:numPr>
      </w:pPr>
      <w:bookmarkStart w:id="67" w:name="_Toc409166971"/>
      <w:r w:rsidRPr="00F548D5">
        <w:lastRenderedPageBreak/>
        <w:t>Eindtermen</w:t>
      </w:r>
      <w:bookmarkEnd w:id="67"/>
      <w:r w:rsidRPr="00F548D5">
        <w:t xml:space="preserve"> </w:t>
      </w:r>
    </w:p>
    <w:p w:rsidR="001149DF" w:rsidRPr="003D00B7" w:rsidRDefault="004D5776" w:rsidP="001149DF">
      <w:pPr>
        <w:pStyle w:val="VVKSOTekst"/>
        <w:numPr>
          <w:ilvl w:val="0"/>
          <w:numId w:val="35"/>
        </w:numPr>
        <w:ind w:left="284" w:hanging="284"/>
        <w:rPr>
          <w:color w:val="000000"/>
          <w:sz w:val="20"/>
          <w:szCs w:val="20"/>
        </w:rPr>
      </w:pPr>
      <w:bookmarkStart w:id="68" w:name="_Toc318279627"/>
      <w:bookmarkStart w:id="69" w:name="_Toc318446076"/>
      <w:r>
        <w:rPr>
          <w:color w:val="000000"/>
          <w:sz w:val="20"/>
          <w:szCs w:val="20"/>
        </w:rPr>
        <w:t>S</w:t>
      </w:r>
      <w:r w:rsidR="001149DF" w:rsidRPr="003D00B7">
        <w:rPr>
          <w:color w:val="000000"/>
          <w:sz w:val="20"/>
          <w:szCs w:val="20"/>
        </w:rPr>
        <w:t>tructuren</w:t>
      </w:r>
      <w:r>
        <w:rPr>
          <w:color w:val="000000"/>
          <w:sz w:val="20"/>
          <w:szCs w:val="20"/>
        </w:rPr>
        <w:t xml:space="preserve"> op submicroscopisch niveau</w:t>
      </w:r>
      <w:r w:rsidR="001149DF" w:rsidRPr="003D00B7">
        <w:rPr>
          <w:color w:val="000000"/>
          <w:sz w:val="20"/>
          <w:szCs w:val="20"/>
        </w:rPr>
        <w:t xml:space="preserve"> verbinden met macroscopische eigenschappen van stoffen.</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Uitleggen dat de oorsprong van een zuivere stof, geen invloed heeft op haar eigenschappen.</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De symbolische voorstelling van een stofomzetting interpreteren.</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De betekenis van de stofconstanten smeltpunt, kookpunt, massadichtheid toelichten en deze stofconsta</w:t>
      </w:r>
      <w:r w:rsidRPr="003D00B7">
        <w:rPr>
          <w:color w:val="000000"/>
          <w:sz w:val="20"/>
          <w:szCs w:val="20"/>
        </w:rPr>
        <w:t>n</w:t>
      </w:r>
      <w:r w:rsidRPr="003D00B7">
        <w:rPr>
          <w:color w:val="000000"/>
          <w:sz w:val="20"/>
          <w:szCs w:val="20"/>
        </w:rPr>
        <w:t>ten hanteren om een zuivere stof te identificeren.</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Het begrip zwaartekracht kwalitatief hanteren.</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Het begrip druk kwalitatief hanteren.</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De invloed van de resulterende kracht in verband brengen met de verandering van de bewegingsto</w:t>
      </w:r>
      <w:r w:rsidRPr="003D00B7">
        <w:rPr>
          <w:color w:val="000000"/>
          <w:sz w:val="20"/>
          <w:szCs w:val="20"/>
        </w:rPr>
        <w:t>e</w:t>
      </w:r>
      <w:r w:rsidRPr="003D00B7">
        <w:rPr>
          <w:color w:val="000000"/>
          <w:sz w:val="20"/>
          <w:szCs w:val="20"/>
        </w:rPr>
        <w:t>stand.</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Bij energieomzettingen het vermogen, de behoudswet en het begrip rendement kwalitatief hanteren.</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 xml:space="preserve">Voorbeelden van stofomzettingen uit de leefwereld herkennen als </w:t>
      </w:r>
      <w:proofErr w:type="spellStart"/>
      <w:r w:rsidRPr="003D00B7">
        <w:rPr>
          <w:color w:val="000000"/>
          <w:sz w:val="20"/>
          <w:szCs w:val="20"/>
        </w:rPr>
        <w:t>exo</w:t>
      </w:r>
      <w:proofErr w:type="spellEnd"/>
      <w:r w:rsidRPr="003D00B7">
        <w:rPr>
          <w:color w:val="000000"/>
          <w:sz w:val="20"/>
          <w:szCs w:val="20"/>
        </w:rPr>
        <w:t xml:space="preserve">- of </w:t>
      </w:r>
      <w:proofErr w:type="spellStart"/>
      <w:r w:rsidRPr="003D00B7">
        <w:rPr>
          <w:color w:val="000000"/>
          <w:sz w:val="20"/>
          <w:szCs w:val="20"/>
        </w:rPr>
        <w:t>endo</w:t>
      </w:r>
      <w:proofErr w:type="spellEnd"/>
      <w:r w:rsidRPr="003D00B7">
        <w:rPr>
          <w:color w:val="000000"/>
          <w:sz w:val="20"/>
          <w:szCs w:val="20"/>
        </w:rPr>
        <w:t>-energetisch.</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Bij het verduidelijken van en zoeken naar oplossingen voor duurzaamheidsvraagstukken onder begele</w:t>
      </w:r>
      <w:r w:rsidRPr="003D00B7">
        <w:rPr>
          <w:color w:val="000000"/>
          <w:sz w:val="20"/>
          <w:szCs w:val="20"/>
        </w:rPr>
        <w:t>i</w:t>
      </w:r>
      <w:r w:rsidRPr="003D00B7">
        <w:rPr>
          <w:color w:val="000000"/>
          <w:sz w:val="20"/>
          <w:szCs w:val="20"/>
        </w:rPr>
        <w:t>ding wetenschappelijke principes hanteren die betrekkin</w:t>
      </w:r>
      <w:r w:rsidR="008933A4">
        <w:rPr>
          <w:color w:val="000000"/>
          <w:sz w:val="20"/>
          <w:szCs w:val="20"/>
        </w:rPr>
        <w:t>g hebben op grondstoffen-</w:t>
      </w:r>
      <w:r w:rsidRPr="003D00B7">
        <w:rPr>
          <w:color w:val="000000"/>
          <w:sz w:val="20"/>
          <w:szCs w:val="20"/>
        </w:rPr>
        <w:t xml:space="preserve"> en energie</w:t>
      </w:r>
      <w:r w:rsidR="008933A4">
        <w:rPr>
          <w:color w:val="000000"/>
          <w:sz w:val="20"/>
          <w:szCs w:val="20"/>
        </w:rPr>
        <w:t>verb</w:t>
      </w:r>
      <w:r w:rsidRPr="003D00B7">
        <w:rPr>
          <w:color w:val="000000"/>
          <w:sz w:val="20"/>
          <w:szCs w:val="20"/>
        </w:rPr>
        <w:t>ruik.</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Onder begeleiding de natuurwetenschappen als onderdeel van de culturele ontwikkeling van de maa</w:t>
      </w:r>
      <w:r w:rsidRPr="003D00B7">
        <w:rPr>
          <w:color w:val="000000"/>
          <w:sz w:val="20"/>
          <w:szCs w:val="20"/>
        </w:rPr>
        <w:t>t</w:t>
      </w:r>
      <w:r w:rsidRPr="003D00B7">
        <w:rPr>
          <w:color w:val="000000"/>
          <w:sz w:val="20"/>
          <w:szCs w:val="20"/>
        </w:rPr>
        <w:t>schappij duiden en de wisselwerking met de maatschappij op ecologisch, economisch, ethisch en tec</w:t>
      </w:r>
      <w:r w:rsidRPr="003D00B7">
        <w:rPr>
          <w:color w:val="000000"/>
          <w:sz w:val="20"/>
          <w:szCs w:val="20"/>
        </w:rPr>
        <w:t>h</w:t>
      </w:r>
      <w:r w:rsidRPr="003D00B7">
        <w:rPr>
          <w:color w:val="000000"/>
          <w:sz w:val="20"/>
          <w:szCs w:val="20"/>
        </w:rPr>
        <w:t>nisch vlak illustreren.</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Steunend op wetenschappelijke inzichten verantwoord omgaan met veiligheid en gezondheid in leefw</w:t>
      </w:r>
      <w:r w:rsidRPr="003D00B7">
        <w:rPr>
          <w:color w:val="000000"/>
          <w:sz w:val="20"/>
          <w:szCs w:val="20"/>
        </w:rPr>
        <w:t>e</w:t>
      </w:r>
      <w:r w:rsidRPr="003D00B7">
        <w:rPr>
          <w:color w:val="000000"/>
          <w:sz w:val="20"/>
          <w:szCs w:val="20"/>
        </w:rPr>
        <w:t>reldsituaties met betrekking tot stoffen, geluid en straling.</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Courante grootheden en SI-eenheden hanteren die voorkomen in leefwereldsituaties.</w:t>
      </w:r>
    </w:p>
    <w:p w:rsidR="001149DF" w:rsidRPr="003D00B7" w:rsidRDefault="001149DF" w:rsidP="001149DF">
      <w:pPr>
        <w:pStyle w:val="VVKSOTekst"/>
        <w:numPr>
          <w:ilvl w:val="0"/>
          <w:numId w:val="35"/>
        </w:numPr>
        <w:ind w:left="284" w:hanging="284"/>
        <w:rPr>
          <w:color w:val="000000"/>
          <w:sz w:val="20"/>
          <w:szCs w:val="20"/>
        </w:rPr>
      </w:pPr>
      <w:r w:rsidRPr="003D00B7">
        <w:rPr>
          <w:color w:val="000000"/>
          <w:sz w:val="20"/>
          <w:szCs w:val="20"/>
        </w:rPr>
        <w:t>Onder begeleiding illustreren dat natuurwetenschappelijke kennis wordt opgebouwd via natuurwete</w:t>
      </w:r>
      <w:r w:rsidRPr="003D00B7">
        <w:rPr>
          <w:color w:val="000000"/>
          <w:sz w:val="20"/>
          <w:szCs w:val="20"/>
        </w:rPr>
        <w:t>n</w:t>
      </w:r>
      <w:r w:rsidRPr="003D00B7">
        <w:rPr>
          <w:color w:val="000000"/>
          <w:sz w:val="20"/>
          <w:szCs w:val="20"/>
        </w:rPr>
        <w:t>schappelijke methoden.</w:t>
      </w:r>
    </w:p>
    <w:p w:rsidR="001149DF" w:rsidRPr="003D00B7" w:rsidRDefault="001149DF" w:rsidP="001149DF">
      <w:pPr>
        <w:pStyle w:val="VVKSOTekst"/>
        <w:rPr>
          <w:color w:val="000000"/>
          <w:sz w:val="20"/>
          <w:szCs w:val="20"/>
        </w:rPr>
      </w:pPr>
      <w:r>
        <w:rPr>
          <w:color w:val="000000"/>
          <w:sz w:val="20"/>
          <w:szCs w:val="20"/>
        </w:rPr>
        <w:t>In de studierichting Plant- dier- en milieutechnieken</w:t>
      </w:r>
      <w:r w:rsidRPr="003D00B7">
        <w:rPr>
          <w:color w:val="000000"/>
          <w:sz w:val="20"/>
          <w:szCs w:val="20"/>
        </w:rPr>
        <w:t xml:space="preserve"> worden de eindtermen natuurwetenschappen gereal</w:t>
      </w:r>
      <w:r w:rsidRPr="003D00B7">
        <w:rPr>
          <w:color w:val="000000"/>
          <w:sz w:val="20"/>
          <w:szCs w:val="20"/>
        </w:rPr>
        <w:t>i</w:t>
      </w:r>
      <w:r w:rsidRPr="003D00B7">
        <w:rPr>
          <w:color w:val="000000"/>
          <w:sz w:val="20"/>
          <w:szCs w:val="20"/>
        </w:rPr>
        <w:t xml:space="preserve">seerd in verschillende vakken van de basisvorming nl. in </w:t>
      </w:r>
      <w:r>
        <w:rPr>
          <w:color w:val="000000"/>
          <w:sz w:val="20"/>
          <w:szCs w:val="20"/>
        </w:rPr>
        <w:t xml:space="preserve">biologie, </w:t>
      </w:r>
      <w:r w:rsidRPr="003D00B7">
        <w:rPr>
          <w:color w:val="000000"/>
          <w:sz w:val="20"/>
          <w:szCs w:val="20"/>
        </w:rPr>
        <w:t>chemie en fysica.</w:t>
      </w:r>
    </w:p>
    <w:p w:rsidR="001149DF" w:rsidRPr="003D00B7" w:rsidRDefault="001149DF" w:rsidP="001149DF">
      <w:pPr>
        <w:numPr>
          <w:ilvl w:val="0"/>
          <w:numId w:val="22"/>
        </w:numPr>
        <w:spacing w:after="120" w:line="240" w:lineRule="atLeast"/>
        <w:jc w:val="both"/>
      </w:pPr>
      <w:r w:rsidRPr="003D00B7">
        <w:t>De eindtermen 1, 2, 3 en 9 worden gerealiseerd binnen het vak chemie.</w:t>
      </w:r>
    </w:p>
    <w:p w:rsidR="001149DF" w:rsidRPr="003D00B7" w:rsidRDefault="001149DF" w:rsidP="001149DF">
      <w:pPr>
        <w:numPr>
          <w:ilvl w:val="0"/>
          <w:numId w:val="22"/>
        </w:numPr>
        <w:spacing w:after="120" w:line="240" w:lineRule="atLeast"/>
        <w:jc w:val="both"/>
      </w:pPr>
      <w:r w:rsidRPr="003D00B7">
        <w:t>De eindtermen 5, 6, 7, 8, 13 worden gerealiseerd binnen het vak fysica.</w:t>
      </w:r>
    </w:p>
    <w:p w:rsidR="001149DF" w:rsidRPr="003D00B7" w:rsidRDefault="001149DF" w:rsidP="001149DF">
      <w:pPr>
        <w:numPr>
          <w:ilvl w:val="0"/>
          <w:numId w:val="22"/>
        </w:numPr>
        <w:spacing w:after="120" w:line="240" w:lineRule="atLeast"/>
        <w:jc w:val="both"/>
        <w:rPr>
          <w:color w:val="000000"/>
        </w:rPr>
      </w:pPr>
      <w:r w:rsidRPr="003D00B7">
        <w:t>De</w:t>
      </w:r>
      <w:r w:rsidRPr="003D00B7">
        <w:rPr>
          <w:color w:val="000000"/>
        </w:rPr>
        <w:t xml:space="preserve"> eindterm 4 wordt gerealiseerd binnen de vakken chemie en fysica.</w:t>
      </w:r>
    </w:p>
    <w:p w:rsidR="001149DF" w:rsidRPr="003D00B7" w:rsidRDefault="001149DF" w:rsidP="001149DF">
      <w:pPr>
        <w:numPr>
          <w:ilvl w:val="0"/>
          <w:numId w:val="22"/>
        </w:numPr>
        <w:spacing w:after="120" w:line="240" w:lineRule="atLeast"/>
        <w:jc w:val="both"/>
        <w:rPr>
          <w:color w:val="000000"/>
        </w:rPr>
      </w:pPr>
      <w:r w:rsidRPr="003D00B7">
        <w:rPr>
          <w:color w:val="000000"/>
        </w:rPr>
        <w:t>De eindtermen 10, 11, 12, 14 worden zowel binnen de vakken biologie, chemie als fysica gerealiseerd.</w:t>
      </w:r>
    </w:p>
    <w:p w:rsidR="00317F95" w:rsidRDefault="001149DF" w:rsidP="008D422A">
      <w:pPr>
        <w:pStyle w:val="VVKSOTekst"/>
        <w:rPr>
          <w:color w:val="000000"/>
        </w:rPr>
      </w:pPr>
      <w:r>
        <w:rPr>
          <w:rFonts w:cs="Arial"/>
          <w:sz w:val="28"/>
        </w:rPr>
        <w:br w:type="page"/>
      </w:r>
      <w:bookmarkEnd w:id="68"/>
      <w:bookmarkEnd w:id="69"/>
    </w:p>
    <w:p w:rsidR="00317F95" w:rsidRDefault="00317F95" w:rsidP="008D422A">
      <w:pPr>
        <w:pStyle w:val="VVKSOTekst"/>
        <w:rPr>
          <w:color w:val="000000"/>
        </w:rPr>
      </w:pPr>
    </w:p>
    <w:p w:rsidR="00317F95" w:rsidRDefault="00317F95" w:rsidP="00381AEC">
      <w:pPr>
        <w:pStyle w:val="VVKSOTekst"/>
        <w:pBdr>
          <w:bottom w:val="single" w:sz="6" w:space="0" w:color="auto"/>
        </w:pBdr>
        <w:rPr>
          <w:rFonts w:cs="Arial"/>
          <w:b/>
          <w:sz w:val="28"/>
        </w:rPr>
      </w:pPr>
    </w:p>
    <w:p w:rsidR="00317F95" w:rsidRPr="009B7F00" w:rsidRDefault="00317F95" w:rsidP="00C775D0">
      <w:pPr>
        <w:pStyle w:val="VVKSOTekst"/>
        <w:spacing w:before="240"/>
        <w:ind w:left="851" w:hanging="425"/>
      </w:pPr>
      <w:r w:rsidRPr="009B7F00">
        <w:rPr>
          <w:sz w:val="24"/>
          <w:szCs w:val="24"/>
        </w:rPr>
        <w:sym w:font="Wingdings" w:char="F046"/>
      </w:r>
      <w:r>
        <w:rPr>
          <w:sz w:val="24"/>
          <w:szCs w:val="24"/>
        </w:rPr>
        <w:tab/>
      </w:r>
      <w:r w:rsidRPr="00864C7B">
        <w:rPr>
          <w:sz w:val="20"/>
          <w:szCs w:val="20"/>
        </w:rPr>
        <w:t>Leerplannen van het VVKSO zijn het werk van leerplancommissies, waarin begeleiders, leraren en eventueel externe deskundigen samenwerken.</w:t>
      </w:r>
    </w:p>
    <w:p w:rsidR="00317F95" w:rsidRPr="009B7F00" w:rsidRDefault="00317F95" w:rsidP="00C775D0">
      <w:pPr>
        <w:ind w:left="851" w:hanging="851"/>
        <w:jc w:val="both"/>
        <w:rPr>
          <w:szCs w:val="20"/>
        </w:rPr>
      </w:pPr>
      <w:r w:rsidRPr="009B7F00">
        <w:rPr>
          <w:szCs w:val="20"/>
        </w:rPr>
        <w:tab/>
      </w:r>
      <w:r w:rsidRPr="009B7F00">
        <w:rPr>
          <w:b/>
          <w:bCs/>
          <w:szCs w:val="20"/>
        </w:rPr>
        <w:t>Op het voorliggende leerplan kunt u als leraar ook reageren</w:t>
      </w:r>
      <w:r w:rsidRPr="009B7F00">
        <w:rPr>
          <w:szCs w:val="20"/>
        </w:rPr>
        <w:t xml:space="preserve"> en uw opmerkingen, zowel positief als negatief, aan de leerplancommissie meedelen via e-mail (</w:t>
      </w:r>
      <w:hyperlink r:id="rId10" w:history="1">
        <w:r w:rsidRPr="009B7F00">
          <w:rPr>
            <w:rStyle w:val="Hyperlink"/>
            <w:szCs w:val="20"/>
          </w:rPr>
          <w:t>leerplannen.vvkso@vsko.be</w:t>
        </w:r>
      </w:hyperlink>
      <w:r w:rsidRPr="009B7F00">
        <w:rPr>
          <w:szCs w:val="20"/>
        </w:rPr>
        <w:t>).</w:t>
      </w:r>
    </w:p>
    <w:p w:rsidR="00317F95" w:rsidRPr="009B7F00" w:rsidRDefault="00317F95" w:rsidP="00381AEC">
      <w:pPr>
        <w:ind w:left="900" w:hanging="900"/>
        <w:jc w:val="both"/>
        <w:rPr>
          <w:szCs w:val="20"/>
        </w:rPr>
      </w:pPr>
    </w:p>
    <w:p w:rsidR="00317F95" w:rsidRPr="009B7F00" w:rsidRDefault="00317F95" w:rsidP="00381AEC">
      <w:pPr>
        <w:ind w:left="900" w:hanging="900"/>
        <w:jc w:val="both"/>
        <w:rPr>
          <w:szCs w:val="20"/>
        </w:rPr>
      </w:pPr>
      <w:r w:rsidRPr="009B7F00">
        <w:rPr>
          <w:szCs w:val="20"/>
        </w:rPr>
        <w:tab/>
        <w:t>Vergeet niet te vermelden over welk leerplan u schrijft: vak, studierichting, graad, nummer.</w:t>
      </w:r>
    </w:p>
    <w:p w:rsidR="00317F95" w:rsidRPr="009B7F00" w:rsidRDefault="00317F95" w:rsidP="00381AEC">
      <w:pPr>
        <w:ind w:left="900" w:hanging="900"/>
        <w:rPr>
          <w:szCs w:val="20"/>
        </w:rPr>
      </w:pPr>
      <w:r w:rsidRPr="009B7F00">
        <w:rPr>
          <w:szCs w:val="20"/>
        </w:rPr>
        <w:tab/>
        <w:t>Langs dezelfde weg kunt u zich ook aanmelden om lid te worden van een leerplancommissie.</w:t>
      </w:r>
    </w:p>
    <w:p w:rsidR="00317F95" w:rsidRPr="009B7F00" w:rsidRDefault="00317F95" w:rsidP="00381AEC">
      <w:pPr>
        <w:pBdr>
          <w:bottom w:val="single" w:sz="4" w:space="1" w:color="auto"/>
        </w:pBdr>
        <w:ind w:left="900" w:hanging="900"/>
        <w:rPr>
          <w:szCs w:val="20"/>
        </w:rPr>
      </w:pPr>
      <w:r w:rsidRPr="009B7F00">
        <w:rPr>
          <w:szCs w:val="20"/>
        </w:rPr>
        <w:tab/>
        <w:t xml:space="preserve">In beide gevallen zal de </w:t>
      </w:r>
      <w:proofErr w:type="spellStart"/>
      <w:r w:rsidRPr="009B7F00">
        <w:rPr>
          <w:szCs w:val="20"/>
        </w:rPr>
        <w:t>coördinatiecel</w:t>
      </w:r>
      <w:proofErr w:type="spellEnd"/>
      <w:r w:rsidRPr="009B7F00">
        <w:rPr>
          <w:szCs w:val="20"/>
        </w:rPr>
        <w:t xml:space="preserve"> leerplannen zo snel mogelijk op uw schrijven reageren.</w:t>
      </w:r>
    </w:p>
    <w:p w:rsidR="00317F95" w:rsidRDefault="00317F95" w:rsidP="00381AEC">
      <w:pPr>
        <w:pBdr>
          <w:bottom w:val="single" w:sz="4" w:space="1" w:color="auto"/>
        </w:pBdr>
        <w:ind w:left="900" w:hanging="900"/>
      </w:pPr>
    </w:p>
    <w:p w:rsidR="00317F95" w:rsidRDefault="00317F95" w:rsidP="00381AEC">
      <w:pPr>
        <w:autoSpaceDE w:val="0"/>
        <w:autoSpaceDN w:val="0"/>
        <w:adjustRightInd w:val="0"/>
        <w:spacing w:after="120" w:line="240" w:lineRule="auto"/>
      </w:pPr>
    </w:p>
    <w:p w:rsidR="00317F95" w:rsidRPr="00732D21" w:rsidRDefault="00317F95" w:rsidP="008D422A">
      <w:pPr>
        <w:pStyle w:val="VVKSOTekst"/>
        <w:rPr>
          <w:color w:val="000000"/>
        </w:rPr>
      </w:pPr>
    </w:p>
    <w:sectPr w:rsidR="00317F95" w:rsidRPr="00732D21" w:rsidSect="00B24F0C">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07" w:rsidRDefault="00161F07">
      <w:pPr>
        <w:spacing w:line="240" w:lineRule="auto"/>
      </w:pPr>
      <w:r>
        <w:separator/>
      </w:r>
    </w:p>
  </w:endnote>
  <w:endnote w:type="continuationSeparator" w:id="0">
    <w:p w:rsidR="00161F07" w:rsidRDefault="00161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07" w:rsidRDefault="00161F07" w:rsidP="00533437">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C06329">
      <w:rPr>
        <w:rStyle w:val="Paginanummer"/>
        <w:noProof/>
      </w:rPr>
      <w:t>2</w:t>
    </w:r>
    <w:r>
      <w:rPr>
        <w:rStyle w:val="Paginanummer"/>
      </w:rPr>
      <w:fldChar w:fldCharType="end"/>
    </w:r>
    <w:r>
      <w:rPr>
        <w:noProof/>
        <w:lang w:val="nl-BE" w:eastAsia="nl-BE"/>
      </w:rPr>
      <w:drawing>
        <wp:anchor distT="0" distB="0" distL="114300" distR="114300" simplePos="0" relativeHeight="251657728" behindDoc="1" locked="1" layoutInCell="1" allowOverlap="1" wp14:anchorId="55C7EDDE" wp14:editId="71FD2EDE">
          <wp:simplePos x="0" y="0"/>
          <wp:positionH relativeFrom="column">
            <wp:align>center</wp:align>
          </wp:positionH>
          <wp:positionV relativeFrom="paragraph">
            <wp:posOffset>180340</wp:posOffset>
          </wp:positionV>
          <wp:extent cx="676910" cy="361315"/>
          <wp:effectExtent l="0" t="0" r="8890" b="635"/>
          <wp:wrapNone/>
          <wp:docPr id="1"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   2de graad </w:t>
    </w:r>
    <w:proofErr w:type="spellStart"/>
    <w:r>
      <w:t>tso</w:t>
    </w:r>
    <w:proofErr w:type="spellEnd"/>
    <w:r>
      <w:t xml:space="preserve"> Fysica</w:t>
    </w:r>
  </w:p>
  <w:p w:rsidR="00161F07" w:rsidRDefault="00161F07" w:rsidP="00533437">
    <w:pPr>
      <w:pStyle w:val="VVKSOKoptekstEven"/>
      <w:jc w:val="left"/>
    </w:pPr>
    <w:r w:rsidRPr="003D00B7">
      <w:t>D/2015/7841/023</w:t>
    </w:r>
    <w:r>
      <w:t xml:space="preserve">                                                                                                   </w:t>
    </w:r>
    <w:r>
      <w:tab/>
      <w:t xml:space="preserve">              Plant-, dier- en milieutechnieken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07" w:rsidRDefault="00161F07" w:rsidP="00533437">
    <w:pPr>
      <w:pStyle w:val="VVKSOKoptekstEvenDatum"/>
    </w:pPr>
    <w:r>
      <w:t xml:space="preserve">2de graad </w:t>
    </w:r>
    <w:r>
      <w:rPr>
        <w:noProof/>
        <w:lang w:val="nl-BE" w:eastAsia="nl-BE"/>
      </w:rPr>
      <w:drawing>
        <wp:anchor distT="0" distB="0" distL="114300" distR="114300" simplePos="0" relativeHeight="251658752" behindDoc="1" locked="1" layoutInCell="1" allowOverlap="1" wp14:anchorId="6B879134" wp14:editId="4ADA61B1">
          <wp:simplePos x="0" y="0"/>
          <wp:positionH relativeFrom="column">
            <wp:align>center</wp:align>
          </wp:positionH>
          <wp:positionV relativeFrom="paragraph">
            <wp:posOffset>180340</wp:posOffset>
          </wp:positionV>
          <wp:extent cx="676910" cy="361315"/>
          <wp:effectExtent l="0" t="0" r="8890" b="635"/>
          <wp:wrapNone/>
          <wp:docPr id="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tso</w:t>
    </w:r>
    <w:proofErr w:type="spellEnd"/>
    <w:r>
      <w:t xml:space="preserve"> Fysica</w:t>
    </w:r>
    <w:r>
      <w:tab/>
    </w:r>
    <w:r>
      <w:tab/>
    </w:r>
    <w:r>
      <w:rPr>
        <w:rStyle w:val="Paginanummer"/>
      </w:rPr>
      <w:fldChar w:fldCharType="begin"/>
    </w:r>
    <w:r>
      <w:rPr>
        <w:rStyle w:val="Paginanummer"/>
      </w:rPr>
      <w:instrText xml:space="preserve"> PAGE </w:instrText>
    </w:r>
    <w:r>
      <w:rPr>
        <w:rStyle w:val="Paginanummer"/>
      </w:rPr>
      <w:fldChar w:fldCharType="separate"/>
    </w:r>
    <w:r w:rsidR="00C06329">
      <w:rPr>
        <w:rStyle w:val="Paginanummer"/>
        <w:noProof/>
      </w:rPr>
      <w:t>43</w:t>
    </w:r>
    <w:r>
      <w:rPr>
        <w:rStyle w:val="Paginanummer"/>
      </w:rPr>
      <w:fldChar w:fldCharType="end"/>
    </w:r>
  </w:p>
  <w:p w:rsidR="00161F07" w:rsidRDefault="00161F07" w:rsidP="00533437">
    <w:pPr>
      <w:pStyle w:val="VVKSOKoptekstEven"/>
    </w:pPr>
    <w:r>
      <w:t>Plant-, dier- en milieutechnieken</w:t>
    </w:r>
    <w:r>
      <w:tab/>
    </w:r>
    <w:r>
      <w:tab/>
      <w:t xml:space="preserve"> D/2015/7841/023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07" w:rsidRDefault="00161F07" w:rsidP="00533437">
    <w:pPr>
      <w:pStyle w:val="VVKSOKoptekstEven"/>
    </w:pPr>
    <w:r>
      <w:rPr>
        <w:noProof/>
        <w:lang w:val="nl-BE" w:eastAsia="nl-BE"/>
      </w:rPr>
      <w:drawing>
        <wp:anchor distT="0" distB="0" distL="114300" distR="114300" simplePos="0" relativeHeight="251656704" behindDoc="1" locked="1" layoutInCell="1" allowOverlap="1">
          <wp:simplePos x="0" y="0"/>
          <wp:positionH relativeFrom="column">
            <wp:align>center</wp:align>
          </wp:positionH>
          <wp:positionV relativeFrom="paragraph">
            <wp:posOffset>0</wp:posOffset>
          </wp:positionV>
          <wp:extent cx="676910" cy="361315"/>
          <wp:effectExtent l="0" t="0" r="8890" b="635"/>
          <wp:wrapNone/>
          <wp:docPr id="3"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161F07" w:rsidRDefault="00161F07" w:rsidP="00533437">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07" w:rsidRDefault="00161F07">
      <w:pPr>
        <w:spacing w:line="240" w:lineRule="auto"/>
      </w:pPr>
      <w:r>
        <w:separator/>
      </w:r>
    </w:p>
  </w:footnote>
  <w:footnote w:type="continuationSeparator" w:id="0">
    <w:p w:rsidR="00161F07" w:rsidRDefault="00161F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07" w:rsidRDefault="00161F0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07" w:rsidRDefault="00161F0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07" w:rsidRDefault="00161F0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VVKSOKop2ZonderTite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4"/>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jstnummering3"/>
      <w:lvlText w:val="%1."/>
      <w:lvlJc w:val="left"/>
      <w:pPr>
        <w:tabs>
          <w:tab w:val="num" w:pos="643"/>
        </w:tabs>
        <w:ind w:left="643" w:hanging="360"/>
      </w:pPr>
      <w:rPr>
        <w:rFonts w:cs="Times New Roman"/>
      </w:rPr>
    </w:lvl>
  </w:abstractNum>
  <w:abstractNum w:abstractNumId="4">
    <w:nsid w:val="FFFFFF80"/>
    <w:multiLevelType w:val="singleLevel"/>
    <w:tmpl w:val="DA627F24"/>
    <w:lvl w:ilvl="0">
      <w:start w:val="1"/>
      <w:numFmt w:val="bullet"/>
      <w:pStyle w:val="Lijstnummering"/>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5"/>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2"/>
      <w:lvlText w:val="%1."/>
      <w:lvlJc w:val="left"/>
      <w:pPr>
        <w:tabs>
          <w:tab w:val="num" w:pos="360"/>
        </w:tabs>
        <w:ind w:left="360" w:hanging="360"/>
      </w:pPr>
      <w:rPr>
        <w:rFonts w:cs="Times New Roman"/>
      </w:rPr>
    </w:lvl>
  </w:abstractNum>
  <w:abstractNum w:abstractNumId="9">
    <w:nsid w:val="FFFFFF89"/>
    <w:multiLevelType w:val="singleLevel"/>
    <w:tmpl w:val="449222A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D51718"/>
    <w:multiLevelType w:val="hybridMultilevel"/>
    <w:tmpl w:val="033ECCE6"/>
    <w:lvl w:ilvl="0" w:tplc="A10A9F48">
      <w:start w:val="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2">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3">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18A10943"/>
    <w:multiLevelType w:val="hybridMultilevel"/>
    <w:tmpl w:val="074EBB90"/>
    <w:lvl w:ilvl="0" w:tplc="698202A6">
      <w:numFmt w:val="bullet"/>
      <w:lvlText w:val="•"/>
      <w:lvlJc w:val="left"/>
      <w:pPr>
        <w:ind w:left="780" w:hanging="360"/>
      </w:pPr>
      <w:rPr>
        <w:rFonts w:ascii="Arial" w:hAnsi="Arial"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6">
    <w:nsid w:val="3068357F"/>
    <w:multiLevelType w:val="hybridMultilevel"/>
    <w:tmpl w:val="65585F74"/>
    <w:lvl w:ilvl="0" w:tplc="7848FBD8">
      <w:start w:val="1"/>
      <w:numFmt w:val="decimal"/>
      <w:lvlText w:val="AD%1"/>
      <w:lvlJc w:val="left"/>
      <w:pPr>
        <w:tabs>
          <w:tab w:val="num" w:pos="0"/>
        </w:tabs>
      </w:pPr>
      <w:rPr>
        <w:rFonts w:cs="Times New Roman" w:hint="default"/>
        <w:b w:val="0"/>
        <w:color w:val="000000"/>
        <w:sz w:val="16"/>
        <w:szCs w:val="16"/>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01C0DB4"/>
    <w:multiLevelType w:val="multilevel"/>
    <w:tmpl w:val="C604FAA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5D3D3B71"/>
    <w:multiLevelType w:val="hybridMultilevel"/>
    <w:tmpl w:val="516E749E"/>
    <w:lvl w:ilvl="0" w:tplc="D82C8A34">
      <w:numFmt w:val="bullet"/>
      <w:lvlText w:val="-"/>
      <w:lvlJc w:val="left"/>
      <w:pPr>
        <w:ind w:left="774" w:hanging="360"/>
      </w:pPr>
      <w:rPr>
        <w:rFonts w:ascii="Arial" w:eastAsia="Times New Roman" w:hAnsi="Arial" w:hint="default"/>
      </w:rPr>
    </w:lvl>
    <w:lvl w:ilvl="1" w:tplc="08130003" w:tentative="1">
      <w:start w:val="1"/>
      <w:numFmt w:val="bullet"/>
      <w:lvlText w:val="o"/>
      <w:lvlJc w:val="left"/>
      <w:pPr>
        <w:ind w:left="1494" w:hanging="360"/>
      </w:pPr>
      <w:rPr>
        <w:rFonts w:ascii="Courier New" w:hAnsi="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9">
    <w:nsid w:val="613D25D7"/>
    <w:multiLevelType w:val="hybridMultilevel"/>
    <w:tmpl w:val="DB64094C"/>
    <w:lvl w:ilvl="0" w:tplc="D82C8A3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6B27FD4"/>
    <w:multiLevelType w:val="hybridMultilevel"/>
    <w:tmpl w:val="83AAAD26"/>
    <w:lvl w:ilvl="0" w:tplc="D31EAD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7D62F86"/>
    <w:multiLevelType w:val="hybridMultilevel"/>
    <w:tmpl w:val="595C740E"/>
    <w:lvl w:ilvl="0" w:tplc="000F0409">
      <w:start w:val="1"/>
      <w:numFmt w:val="bullet"/>
      <w:pStyle w:val="VVKSOOpsomming2"/>
      <w:lvlText w:val="–"/>
      <w:lvlJc w:val="left"/>
      <w:pPr>
        <w:tabs>
          <w:tab w:val="num" w:pos="397"/>
        </w:tabs>
        <w:ind w:left="397" w:hanging="397"/>
      </w:pPr>
      <w:rPr>
        <w:rFonts w:ascii="Arial" w:hAnsi="Arial" w:hint="default"/>
      </w:rPr>
    </w:lvl>
    <w:lvl w:ilvl="1" w:tplc="E3B886DA" w:tentative="1">
      <w:start w:val="1"/>
      <w:numFmt w:val="bullet"/>
      <w:lvlText w:val="o"/>
      <w:lvlJc w:val="left"/>
      <w:pPr>
        <w:tabs>
          <w:tab w:val="num" w:pos="1440"/>
        </w:tabs>
        <w:ind w:left="1440" w:hanging="360"/>
      </w:pPr>
      <w:rPr>
        <w:rFonts w:ascii="Courier New" w:hAnsi="Courier New" w:hint="default"/>
      </w:rPr>
    </w:lvl>
    <w:lvl w:ilvl="2" w:tplc="709E8BE0" w:tentative="1">
      <w:start w:val="1"/>
      <w:numFmt w:val="bullet"/>
      <w:lvlText w:val=""/>
      <w:lvlJc w:val="left"/>
      <w:pPr>
        <w:tabs>
          <w:tab w:val="num" w:pos="2160"/>
        </w:tabs>
        <w:ind w:left="2160" w:hanging="360"/>
      </w:pPr>
      <w:rPr>
        <w:rFonts w:ascii="Wingdings" w:hAnsi="Wingdings" w:hint="default"/>
      </w:rPr>
    </w:lvl>
    <w:lvl w:ilvl="3" w:tplc="E252E738" w:tentative="1">
      <w:start w:val="1"/>
      <w:numFmt w:val="bullet"/>
      <w:lvlText w:val=""/>
      <w:lvlJc w:val="left"/>
      <w:pPr>
        <w:tabs>
          <w:tab w:val="num" w:pos="2880"/>
        </w:tabs>
        <w:ind w:left="2880" w:hanging="360"/>
      </w:pPr>
      <w:rPr>
        <w:rFonts w:ascii="Symbol" w:hAnsi="Symbol" w:hint="default"/>
      </w:rPr>
    </w:lvl>
    <w:lvl w:ilvl="4" w:tplc="0D362A52" w:tentative="1">
      <w:start w:val="1"/>
      <w:numFmt w:val="bullet"/>
      <w:lvlText w:val="o"/>
      <w:lvlJc w:val="left"/>
      <w:pPr>
        <w:tabs>
          <w:tab w:val="num" w:pos="3600"/>
        </w:tabs>
        <w:ind w:left="3600" w:hanging="360"/>
      </w:pPr>
      <w:rPr>
        <w:rFonts w:ascii="Courier New" w:hAnsi="Courier New" w:hint="default"/>
      </w:rPr>
    </w:lvl>
    <w:lvl w:ilvl="5" w:tplc="2EAA158E" w:tentative="1">
      <w:start w:val="1"/>
      <w:numFmt w:val="bullet"/>
      <w:lvlText w:val=""/>
      <w:lvlJc w:val="left"/>
      <w:pPr>
        <w:tabs>
          <w:tab w:val="num" w:pos="4320"/>
        </w:tabs>
        <w:ind w:left="4320" w:hanging="360"/>
      </w:pPr>
      <w:rPr>
        <w:rFonts w:ascii="Wingdings" w:hAnsi="Wingdings" w:hint="default"/>
      </w:rPr>
    </w:lvl>
    <w:lvl w:ilvl="6" w:tplc="9C9A8966" w:tentative="1">
      <w:start w:val="1"/>
      <w:numFmt w:val="bullet"/>
      <w:lvlText w:val=""/>
      <w:lvlJc w:val="left"/>
      <w:pPr>
        <w:tabs>
          <w:tab w:val="num" w:pos="5040"/>
        </w:tabs>
        <w:ind w:left="5040" w:hanging="360"/>
      </w:pPr>
      <w:rPr>
        <w:rFonts w:ascii="Symbol" w:hAnsi="Symbol" w:hint="default"/>
      </w:rPr>
    </w:lvl>
    <w:lvl w:ilvl="7" w:tplc="77E22B68" w:tentative="1">
      <w:start w:val="1"/>
      <w:numFmt w:val="bullet"/>
      <w:lvlText w:val="o"/>
      <w:lvlJc w:val="left"/>
      <w:pPr>
        <w:tabs>
          <w:tab w:val="num" w:pos="5760"/>
        </w:tabs>
        <w:ind w:left="5760" w:hanging="360"/>
      </w:pPr>
      <w:rPr>
        <w:rFonts w:ascii="Courier New" w:hAnsi="Courier New" w:hint="default"/>
      </w:rPr>
    </w:lvl>
    <w:lvl w:ilvl="8" w:tplc="980AA738" w:tentative="1">
      <w:start w:val="1"/>
      <w:numFmt w:val="bullet"/>
      <w:lvlText w:val=""/>
      <w:lvlJc w:val="left"/>
      <w:pPr>
        <w:tabs>
          <w:tab w:val="num" w:pos="6480"/>
        </w:tabs>
        <w:ind w:left="6480" w:hanging="360"/>
      </w:pPr>
      <w:rPr>
        <w:rFonts w:ascii="Wingdings" w:hAnsi="Wingdings" w:hint="default"/>
      </w:rPr>
    </w:lvl>
  </w:abstractNum>
  <w:abstractNum w:abstractNumId="23">
    <w:nsid w:val="7A515580"/>
    <w:multiLevelType w:val="hybridMultilevel"/>
    <w:tmpl w:val="DBACF5EA"/>
    <w:lvl w:ilvl="0" w:tplc="0CA8E39A">
      <w:start w:val="1"/>
      <w:numFmt w:val="decimal"/>
      <w:lvlText w:val="B%1"/>
      <w:lvlJc w:val="left"/>
      <w:pPr>
        <w:tabs>
          <w:tab w:val="num" w:pos="0"/>
        </w:tabs>
      </w:pPr>
      <w:rPr>
        <w:rFonts w:cs="Times New Roman" w:hint="default"/>
        <w:color w:val="000000"/>
        <w:sz w:val="16"/>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8"/>
  </w:num>
  <w:num w:numId="15">
    <w:abstractNumId w:val="3"/>
  </w:num>
  <w:num w:numId="16">
    <w:abstractNumId w:val="2"/>
  </w:num>
  <w:num w:numId="17">
    <w:abstractNumId w:val="1"/>
  </w:num>
  <w:num w:numId="18">
    <w:abstractNumId w:val="0"/>
  </w:num>
  <w:num w:numId="19">
    <w:abstractNumId w:val="8"/>
  </w:num>
  <w:num w:numId="20">
    <w:abstractNumId w:val="12"/>
  </w:num>
  <w:num w:numId="21">
    <w:abstractNumId w:val="11"/>
  </w:num>
  <w:num w:numId="22">
    <w:abstractNumId w:val="14"/>
  </w:num>
  <w:num w:numId="23">
    <w:abstractNumId w:val="20"/>
  </w:num>
  <w:num w:numId="24">
    <w:abstractNumId w:val="22"/>
  </w:num>
  <w:num w:numId="25">
    <w:abstractNumId w:val="17"/>
  </w:num>
  <w:num w:numId="26">
    <w:abstractNumId w:val="23"/>
  </w:num>
  <w:num w:numId="27">
    <w:abstractNumId w:val="16"/>
  </w:num>
  <w:num w:numId="28">
    <w:abstractNumId w:val="17"/>
  </w:num>
  <w:num w:numId="29">
    <w:abstractNumId w:val="17"/>
    <w:lvlOverride w:ilvl="0">
      <w:startOverride w:val="6"/>
    </w:lvlOverride>
    <w:lvlOverride w:ilvl="1">
      <w:startOverride w:val="4"/>
    </w:lvlOverride>
    <w:lvlOverride w:ilvl="2">
      <w:startOverride w:val="5"/>
    </w:lvlOverride>
  </w:num>
  <w:num w:numId="30">
    <w:abstractNumId w:val="15"/>
  </w:num>
  <w:num w:numId="31">
    <w:abstractNumId w:val="10"/>
  </w:num>
  <w:num w:numId="32">
    <w:abstractNumId w:val="18"/>
  </w:num>
  <w:num w:numId="33">
    <w:abstractNumId w:val="19"/>
  </w:num>
  <w:num w:numId="34">
    <w:abstractNumId w:val="13"/>
  </w:num>
  <w:num w:numId="3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3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C19"/>
    <w:rsid w:val="000028D1"/>
    <w:rsid w:val="00003589"/>
    <w:rsid w:val="00003A16"/>
    <w:rsid w:val="00004D30"/>
    <w:rsid w:val="00007307"/>
    <w:rsid w:val="000103A8"/>
    <w:rsid w:val="00010E8E"/>
    <w:rsid w:val="00014965"/>
    <w:rsid w:val="00016CCC"/>
    <w:rsid w:val="00017F39"/>
    <w:rsid w:val="00020E12"/>
    <w:rsid w:val="000213B7"/>
    <w:rsid w:val="00021DD8"/>
    <w:rsid w:val="00022604"/>
    <w:rsid w:val="00022B84"/>
    <w:rsid w:val="000255FB"/>
    <w:rsid w:val="00030DF0"/>
    <w:rsid w:val="000313A9"/>
    <w:rsid w:val="00031F77"/>
    <w:rsid w:val="0003301C"/>
    <w:rsid w:val="00034737"/>
    <w:rsid w:val="00034A43"/>
    <w:rsid w:val="00035559"/>
    <w:rsid w:val="0003659E"/>
    <w:rsid w:val="00036689"/>
    <w:rsid w:val="000366AE"/>
    <w:rsid w:val="000367BE"/>
    <w:rsid w:val="00036DC9"/>
    <w:rsid w:val="000416BE"/>
    <w:rsid w:val="00041AFD"/>
    <w:rsid w:val="00041B4B"/>
    <w:rsid w:val="00042BDF"/>
    <w:rsid w:val="000451CC"/>
    <w:rsid w:val="00047B29"/>
    <w:rsid w:val="0005036C"/>
    <w:rsid w:val="00050CE4"/>
    <w:rsid w:val="000538E8"/>
    <w:rsid w:val="00053B28"/>
    <w:rsid w:val="00053D82"/>
    <w:rsid w:val="00055D68"/>
    <w:rsid w:val="000569DD"/>
    <w:rsid w:val="00057563"/>
    <w:rsid w:val="00057671"/>
    <w:rsid w:val="00061B44"/>
    <w:rsid w:val="0006204A"/>
    <w:rsid w:val="00062491"/>
    <w:rsid w:val="000624B0"/>
    <w:rsid w:val="0006287F"/>
    <w:rsid w:val="000636C3"/>
    <w:rsid w:val="000636C8"/>
    <w:rsid w:val="00064C1C"/>
    <w:rsid w:val="000659DD"/>
    <w:rsid w:val="00065A41"/>
    <w:rsid w:val="00070399"/>
    <w:rsid w:val="00073BC1"/>
    <w:rsid w:val="000753B9"/>
    <w:rsid w:val="00075BD1"/>
    <w:rsid w:val="000764D2"/>
    <w:rsid w:val="00076754"/>
    <w:rsid w:val="0007682A"/>
    <w:rsid w:val="00077DED"/>
    <w:rsid w:val="000802B8"/>
    <w:rsid w:val="000808C9"/>
    <w:rsid w:val="0008114C"/>
    <w:rsid w:val="000827C4"/>
    <w:rsid w:val="00082FC2"/>
    <w:rsid w:val="00086AE9"/>
    <w:rsid w:val="000872FB"/>
    <w:rsid w:val="00087B86"/>
    <w:rsid w:val="00090CA2"/>
    <w:rsid w:val="00090FA1"/>
    <w:rsid w:val="0009187A"/>
    <w:rsid w:val="0009485C"/>
    <w:rsid w:val="000965E4"/>
    <w:rsid w:val="00097AE2"/>
    <w:rsid w:val="000A05E0"/>
    <w:rsid w:val="000A4103"/>
    <w:rsid w:val="000A4330"/>
    <w:rsid w:val="000A4E61"/>
    <w:rsid w:val="000A4EAC"/>
    <w:rsid w:val="000A5A12"/>
    <w:rsid w:val="000A75BC"/>
    <w:rsid w:val="000B1174"/>
    <w:rsid w:val="000B177F"/>
    <w:rsid w:val="000B2EFF"/>
    <w:rsid w:val="000B3706"/>
    <w:rsid w:val="000B47C4"/>
    <w:rsid w:val="000B6E10"/>
    <w:rsid w:val="000B7C3D"/>
    <w:rsid w:val="000B7FDB"/>
    <w:rsid w:val="000C07E9"/>
    <w:rsid w:val="000C2126"/>
    <w:rsid w:val="000C24E8"/>
    <w:rsid w:val="000C4A07"/>
    <w:rsid w:val="000C4FC1"/>
    <w:rsid w:val="000C51F3"/>
    <w:rsid w:val="000C6CF0"/>
    <w:rsid w:val="000D2F46"/>
    <w:rsid w:val="000D478E"/>
    <w:rsid w:val="000D6607"/>
    <w:rsid w:val="000E132E"/>
    <w:rsid w:val="000E1A17"/>
    <w:rsid w:val="000E3DF4"/>
    <w:rsid w:val="000E5393"/>
    <w:rsid w:val="000E5CDA"/>
    <w:rsid w:val="000E704A"/>
    <w:rsid w:val="000E76EF"/>
    <w:rsid w:val="000F2F9C"/>
    <w:rsid w:val="000F302C"/>
    <w:rsid w:val="000F4D17"/>
    <w:rsid w:val="000F5B75"/>
    <w:rsid w:val="000F5CB1"/>
    <w:rsid w:val="00100353"/>
    <w:rsid w:val="001034D3"/>
    <w:rsid w:val="00106F0D"/>
    <w:rsid w:val="00110AAE"/>
    <w:rsid w:val="001110AD"/>
    <w:rsid w:val="00112C9F"/>
    <w:rsid w:val="001132CA"/>
    <w:rsid w:val="00113765"/>
    <w:rsid w:val="001138D5"/>
    <w:rsid w:val="00113FAA"/>
    <w:rsid w:val="0011407D"/>
    <w:rsid w:val="001149DF"/>
    <w:rsid w:val="0011680E"/>
    <w:rsid w:val="00116BE5"/>
    <w:rsid w:val="001200A9"/>
    <w:rsid w:val="001223C1"/>
    <w:rsid w:val="00124233"/>
    <w:rsid w:val="001242F0"/>
    <w:rsid w:val="00127601"/>
    <w:rsid w:val="0012785D"/>
    <w:rsid w:val="001362F9"/>
    <w:rsid w:val="00136CEC"/>
    <w:rsid w:val="0014010C"/>
    <w:rsid w:val="0014013D"/>
    <w:rsid w:val="00140489"/>
    <w:rsid w:val="001405FD"/>
    <w:rsid w:val="00142502"/>
    <w:rsid w:val="001434A5"/>
    <w:rsid w:val="00144552"/>
    <w:rsid w:val="00146625"/>
    <w:rsid w:val="001474E8"/>
    <w:rsid w:val="001478EF"/>
    <w:rsid w:val="0015044B"/>
    <w:rsid w:val="00152B61"/>
    <w:rsid w:val="001536E4"/>
    <w:rsid w:val="00154172"/>
    <w:rsid w:val="001549A0"/>
    <w:rsid w:val="00154D0E"/>
    <w:rsid w:val="00154DE0"/>
    <w:rsid w:val="0015673B"/>
    <w:rsid w:val="00156F79"/>
    <w:rsid w:val="00157697"/>
    <w:rsid w:val="001602D3"/>
    <w:rsid w:val="001618F0"/>
    <w:rsid w:val="00161F07"/>
    <w:rsid w:val="00162B5E"/>
    <w:rsid w:val="001638D9"/>
    <w:rsid w:val="00164699"/>
    <w:rsid w:val="00166957"/>
    <w:rsid w:val="0016745C"/>
    <w:rsid w:val="001676D9"/>
    <w:rsid w:val="00167CC2"/>
    <w:rsid w:val="001704AC"/>
    <w:rsid w:val="00170614"/>
    <w:rsid w:val="00170A78"/>
    <w:rsid w:val="00173256"/>
    <w:rsid w:val="00173E57"/>
    <w:rsid w:val="00174880"/>
    <w:rsid w:val="00175C37"/>
    <w:rsid w:val="001771BD"/>
    <w:rsid w:val="001810AD"/>
    <w:rsid w:val="00181F4D"/>
    <w:rsid w:val="00182596"/>
    <w:rsid w:val="0018315F"/>
    <w:rsid w:val="0018345A"/>
    <w:rsid w:val="00183805"/>
    <w:rsid w:val="00183F17"/>
    <w:rsid w:val="001846C5"/>
    <w:rsid w:val="00184A1E"/>
    <w:rsid w:val="00186E6B"/>
    <w:rsid w:val="00191BA4"/>
    <w:rsid w:val="00191F44"/>
    <w:rsid w:val="001929C1"/>
    <w:rsid w:val="00193C5D"/>
    <w:rsid w:val="00195E74"/>
    <w:rsid w:val="00196192"/>
    <w:rsid w:val="001963DD"/>
    <w:rsid w:val="00197C2B"/>
    <w:rsid w:val="001A0C82"/>
    <w:rsid w:val="001A154E"/>
    <w:rsid w:val="001A15DA"/>
    <w:rsid w:val="001A4545"/>
    <w:rsid w:val="001A6D0D"/>
    <w:rsid w:val="001A7A73"/>
    <w:rsid w:val="001B01E8"/>
    <w:rsid w:val="001B25DE"/>
    <w:rsid w:val="001B2734"/>
    <w:rsid w:val="001B2A67"/>
    <w:rsid w:val="001B2B1A"/>
    <w:rsid w:val="001B4AC1"/>
    <w:rsid w:val="001C06BF"/>
    <w:rsid w:val="001C0EEC"/>
    <w:rsid w:val="001C1AF8"/>
    <w:rsid w:val="001C1C87"/>
    <w:rsid w:val="001C2DCE"/>
    <w:rsid w:val="001C309F"/>
    <w:rsid w:val="001C36AE"/>
    <w:rsid w:val="001C49EF"/>
    <w:rsid w:val="001C6FC8"/>
    <w:rsid w:val="001C7A14"/>
    <w:rsid w:val="001D1FF3"/>
    <w:rsid w:val="001D303F"/>
    <w:rsid w:val="001D3855"/>
    <w:rsid w:val="001D38EA"/>
    <w:rsid w:val="001D61DA"/>
    <w:rsid w:val="001D6993"/>
    <w:rsid w:val="001D78B2"/>
    <w:rsid w:val="001E0DB8"/>
    <w:rsid w:val="001E3DCA"/>
    <w:rsid w:val="001E4479"/>
    <w:rsid w:val="001E7D80"/>
    <w:rsid w:val="001F05AF"/>
    <w:rsid w:val="001F0616"/>
    <w:rsid w:val="001F0B62"/>
    <w:rsid w:val="001F1B17"/>
    <w:rsid w:val="001F2FD9"/>
    <w:rsid w:val="001F3619"/>
    <w:rsid w:val="001F3E27"/>
    <w:rsid w:val="001F4BB8"/>
    <w:rsid w:val="001F5FE8"/>
    <w:rsid w:val="001F61FC"/>
    <w:rsid w:val="001F7A85"/>
    <w:rsid w:val="00201119"/>
    <w:rsid w:val="00202175"/>
    <w:rsid w:val="0020612D"/>
    <w:rsid w:val="00206FC7"/>
    <w:rsid w:val="00207DA3"/>
    <w:rsid w:val="00210083"/>
    <w:rsid w:val="00210D0F"/>
    <w:rsid w:val="0021392F"/>
    <w:rsid w:val="0021511D"/>
    <w:rsid w:val="002166C9"/>
    <w:rsid w:val="00224744"/>
    <w:rsid w:val="002265D6"/>
    <w:rsid w:val="00227442"/>
    <w:rsid w:val="00231E17"/>
    <w:rsid w:val="00232087"/>
    <w:rsid w:val="002322CA"/>
    <w:rsid w:val="00232C71"/>
    <w:rsid w:val="002346D0"/>
    <w:rsid w:val="00235ACB"/>
    <w:rsid w:val="00236BA8"/>
    <w:rsid w:val="0023724B"/>
    <w:rsid w:val="00242D36"/>
    <w:rsid w:val="002431D8"/>
    <w:rsid w:val="00244A6C"/>
    <w:rsid w:val="00244C55"/>
    <w:rsid w:val="00245FD0"/>
    <w:rsid w:val="002463F6"/>
    <w:rsid w:val="00252387"/>
    <w:rsid w:val="00253BA6"/>
    <w:rsid w:val="00254FF2"/>
    <w:rsid w:val="00255916"/>
    <w:rsid w:val="002560CB"/>
    <w:rsid w:val="0026005A"/>
    <w:rsid w:val="002604EA"/>
    <w:rsid w:val="00263B16"/>
    <w:rsid w:val="00263FC0"/>
    <w:rsid w:val="002648E0"/>
    <w:rsid w:val="00265988"/>
    <w:rsid w:val="002662C4"/>
    <w:rsid w:val="00267FD6"/>
    <w:rsid w:val="002706E6"/>
    <w:rsid w:val="002716D6"/>
    <w:rsid w:val="00272C7D"/>
    <w:rsid w:val="002730ED"/>
    <w:rsid w:val="002734C1"/>
    <w:rsid w:val="00273C6D"/>
    <w:rsid w:val="002749E5"/>
    <w:rsid w:val="00275921"/>
    <w:rsid w:val="002804CA"/>
    <w:rsid w:val="002839A7"/>
    <w:rsid w:val="002841C8"/>
    <w:rsid w:val="0028482F"/>
    <w:rsid w:val="00285E89"/>
    <w:rsid w:val="00287797"/>
    <w:rsid w:val="00290369"/>
    <w:rsid w:val="0029281A"/>
    <w:rsid w:val="0029343F"/>
    <w:rsid w:val="0029363D"/>
    <w:rsid w:val="00293892"/>
    <w:rsid w:val="00294B7D"/>
    <w:rsid w:val="00295E63"/>
    <w:rsid w:val="00296CE3"/>
    <w:rsid w:val="00296FAD"/>
    <w:rsid w:val="002970EF"/>
    <w:rsid w:val="00297C8A"/>
    <w:rsid w:val="002A0653"/>
    <w:rsid w:val="002A2129"/>
    <w:rsid w:val="002A2222"/>
    <w:rsid w:val="002A2B2F"/>
    <w:rsid w:val="002A2EE7"/>
    <w:rsid w:val="002A435D"/>
    <w:rsid w:val="002A4D5B"/>
    <w:rsid w:val="002A6BEC"/>
    <w:rsid w:val="002A7525"/>
    <w:rsid w:val="002B1B3F"/>
    <w:rsid w:val="002B2AFF"/>
    <w:rsid w:val="002B32D4"/>
    <w:rsid w:val="002B3A13"/>
    <w:rsid w:val="002B44D1"/>
    <w:rsid w:val="002B51EC"/>
    <w:rsid w:val="002B6EA2"/>
    <w:rsid w:val="002B6F54"/>
    <w:rsid w:val="002B71C5"/>
    <w:rsid w:val="002C096E"/>
    <w:rsid w:val="002C3518"/>
    <w:rsid w:val="002C55E2"/>
    <w:rsid w:val="002C66BA"/>
    <w:rsid w:val="002C78E4"/>
    <w:rsid w:val="002D0556"/>
    <w:rsid w:val="002D246E"/>
    <w:rsid w:val="002D2D84"/>
    <w:rsid w:val="002D3FE3"/>
    <w:rsid w:val="002D51E6"/>
    <w:rsid w:val="002D6A17"/>
    <w:rsid w:val="002D6E25"/>
    <w:rsid w:val="002D7B1A"/>
    <w:rsid w:val="002E0827"/>
    <w:rsid w:val="002E0A5B"/>
    <w:rsid w:val="002E0DEF"/>
    <w:rsid w:val="002E243C"/>
    <w:rsid w:val="002E4FCD"/>
    <w:rsid w:val="002E6446"/>
    <w:rsid w:val="002E6973"/>
    <w:rsid w:val="002E7198"/>
    <w:rsid w:val="002E721C"/>
    <w:rsid w:val="002F4131"/>
    <w:rsid w:val="002F523D"/>
    <w:rsid w:val="002F582E"/>
    <w:rsid w:val="002F7053"/>
    <w:rsid w:val="002F74A9"/>
    <w:rsid w:val="002F75A7"/>
    <w:rsid w:val="00300C68"/>
    <w:rsid w:val="00303ABF"/>
    <w:rsid w:val="00303D8C"/>
    <w:rsid w:val="003044A9"/>
    <w:rsid w:val="0030630C"/>
    <w:rsid w:val="00306664"/>
    <w:rsid w:val="00307005"/>
    <w:rsid w:val="003115E1"/>
    <w:rsid w:val="0031162A"/>
    <w:rsid w:val="00312128"/>
    <w:rsid w:val="00312E7D"/>
    <w:rsid w:val="003130A5"/>
    <w:rsid w:val="0031312A"/>
    <w:rsid w:val="003149CB"/>
    <w:rsid w:val="003163A5"/>
    <w:rsid w:val="003169D0"/>
    <w:rsid w:val="00316C6F"/>
    <w:rsid w:val="0031727E"/>
    <w:rsid w:val="0031738E"/>
    <w:rsid w:val="00317F95"/>
    <w:rsid w:val="00320553"/>
    <w:rsid w:val="0032305E"/>
    <w:rsid w:val="00323CE8"/>
    <w:rsid w:val="0032492B"/>
    <w:rsid w:val="00324D8E"/>
    <w:rsid w:val="00324F5D"/>
    <w:rsid w:val="0032531D"/>
    <w:rsid w:val="003257EC"/>
    <w:rsid w:val="00325FED"/>
    <w:rsid w:val="00332030"/>
    <w:rsid w:val="00332273"/>
    <w:rsid w:val="00332531"/>
    <w:rsid w:val="0033334B"/>
    <w:rsid w:val="00334174"/>
    <w:rsid w:val="0033494F"/>
    <w:rsid w:val="00335ECC"/>
    <w:rsid w:val="003373FC"/>
    <w:rsid w:val="003416F2"/>
    <w:rsid w:val="0034180D"/>
    <w:rsid w:val="00346FFB"/>
    <w:rsid w:val="00350AE1"/>
    <w:rsid w:val="003511BF"/>
    <w:rsid w:val="00351CBC"/>
    <w:rsid w:val="00351EF4"/>
    <w:rsid w:val="00353F72"/>
    <w:rsid w:val="003565EA"/>
    <w:rsid w:val="00361987"/>
    <w:rsid w:val="00362308"/>
    <w:rsid w:val="00362E6A"/>
    <w:rsid w:val="0037015F"/>
    <w:rsid w:val="00370D5E"/>
    <w:rsid w:val="0037204D"/>
    <w:rsid w:val="003723FE"/>
    <w:rsid w:val="00375961"/>
    <w:rsid w:val="003800BC"/>
    <w:rsid w:val="003815B8"/>
    <w:rsid w:val="00381AEC"/>
    <w:rsid w:val="003826DB"/>
    <w:rsid w:val="00382AD2"/>
    <w:rsid w:val="00382F7A"/>
    <w:rsid w:val="003835E0"/>
    <w:rsid w:val="00385EF8"/>
    <w:rsid w:val="003869AB"/>
    <w:rsid w:val="003901FE"/>
    <w:rsid w:val="00390396"/>
    <w:rsid w:val="0039052B"/>
    <w:rsid w:val="0039223A"/>
    <w:rsid w:val="00393D7C"/>
    <w:rsid w:val="00394E77"/>
    <w:rsid w:val="00396B3A"/>
    <w:rsid w:val="003976DB"/>
    <w:rsid w:val="003977CD"/>
    <w:rsid w:val="003A071D"/>
    <w:rsid w:val="003A136F"/>
    <w:rsid w:val="003A1CD5"/>
    <w:rsid w:val="003A7101"/>
    <w:rsid w:val="003A7B3C"/>
    <w:rsid w:val="003A7FBD"/>
    <w:rsid w:val="003B064B"/>
    <w:rsid w:val="003B08B1"/>
    <w:rsid w:val="003B0D91"/>
    <w:rsid w:val="003B1CE0"/>
    <w:rsid w:val="003B40BF"/>
    <w:rsid w:val="003B7498"/>
    <w:rsid w:val="003B758F"/>
    <w:rsid w:val="003C0911"/>
    <w:rsid w:val="003C0F30"/>
    <w:rsid w:val="003C140B"/>
    <w:rsid w:val="003C3994"/>
    <w:rsid w:val="003C4509"/>
    <w:rsid w:val="003C5279"/>
    <w:rsid w:val="003C60DA"/>
    <w:rsid w:val="003C790B"/>
    <w:rsid w:val="003D00B7"/>
    <w:rsid w:val="003D0E59"/>
    <w:rsid w:val="003D1E82"/>
    <w:rsid w:val="003D7AA4"/>
    <w:rsid w:val="003E014D"/>
    <w:rsid w:val="003E0D8F"/>
    <w:rsid w:val="003E3796"/>
    <w:rsid w:val="003E4F78"/>
    <w:rsid w:val="003E7A1B"/>
    <w:rsid w:val="003E7F3C"/>
    <w:rsid w:val="003F1FF8"/>
    <w:rsid w:val="003F294F"/>
    <w:rsid w:val="003F43E6"/>
    <w:rsid w:val="003F6DB5"/>
    <w:rsid w:val="003F7FE1"/>
    <w:rsid w:val="0040094E"/>
    <w:rsid w:val="00400D3C"/>
    <w:rsid w:val="0040285B"/>
    <w:rsid w:val="00402A8D"/>
    <w:rsid w:val="00402DDD"/>
    <w:rsid w:val="00403412"/>
    <w:rsid w:val="00404B75"/>
    <w:rsid w:val="004051F2"/>
    <w:rsid w:val="00405937"/>
    <w:rsid w:val="00405C51"/>
    <w:rsid w:val="00406D4A"/>
    <w:rsid w:val="0041000F"/>
    <w:rsid w:val="0041071E"/>
    <w:rsid w:val="00410956"/>
    <w:rsid w:val="0041226F"/>
    <w:rsid w:val="004123D5"/>
    <w:rsid w:val="00413D9F"/>
    <w:rsid w:val="00413DDD"/>
    <w:rsid w:val="00414EF2"/>
    <w:rsid w:val="00416609"/>
    <w:rsid w:val="00416637"/>
    <w:rsid w:val="00420261"/>
    <w:rsid w:val="004203EA"/>
    <w:rsid w:val="004204D7"/>
    <w:rsid w:val="004219D6"/>
    <w:rsid w:val="004230CE"/>
    <w:rsid w:val="00424376"/>
    <w:rsid w:val="00426480"/>
    <w:rsid w:val="00427CE6"/>
    <w:rsid w:val="0043053E"/>
    <w:rsid w:val="00430C19"/>
    <w:rsid w:val="00430F33"/>
    <w:rsid w:val="00434691"/>
    <w:rsid w:val="00435DAF"/>
    <w:rsid w:val="00436B6D"/>
    <w:rsid w:val="00441BA8"/>
    <w:rsid w:val="004421C9"/>
    <w:rsid w:val="00442735"/>
    <w:rsid w:val="00443366"/>
    <w:rsid w:val="0044483D"/>
    <w:rsid w:val="00450A0F"/>
    <w:rsid w:val="00450F31"/>
    <w:rsid w:val="0045123A"/>
    <w:rsid w:val="004536B1"/>
    <w:rsid w:val="00454C7B"/>
    <w:rsid w:val="00454ED3"/>
    <w:rsid w:val="0045563C"/>
    <w:rsid w:val="00455982"/>
    <w:rsid w:val="00455E51"/>
    <w:rsid w:val="0045621A"/>
    <w:rsid w:val="004616F5"/>
    <w:rsid w:val="0046223C"/>
    <w:rsid w:val="004625B7"/>
    <w:rsid w:val="00462A3D"/>
    <w:rsid w:val="004637F9"/>
    <w:rsid w:val="004645A4"/>
    <w:rsid w:val="00464BFB"/>
    <w:rsid w:val="00464CFA"/>
    <w:rsid w:val="00465443"/>
    <w:rsid w:val="00466906"/>
    <w:rsid w:val="0046707A"/>
    <w:rsid w:val="0046724F"/>
    <w:rsid w:val="00467E2B"/>
    <w:rsid w:val="004706BA"/>
    <w:rsid w:val="004713EF"/>
    <w:rsid w:val="004721D9"/>
    <w:rsid w:val="00475801"/>
    <w:rsid w:val="00475873"/>
    <w:rsid w:val="00477084"/>
    <w:rsid w:val="00480D5A"/>
    <w:rsid w:val="00482802"/>
    <w:rsid w:val="00483279"/>
    <w:rsid w:val="00484223"/>
    <w:rsid w:val="00484A46"/>
    <w:rsid w:val="00484CA5"/>
    <w:rsid w:val="00484E9F"/>
    <w:rsid w:val="0048763F"/>
    <w:rsid w:val="004915A6"/>
    <w:rsid w:val="0049226F"/>
    <w:rsid w:val="004937BC"/>
    <w:rsid w:val="00493CC2"/>
    <w:rsid w:val="00493DA3"/>
    <w:rsid w:val="00494FB8"/>
    <w:rsid w:val="00495D56"/>
    <w:rsid w:val="0049727B"/>
    <w:rsid w:val="00497862"/>
    <w:rsid w:val="004A1433"/>
    <w:rsid w:val="004A174F"/>
    <w:rsid w:val="004A1ABB"/>
    <w:rsid w:val="004A2843"/>
    <w:rsid w:val="004A36CF"/>
    <w:rsid w:val="004A38B4"/>
    <w:rsid w:val="004A3D78"/>
    <w:rsid w:val="004A4527"/>
    <w:rsid w:val="004B0291"/>
    <w:rsid w:val="004B0ED3"/>
    <w:rsid w:val="004B11CE"/>
    <w:rsid w:val="004B46DB"/>
    <w:rsid w:val="004B4726"/>
    <w:rsid w:val="004B4766"/>
    <w:rsid w:val="004B5CC4"/>
    <w:rsid w:val="004B704D"/>
    <w:rsid w:val="004B7E4E"/>
    <w:rsid w:val="004C3098"/>
    <w:rsid w:val="004C4B79"/>
    <w:rsid w:val="004C4C96"/>
    <w:rsid w:val="004C6F6F"/>
    <w:rsid w:val="004C70CA"/>
    <w:rsid w:val="004D0D4E"/>
    <w:rsid w:val="004D3842"/>
    <w:rsid w:val="004D53BF"/>
    <w:rsid w:val="004D5776"/>
    <w:rsid w:val="004D6DE9"/>
    <w:rsid w:val="004D75B1"/>
    <w:rsid w:val="004D7A18"/>
    <w:rsid w:val="004D7C47"/>
    <w:rsid w:val="004E318A"/>
    <w:rsid w:val="004E46C8"/>
    <w:rsid w:val="004E4C8B"/>
    <w:rsid w:val="004E5248"/>
    <w:rsid w:val="004E550D"/>
    <w:rsid w:val="004E5B04"/>
    <w:rsid w:val="004E69EF"/>
    <w:rsid w:val="004E6EB0"/>
    <w:rsid w:val="004E7636"/>
    <w:rsid w:val="004E7940"/>
    <w:rsid w:val="004E7986"/>
    <w:rsid w:val="004F07E6"/>
    <w:rsid w:val="004F2BA6"/>
    <w:rsid w:val="004F33D6"/>
    <w:rsid w:val="004F360F"/>
    <w:rsid w:val="004F6BBF"/>
    <w:rsid w:val="00503145"/>
    <w:rsid w:val="0050427E"/>
    <w:rsid w:val="005048BE"/>
    <w:rsid w:val="00505BCE"/>
    <w:rsid w:val="00505EAB"/>
    <w:rsid w:val="00507DF8"/>
    <w:rsid w:val="005116C3"/>
    <w:rsid w:val="005125EB"/>
    <w:rsid w:val="0051642A"/>
    <w:rsid w:val="00517A2C"/>
    <w:rsid w:val="00517BDB"/>
    <w:rsid w:val="00521158"/>
    <w:rsid w:val="00521C33"/>
    <w:rsid w:val="00524633"/>
    <w:rsid w:val="00524DD3"/>
    <w:rsid w:val="0052536B"/>
    <w:rsid w:val="00526850"/>
    <w:rsid w:val="0052780E"/>
    <w:rsid w:val="005315BC"/>
    <w:rsid w:val="005320A1"/>
    <w:rsid w:val="00532880"/>
    <w:rsid w:val="00533437"/>
    <w:rsid w:val="0053397E"/>
    <w:rsid w:val="00540DA4"/>
    <w:rsid w:val="00541896"/>
    <w:rsid w:val="005423DA"/>
    <w:rsid w:val="0054331F"/>
    <w:rsid w:val="00544CEF"/>
    <w:rsid w:val="005455E4"/>
    <w:rsid w:val="00545D10"/>
    <w:rsid w:val="005464F4"/>
    <w:rsid w:val="005466F0"/>
    <w:rsid w:val="00546A9F"/>
    <w:rsid w:val="00547314"/>
    <w:rsid w:val="00547E2D"/>
    <w:rsid w:val="005518A4"/>
    <w:rsid w:val="00553346"/>
    <w:rsid w:val="00553586"/>
    <w:rsid w:val="00553E1B"/>
    <w:rsid w:val="005547DC"/>
    <w:rsid w:val="005622C5"/>
    <w:rsid w:val="00562FAE"/>
    <w:rsid w:val="0056388E"/>
    <w:rsid w:val="00564307"/>
    <w:rsid w:val="0056565B"/>
    <w:rsid w:val="00565A19"/>
    <w:rsid w:val="0057019A"/>
    <w:rsid w:val="00570496"/>
    <w:rsid w:val="00570C4D"/>
    <w:rsid w:val="0057190A"/>
    <w:rsid w:val="00572D54"/>
    <w:rsid w:val="00573477"/>
    <w:rsid w:val="00574C6C"/>
    <w:rsid w:val="005750CB"/>
    <w:rsid w:val="00580178"/>
    <w:rsid w:val="00580DFA"/>
    <w:rsid w:val="00582456"/>
    <w:rsid w:val="00584812"/>
    <w:rsid w:val="00585EFF"/>
    <w:rsid w:val="0058600E"/>
    <w:rsid w:val="005879BD"/>
    <w:rsid w:val="0059325F"/>
    <w:rsid w:val="00595E4D"/>
    <w:rsid w:val="005960C4"/>
    <w:rsid w:val="00597D60"/>
    <w:rsid w:val="00597E05"/>
    <w:rsid w:val="005A0485"/>
    <w:rsid w:val="005A2F05"/>
    <w:rsid w:val="005A31EB"/>
    <w:rsid w:val="005A33D0"/>
    <w:rsid w:val="005A3FE5"/>
    <w:rsid w:val="005A6C68"/>
    <w:rsid w:val="005A70B8"/>
    <w:rsid w:val="005A7E4A"/>
    <w:rsid w:val="005B08B6"/>
    <w:rsid w:val="005B0E80"/>
    <w:rsid w:val="005B4D34"/>
    <w:rsid w:val="005B74F4"/>
    <w:rsid w:val="005B787B"/>
    <w:rsid w:val="005C0169"/>
    <w:rsid w:val="005C0B88"/>
    <w:rsid w:val="005C0C13"/>
    <w:rsid w:val="005C6489"/>
    <w:rsid w:val="005C6E10"/>
    <w:rsid w:val="005C72E3"/>
    <w:rsid w:val="005C746D"/>
    <w:rsid w:val="005D069C"/>
    <w:rsid w:val="005D2AB2"/>
    <w:rsid w:val="005D4201"/>
    <w:rsid w:val="005D4E89"/>
    <w:rsid w:val="005D4E92"/>
    <w:rsid w:val="005D5115"/>
    <w:rsid w:val="005D5302"/>
    <w:rsid w:val="005D5548"/>
    <w:rsid w:val="005E02FD"/>
    <w:rsid w:val="005E052A"/>
    <w:rsid w:val="005E07F2"/>
    <w:rsid w:val="005F02AF"/>
    <w:rsid w:val="005F43BE"/>
    <w:rsid w:val="006005D2"/>
    <w:rsid w:val="00600FE7"/>
    <w:rsid w:val="00601C2D"/>
    <w:rsid w:val="00603BEC"/>
    <w:rsid w:val="0060583A"/>
    <w:rsid w:val="00606096"/>
    <w:rsid w:val="00611A02"/>
    <w:rsid w:val="0061322A"/>
    <w:rsid w:val="00614265"/>
    <w:rsid w:val="006158A5"/>
    <w:rsid w:val="006164AB"/>
    <w:rsid w:val="006168BC"/>
    <w:rsid w:val="00616902"/>
    <w:rsid w:val="00620999"/>
    <w:rsid w:val="00621100"/>
    <w:rsid w:val="00621EB4"/>
    <w:rsid w:val="00622336"/>
    <w:rsid w:val="00623572"/>
    <w:rsid w:val="00627CBD"/>
    <w:rsid w:val="00627EEB"/>
    <w:rsid w:val="00632BD5"/>
    <w:rsid w:val="006345D9"/>
    <w:rsid w:val="00634A03"/>
    <w:rsid w:val="00636FD8"/>
    <w:rsid w:val="0065023D"/>
    <w:rsid w:val="00650CDC"/>
    <w:rsid w:val="006510FD"/>
    <w:rsid w:val="0065404A"/>
    <w:rsid w:val="006572FB"/>
    <w:rsid w:val="006575BD"/>
    <w:rsid w:val="00657E98"/>
    <w:rsid w:val="00660C23"/>
    <w:rsid w:val="0066133D"/>
    <w:rsid w:val="00663483"/>
    <w:rsid w:val="00663F4D"/>
    <w:rsid w:val="00665E47"/>
    <w:rsid w:val="00666456"/>
    <w:rsid w:val="0066710D"/>
    <w:rsid w:val="00670C12"/>
    <w:rsid w:val="0067299B"/>
    <w:rsid w:val="00673AFE"/>
    <w:rsid w:val="00677C2B"/>
    <w:rsid w:val="00677CEC"/>
    <w:rsid w:val="00677D0F"/>
    <w:rsid w:val="0068088A"/>
    <w:rsid w:val="006814E2"/>
    <w:rsid w:val="00681EAB"/>
    <w:rsid w:val="0068356B"/>
    <w:rsid w:val="00684B00"/>
    <w:rsid w:val="006852CF"/>
    <w:rsid w:val="006873A5"/>
    <w:rsid w:val="006910B7"/>
    <w:rsid w:val="00691A8C"/>
    <w:rsid w:val="00693191"/>
    <w:rsid w:val="006932BE"/>
    <w:rsid w:val="00694136"/>
    <w:rsid w:val="00694B0A"/>
    <w:rsid w:val="00694CB5"/>
    <w:rsid w:val="00697294"/>
    <w:rsid w:val="00697919"/>
    <w:rsid w:val="006A1400"/>
    <w:rsid w:val="006A1884"/>
    <w:rsid w:val="006A2B8D"/>
    <w:rsid w:val="006A2C50"/>
    <w:rsid w:val="006A51AC"/>
    <w:rsid w:val="006A5835"/>
    <w:rsid w:val="006A5F16"/>
    <w:rsid w:val="006A6331"/>
    <w:rsid w:val="006A711C"/>
    <w:rsid w:val="006B0001"/>
    <w:rsid w:val="006B01F4"/>
    <w:rsid w:val="006B1418"/>
    <w:rsid w:val="006B2F72"/>
    <w:rsid w:val="006B3120"/>
    <w:rsid w:val="006B3D90"/>
    <w:rsid w:val="006B431D"/>
    <w:rsid w:val="006B476A"/>
    <w:rsid w:val="006B661A"/>
    <w:rsid w:val="006C3871"/>
    <w:rsid w:val="006C3D71"/>
    <w:rsid w:val="006C6659"/>
    <w:rsid w:val="006C687C"/>
    <w:rsid w:val="006C73DA"/>
    <w:rsid w:val="006C7D38"/>
    <w:rsid w:val="006D1258"/>
    <w:rsid w:val="006D215A"/>
    <w:rsid w:val="006D3E93"/>
    <w:rsid w:val="006D6985"/>
    <w:rsid w:val="006D6ACB"/>
    <w:rsid w:val="006E3E87"/>
    <w:rsid w:val="006E3F42"/>
    <w:rsid w:val="006E4388"/>
    <w:rsid w:val="006E4D7F"/>
    <w:rsid w:val="006E5CB6"/>
    <w:rsid w:val="006E66AA"/>
    <w:rsid w:val="006E709A"/>
    <w:rsid w:val="006F082B"/>
    <w:rsid w:val="006F2798"/>
    <w:rsid w:val="006F296D"/>
    <w:rsid w:val="006F3223"/>
    <w:rsid w:val="006F48D4"/>
    <w:rsid w:val="006F5F1B"/>
    <w:rsid w:val="006F65BB"/>
    <w:rsid w:val="006F6BD0"/>
    <w:rsid w:val="006F6DA9"/>
    <w:rsid w:val="00704593"/>
    <w:rsid w:val="0070512B"/>
    <w:rsid w:val="00705CAD"/>
    <w:rsid w:val="007063F7"/>
    <w:rsid w:val="00706B4B"/>
    <w:rsid w:val="00710FC8"/>
    <w:rsid w:val="00714474"/>
    <w:rsid w:val="00716259"/>
    <w:rsid w:val="00716589"/>
    <w:rsid w:val="00716A81"/>
    <w:rsid w:val="00717130"/>
    <w:rsid w:val="007201DF"/>
    <w:rsid w:val="007202F2"/>
    <w:rsid w:val="00720D60"/>
    <w:rsid w:val="00721E83"/>
    <w:rsid w:val="0072213E"/>
    <w:rsid w:val="00723328"/>
    <w:rsid w:val="007238FF"/>
    <w:rsid w:val="0072404B"/>
    <w:rsid w:val="0072530D"/>
    <w:rsid w:val="00725904"/>
    <w:rsid w:val="00726D4D"/>
    <w:rsid w:val="00730C21"/>
    <w:rsid w:val="00732ACB"/>
    <w:rsid w:val="00732D21"/>
    <w:rsid w:val="00736B27"/>
    <w:rsid w:val="00736E5C"/>
    <w:rsid w:val="00736E87"/>
    <w:rsid w:val="007409F9"/>
    <w:rsid w:val="007412B2"/>
    <w:rsid w:val="00742BA7"/>
    <w:rsid w:val="00743130"/>
    <w:rsid w:val="00743652"/>
    <w:rsid w:val="00743E19"/>
    <w:rsid w:val="00743E62"/>
    <w:rsid w:val="00744470"/>
    <w:rsid w:val="007451AA"/>
    <w:rsid w:val="00746C6F"/>
    <w:rsid w:val="007475C6"/>
    <w:rsid w:val="007478ED"/>
    <w:rsid w:val="0075088E"/>
    <w:rsid w:val="007511B7"/>
    <w:rsid w:val="00751AD5"/>
    <w:rsid w:val="0075254F"/>
    <w:rsid w:val="00752775"/>
    <w:rsid w:val="00752AC0"/>
    <w:rsid w:val="00755138"/>
    <w:rsid w:val="00756DA8"/>
    <w:rsid w:val="00757A9A"/>
    <w:rsid w:val="00762A86"/>
    <w:rsid w:val="00762F1D"/>
    <w:rsid w:val="007630C9"/>
    <w:rsid w:val="00765FCE"/>
    <w:rsid w:val="00766801"/>
    <w:rsid w:val="0076793B"/>
    <w:rsid w:val="0077128B"/>
    <w:rsid w:val="00772DFD"/>
    <w:rsid w:val="00773209"/>
    <w:rsid w:val="007740AB"/>
    <w:rsid w:val="0077458B"/>
    <w:rsid w:val="00776B12"/>
    <w:rsid w:val="0078031C"/>
    <w:rsid w:val="0078034F"/>
    <w:rsid w:val="0078115B"/>
    <w:rsid w:val="007834BB"/>
    <w:rsid w:val="00783563"/>
    <w:rsid w:val="00783613"/>
    <w:rsid w:val="0078759A"/>
    <w:rsid w:val="0079391C"/>
    <w:rsid w:val="0079430E"/>
    <w:rsid w:val="007963A1"/>
    <w:rsid w:val="00797124"/>
    <w:rsid w:val="0079791B"/>
    <w:rsid w:val="007A1E49"/>
    <w:rsid w:val="007A2906"/>
    <w:rsid w:val="007A48C9"/>
    <w:rsid w:val="007A787A"/>
    <w:rsid w:val="007B0A98"/>
    <w:rsid w:val="007B2587"/>
    <w:rsid w:val="007B2FEC"/>
    <w:rsid w:val="007B3806"/>
    <w:rsid w:val="007B4330"/>
    <w:rsid w:val="007B4F1D"/>
    <w:rsid w:val="007B6169"/>
    <w:rsid w:val="007B7A14"/>
    <w:rsid w:val="007C1FBD"/>
    <w:rsid w:val="007C27FE"/>
    <w:rsid w:val="007C4BDD"/>
    <w:rsid w:val="007C4F4F"/>
    <w:rsid w:val="007D1C04"/>
    <w:rsid w:val="007D1F48"/>
    <w:rsid w:val="007D21BA"/>
    <w:rsid w:val="007D2CCB"/>
    <w:rsid w:val="007D3D22"/>
    <w:rsid w:val="007D5559"/>
    <w:rsid w:val="007E0CCA"/>
    <w:rsid w:val="007E0D36"/>
    <w:rsid w:val="007E13E0"/>
    <w:rsid w:val="007E1CED"/>
    <w:rsid w:val="007E24B2"/>
    <w:rsid w:val="007E3037"/>
    <w:rsid w:val="007E3B22"/>
    <w:rsid w:val="007E43F0"/>
    <w:rsid w:val="007E481A"/>
    <w:rsid w:val="007E5945"/>
    <w:rsid w:val="007E5FFA"/>
    <w:rsid w:val="007E65A2"/>
    <w:rsid w:val="007E784B"/>
    <w:rsid w:val="007F0C11"/>
    <w:rsid w:val="007F262C"/>
    <w:rsid w:val="007F2E8A"/>
    <w:rsid w:val="007F384E"/>
    <w:rsid w:val="008003F6"/>
    <w:rsid w:val="00801A98"/>
    <w:rsid w:val="00802B7A"/>
    <w:rsid w:val="008034F4"/>
    <w:rsid w:val="00805D9D"/>
    <w:rsid w:val="00806056"/>
    <w:rsid w:val="0081216E"/>
    <w:rsid w:val="00812445"/>
    <w:rsid w:val="00812937"/>
    <w:rsid w:val="00812A83"/>
    <w:rsid w:val="00812AB1"/>
    <w:rsid w:val="00812F6A"/>
    <w:rsid w:val="00814A2A"/>
    <w:rsid w:val="0081617C"/>
    <w:rsid w:val="00816730"/>
    <w:rsid w:val="00816992"/>
    <w:rsid w:val="00820D24"/>
    <w:rsid w:val="008259B3"/>
    <w:rsid w:val="00826EA6"/>
    <w:rsid w:val="008302F0"/>
    <w:rsid w:val="00832CD1"/>
    <w:rsid w:val="00833D5B"/>
    <w:rsid w:val="008348F3"/>
    <w:rsid w:val="00837027"/>
    <w:rsid w:val="00837EE0"/>
    <w:rsid w:val="0084191A"/>
    <w:rsid w:val="00842030"/>
    <w:rsid w:val="00842514"/>
    <w:rsid w:val="00844D4D"/>
    <w:rsid w:val="008466F2"/>
    <w:rsid w:val="00846AC0"/>
    <w:rsid w:val="00847165"/>
    <w:rsid w:val="00850256"/>
    <w:rsid w:val="00851BDD"/>
    <w:rsid w:val="00852178"/>
    <w:rsid w:val="00852F81"/>
    <w:rsid w:val="00853F2B"/>
    <w:rsid w:val="0085719E"/>
    <w:rsid w:val="008603FA"/>
    <w:rsid w:val="00860D8E"/>
    <w:rsid w:val="0086173D"/>
    <w:rsid w:val="00862F8F"/>
    <w:rsid w:val="00864C7B"/>
    <w:rsid w:val="0086565E"/>
    <w:rsid w:val="008657C9"/>
    <w:rsid w:val="00865D67"/>
    <w:rsid w:val="00866EC1"/>
    <w:rsid w:val="008702D9"/>
    <w:rsid w:val="008704E7"/>
    <w:rsid w:val="0087166D"/>
    <w:rsid w:val="00871C3A"/>
    <w:rsid w:val="008726F2"/>
    <w:rsid w:val="00874197"/>
    <w:rsid w:val="00875005"/>
    <w:rsid w:val="00876478"/>
    <w:rsid w:val="00877185"/>
    <w:rsid w:val="00882ABD"/>
    <w:rsid w:val="00882CBA"/>
    <w:rsid w:val="00884A58"/>
    <w:rsid w:val="00886358"/>
    <w:rsid w:val="0088767A"/>
    <w:rsid w:val="008933A4"/>
    <w:rsid w:val="008951F0"/>
    <w:rsid w:val="0089699F"/>
    <w:rsid w:val="00897D40"/>
    <w:rsid w:val="008A0989"/>
    <w:rsid w:val="008A2D40"/>
    <w:rsid w:val="008A3332"/>
    <w:rsid w:val="008A5108"/>
    <w:rsid w:val="008A5613"/>
    <w:rsid w:val="008A578E"/>
    <w:rsid w:val="008A6737"/>
    <w:rsid w:val="008A73AB"/>
    <w:rsid w:val="008B0F8B"/>
    <w:rsid w:val="008B0F93"/>
    <w:rsid w:val="008B1013"/>
    <w:rsid w:val="008B24B6"/>
    <w:rsid w:val="008B2E7B"/>
    <w:rsid w:val="008B455A"/>
    <w:rsid w:val="008B514C"/>
    <w:rsid w:val="008B534F"/>
    <w:rsid w:val="008B56F5"/>
    <w:rsid w:val="008B64B4"/>
    <w:rsid w:val="008B6D5A"/>
    <w:rsid w:val="008C1B18"/>
    <w:rsid w:val="008C2FE0"/>
    <w:rsid w:val="008C35C1"/>
    <w:rsid w:val="008C5EE5"/>
    <w:rsid w:val="008C6489"/>
    <w:rsid w:val="008C6DAE"/>
    <w:rsid w:val="008C7049"/>
    <w:rsid w:val="008D05FC"/>
    <w:rsid w:val="008D207E"/>
    <w:rsid w:val="008D29FF"/>
    <w:rsid w:val="008D31C0"/>
    <w:rsid w:val="008D34A1"/>
    <w:rsid w:val="008D422A"/>
    <w:rsid w:val="008D60D0"/>
    <w:rsid w:val="008D7A78"/>
    <w:rsid w:val="008E643C"/>
    <w:rsid w:val="008E7998"/>
    <w:rsid w:val="008E7DA9"/>
    <w:rsid w:val="008F0D14"/>
    <w:rsid w:val="008F1695"/>
    <w:rsid w:val="008F2223"/>
    <w:rsid w:val="008F26B7"/>
    <w:rsid w:val="008F2A34"/>
    <w:rsid w:val="008F34E0"/>
    <w:rsid w:val="008F3DCA"/>
    <w:rsid w:val="008F4912"/>
    <w:rsid w:val="008F55FC"/>
    <w:rsid w:val="008F5969"/>
    <w:rsid w:val="00901888"/>
    <w:rsid w:val="00901C80"/>
    <w:rsid w:val="0090474D"/>
    <w:rsid w:val="00904D31"/>
    <w:rsid w:val="0090595A"/>
    <w:rsid w:val="0090702C"/>
    <w:rsid w:val="009070AC"/>
    <w:rsid w:val="009074AC"/>
    <w:rsid w:val="00911765"/>
    <w:rsid w:val="00911923"/>
    <w:rsid w:val="009152DE"/>
    <w:rsid w:val="00915595"/>
    <w:rsid w:val="009164D9"/>
    <w:rsid w:val="00916650"/>
    <w:rsid w:val="009173B6"/>
    <w:rsid w:val="00917FB5"/>
    <w:rsid w:val="0092058C"/>
    <w:rsid w:val="00920CC6"/>
    <w:rsid w:val="00920D0C"/>
    <w:rsid w:val="00921925"/>
    <w:rsid w:val="009234B8"/>
    <w:rsid w:val="009253AF"/>
    <w:rsid w:val="00930102"/>
    <w:rsid w:val="00932016"/>
    <w:rsid w:val="00932247"/>
    <w:rsid w:val="009327C3"/>
    <w:rsid w:val="00932EB9"/>
    <w:rsid w:val="00934454"/>
    <w:rsid w:val="00934A0A"/>
    <w:rsid w:val="00937352"/>
    <w:rsid w:val="00937E8F"/>
    <w:rsid w:val="00940AFD"/>
    <w:rsid w:val="00941716"/>
    <w:rsid w:val="00943B38"/>
    <w:rsid w:val="00944789"/>
    <w:rsid w:val="00945E77"/>
    <w:rsid w:val="0094639D"/>
    <w:rsid w:val="00946814"/>
    <w:rsid w:val="00946F10"/>
    <w:rsid w:val="00947236"/>
    <w:rsid w:val="00947FB1"/>
    <w:rsid w:val="00950CC4"/>
    <w:rsid w:val="009520DE"/>
    <w:rsid w:val="00952318"/>
    <w:rsid w:val="0095398E"/>
    <w:rsid w:val="00953CFE"/>
    <w:rsid w:val="00954775"/>
    <w:rsid w:val="00954AD5"/>
    <w:rsid w:val="00954FAE"/>
    <w:rsid w:val="00955EFE"/>
    <w:rsid w:val="009567B1"/>
    <w:rsid w:val="00956824"/>
    <w:rsid w:val="00956D14"/>
    <w:rsid w:val="00960147"/>
    <w:rsid w:val="00961BCF"/>
    <w:rsid w:val="0096307D"/>
    <w:rsid w:val="00963976"/>
    <w:rsid w:val="009649D0"/>
    <w:rsid w:val="0096546F"/>
    <w:rsid w:val="00966B2E"/>
    <w:rsid w:val="00971173"/>
    <w:rsid w:val="009722E8"/>
    <w:rsid w:val="0097268D"/>
    <w:rsid w:val="00973197"/>
    <w:rsid w:val="00974497"/>
    <w:rsid w:val="00975D27"/>
    <w:rsid w:val="00976138"/>
    <w:rsid w:val="00976F52"/>
    <w:rsid w:val="00980981"/>
    <w:rsid w:val="00980F8E"/>
    <w:rsid w:val="00981B09"/>
    <w:rsid w:val="00982B6E"/>
    <w:rsid w:val="00983393"/>
    <w:rsid w:val="00984B74"/>
    <w:rsid w:val="00985413"/>
    <w:rsid w:val="009910F5"/>
    <w:rsid w:val="009933DC"/>
    <w:rsid w:val="00995848"/>
    <w:rsid w:val="0099715C"/>
    <w:rsid w:val="00997ED5"/>
    <w:rsid w:val="009A0B96"/>
    <w:rsid w:val="009A101E"/>
    <w:rsid w:val="009A4B79"/>
    <w:rsid w:val="009A5414"/>
    <w:rsid w:val="009A6026"/>
    <w:rsid w:val="009B1C45"/>
    <w:rsid w:val="009B3D9E"/>
    <w:rsid w:val="009B3EF5"/>
    <w:rsid w:val="009B407F"/>
    <w:rsid w:val="009B4B52"/>
    <w:rsid w:val="009B5C14"/>
    <w:rsid w:val="009B5D90"/>
    <w:rsid w:val="009B61A9"/>
    <w:rsid w:val="009B6921"/>
    <w:rsid w:val="009B7F00"/>
    <w:rsid w:val="009C2618"/>
    <w:rsid w:val="009C2F31"/>
    <w:rsid w:val="009C4295"/>
    <w:rsid w:val="009C4364"/>
    <w:rsid w:val="009C4795"/>
    <w:rsid w:val="009C4B6F"/>
    <w:rsid w:val="009C4C0A"/>
    <w:rsid w:val="009C67B9"/>
    <w:rsid w:val="009C6A08"/>
    <w:rsid w:val="009D0AAE"/>
    <w:rsid w:val="009D0B8A"/>
    <w:rsid w:val="009D127A"/>
    <w:rsid w:val="009D1870"/>
    <w:rsid w:val="009D2E73"/>
    <w:rsid w:val="009D2F52"/>
    <w:rsid w:val="009D6341"/>
    <w:rsid w:val="009E1C06"/>
    <w:rsid w:val="009E2E8D"/>
    <w:rsid w:val="009E3D26"/>
    <w:rsid w:val="009E73BE"/>
    <w:rsid w:val="009E7A0A"/>
    <w:rsid w:val="009F04FB"/>
    <w:rsid w:val="009F1165"/>
    <w:rsid w:val="009F14D1"/>
    <w:rsid w:val="009F1C1B"/>
    <w:rsid w:val="009F1FAC"/>
    <w:rsid w:val="009F29D8"/>
    <w:rsid w:val="009F66E2"/>
    <w:rsid w:val="009F6DB4"/>
    <w:rsid w:val="00A002A7"/>
    <w:rsid w:val="00A004A0"/>
    <w:rsid w:val="00A00563"/>
    <w:rsid w:val="00A0213B"/>
    <w:rsid w:val="00A0246C"/>
    <w:rsid w:val="00A02DCF"/>
    <w:rsid w:val="00A04608"/>
    <w:rsid w:val="00A06525"/>
    <w:rsid w:val="00A10869"/>
    <w:rsid w:val="00A10BBF"/>
    <w:rsid w:val="00A139C6"/>
    <w:rsid w:val="00A14F93"/>
    <w:rsid w:val="00A1559F"/>
    <w:rsid w:val="00A15658"/>
    <w:rsid w:val="00A156DB"/>
    <w:rsid w:val="00A15ED8"/>
    <w:rsid w:val="00A20323"/>
    <w:rsid w:val="00A20326"/>
    <w:rsid w:val="00A218B7"/>
    <w:rsid w:val="00A21A13"/>
    <w:rsid w:val="00A21DD2"/>
    <w:rsid w:val="00A21F37"/>
    <w:rsid w:val="00A22D91"/>
    <w:rsid w:val="00A237E0"/>
    <w:rsid w:val="00A246B0"/>
    <w:rsid w:val="00A2639B"/>
    <w:rsid w:val="00A26AB9"/>
    <w:rsid w:val="00A27086"/>
    <w:rsid w:val="00A27D7A"/>
    <w:rsid w:val="00A305A2"/>
    <w:rsid w:val="00A30B8E"/>
    <w:rsid w:val="00A314C2"/>
    <w:rsid w:val="00A31A7A"/>
    <w:rsid w:val="00A331C4"/>
    <w:rsid w:val="00A366C2"/>
    <w:rsid w:val="00A36A3A"/>
    <w:rsid w:val="00A36D4A"/>
    <w:rsid w:val="00A40216"/>
    <w:rsid w:val="00A40B82"/>
    <w:rsid w:val="00A44817"/>
    <w:rsid w:val="00A45DAB"/>
    <w:rsid w:val="00A4629A"/>
    <w:rsid w:val="00A471FD"/>
    <w:rsid w:val="00A5034D"/>
    <w:rsid w:val="00A50C39"/>
    <w:rsid w:val="00A542AD"/>
    <w:rsid w:val="00A55097"/>
    <w:rsid w:val="00A5638D"/>
    <w:rsid w:val="00A56616"/>
    <w:rsid w:val="00A5753B"/>
    <w:rsid w:val="00A60437"/>
    <w:rsid w:val="00A6116F"/>
    <w:rsid w:val="00A61389"/>
    <w:rsid w:val="00A62CC1"/>
    <w:rsid w:val="00A62E89"/>
    <w:rsid w:val="00A63079"/>
    <w:rsid w:val="00A63575"/>
    <w:rsid w:val="00A63998"/>
    <w:rsid w:val="00A63DEB"/>
    <w:rsid w:val="00A644E2"/>
    <w:rsid w:val="00A7089C"/>
    <w:rsid w:val="00A712B0"/>
    <w:rsid w:val="00A72221"/>
    <w:rsid w:val="00A727F8"/>
    <w:rsid w:val="00A72A73"/>
    <w:rsid w:val="00A72E41"/>
    <w:rsid w:val="00A731E0"/>
    <w:rsid w:val="00A7406D"/>
    <w:rsid w:val="00A76F92"/>
    <w:rsid w:val="00A771D3"/>
    <w:rsid w:val="00A77709"/>
    <w:rsid w:val="00A802D9"/>
    <w:rsid w:val="00A814D4"/>
    <w:rsid w:val="00A84E35"/>
    <w:rsid w:val="00A85686"/>
    <w:rsid w:val="00A92D80"/>
    <w:rsid w:val="00A93A57"/>
    <w:rsid w:val="00A949BC"/>
    <w:rsid w:val="00A9534A"/>
    <w:rsid w:val="00A96087"/>
    <w:rsid w:val="00A96454"/>
    <w:rsid w:val="00A97D0B"/>
    <w:rsid w:val="00AA3191"/>
    <w:rsid w:val="00AA645D"/>
    <w:rsid w:val="00AA6A41"/>
    <w:rsid w:val="00AB1197"/>
    <w:rsid w:val="00AB2D4E"/>
    <w:rsid w:val="00AB4F8E"/>
    <w:rsid w:val="00AB5740"/>
    <w:rsid w:val="00AB5768"/>
    <w:rsid w:val="00AB7864"/>
    <w:rsid w:val="00AC02A6"/>
    <w:rsid w:val="00AC31CE"/>
    <w:rsid w:val="00AC4ED5"/>
    <w:rsid w:val="00AC5A9B"/>
    <w:rsid w:val="00AD13BE"/>
    <w:rsid w:val="00AD3A7B"/>
    <w:rsid w:val="00AD514B"/>
    <w:rsid w:val="00AE059D"/>
    <w:rsid w:val="00AE3C27"/>
    <w:rsid w:val="00AE45F4"/>
    <w:rsid w:val="00AE570A"/>
    <w:rsid w:val="00AF1D3C"/>
    <w:rsid w:val="00AF3475"/>
    <w:rsid w:val="00AF349C"/>
    <w:rsid w:val="00AF60FF"/>
    <w:rsid w:val="00AF67CA"/>
    <w:rsid w:val="00B013CB"/>
    <w:rsid w:val="00B0174C"/>
    <w:rsid w:val="00B01A48"/>
    <w:rsid w:val="00B05C4F"/>
    <w:rsid w:val="00B06FDD"/>
    <w:rsid w:val="00B07867"/>
    <w:rsid w:val="00B104A0"/>
    <w:rsid w:val="00B10CE6"/>
    <w:rsid w:val="00B14F1D"/>
    <w:rsid w:val="00B15A1D"/>
    <w:rsid w:val="00B21BAA"/>
    <w:rsid w:val="00B222D0"/>
    <w:rsid w:val="00B2293F"/>
    <w:rsid w:val="00B23922"/>
    <w:rsid w:val="00B249D0"/>
    <w:rsid w:val="00B24C15"/>
    <w:rsid w:val="00B24F0C"/>
    <w:rsid w:val="00B256AD"/>
    <w:rsid w:val="00B2634E"/>
    <w:rsid w:val="00B27514"/>
    <w:rsid w:val="00B31292"/>
    <w:rsid w:val="00B3165B"/>
    <w:rsid w:val="00B317A4"/>
    <w:rsid w:val="00B3297B"/>
    <w:rsid w:val="00B33B3D"/>
    <w:rsid w:val="00B34B87"/>
    <w:rsid w:val="00B42750"/>
    <w:rsid w:val="00B42D1E"/>
    <w:rsid w:val="00B42DD3"/>
    <w:rsid w:val="00B43C95"/>
    <w:rsid w:val="00B45FFB"/>
    <w:rsid w:val="00B46927"/>
    <w:rsid w:val="00B5159B"/>
    <w:rsid w:val="00B52F06"/>
    <w:rsid w:val="00B5454A"/>
    <w:rsid w:val="00B54F65"/>
    <w:rsid w:val="00B57F23"/>
    <w:rsid w:val="00B603BD"/>
    <w:rsid w:val="00B6105E"/>
    <w:rsid w:val="00B61402"/>
    <w:rsid w:val="00B61AED"/>
    <w:rsid w:val="00B628BC"/>
    <w:rsid w:val="00B62EA6"/>
    <w:rsid w:val="00B659FA"/>
    <w:rsid w:val="00B66660"/>
    <w:rsid w:val="00B670C2"/>
    <w:rsid w:val="00B6744C"/>
    <w:rsid w:val="00B7067A"/>
    <w:rsid w:val="00B70914"/>
    <w:rsid w:val="00B70992"/>
    <w:rsid w:val="00B70FDB"/>
    <w:rsid w:val="00B7114A"/>
    <w:rsid w:val="00B7144C"/>
    <w:rsid w:val="00B7174A"/>
    <w:rsid w:val="00B71A66"/>
    <w:rsid w:val="00B74F83"/>
    <w:rsid w:val="00B75207"/>
    <w:rsid w:val="00B7578C"/>
    <w:rsid w:val="00B76AF4"/>
    <w:rsid w:val="00B77E31"/>
    <w:rsid w:val="00B80662"/>
    <w:rsid w:val="00B838DF"/>
    <w:rsid w:val="00B8439F"/>
    <w:rsid w:val="00B843C0"/>
    <w:rsid w:val="00B84B84"/>
    <w:rsid w:val="00B866C0"/>
    <w:rsid w:val="00B87842"/>
    <w:rsid w:val="00B87E6F"/>
    <w:rsid w:val="00B910AB"/>
    <w:rsid w:val="00B939F4"/>
    <w:rsid w:val="00B94AE6"/>
    <w:rsid w:val="00B9568B"/>
    <w:rsid w:val="00B9591D"/>
    <w:rsid w:val="00B95E2F"/>
    <w:rsid w:val="00BA0184"/>
    <w:rsid w:val="00BA1C7F"/>
    <w:rsid w:val="00BA2692"/>
    <w:rsid w:val="00BA2873"/>
    <w:rsid w:val="00BA41F2"/>
    <w:rsid w:val="00BA6B97"/>
    <w:rsid w:val="00BA7144"/>
    <w:rsid w:val="00BA7C99"/>
    <w:rsid w:val="00BA7F6C"/>
    <w:rsid w:val="00BB1284"/>
    <w:rsid w:val="00BB1B39"/>
    <w:rsid w:val="00BB2BB5"/>
    <w:rsid w:val="00BB4926"/>
    <w:rsid w:val="00BB63D5"/>
    <w:rsid w:val="00BB7B46"/>
    <w:rsid w:val="00BB7F15"/>
    <w:rsid w:val="00BD1C66"/>
    <w:rsid w:val="00BD2C0E"/>
    <w:rsid w:val="00BD2F2B"/>
    <w:rsid w:val="00BD4645"/>
    <w:rsid w:val="00BD50C8"/>
    <w:rsid w:val="00BD5468"/>
    <w:rsid w:val="00BD5931"/>
    <w:rsid w:val="00BE0AE4"/>
    <w:rsid w:val="00BE0DF4"/>
    <w:rsid w:val="00BE3A0C"/>
    <w:rsid w:val="00BE3D2A"/>
    <w:rsid w:val="00BE416F"/>
    <w:rsid w:val="00BE4BC8"/>
    <w:rsid w:val="00BE5AF8"/>
    <w:rsid w:val="00BE652F"/>
    <w:rsid w:val="00BE6CAB"/>
    <w:rsid w:val="00BF4604"/>
    <w:rsid w:val="00BF4A4C"/>
    <w:rsid w:val="00BF4AB0"/>
    <w:rsid w:val="00BF56D9"/>
    <w:rsid w:val="00BF640C"/>
    <w:rsid w:val="00C004B8"/>
    <w:rsid w:val="00C00ECE"/>
    <w:rsid w:val="00C01EE1"/>
    <w:rsid w:val="00C04C19"/>
    <w:rsid w:val="00C0630F"/>
    <w:rsid w:val="00C06329"/>
    <w:rsid w:val="00C06467"/>
    <w:rsid w:val="00C06B68"/>
    <w:rsid w:val="00C06BD5"/>
    <w:rsid w:val="00C10FE8"/>
    <w:rsid w:val="00C12A7A"/>
    <w:rsid w:val="00C1309D"/>
    <w:rsid w:val="00C15A2F"/>
    <w:rsid w:val="00C22762"/>
    <w:rsid w:val="00C24315"/>
    <w:rsid w:val="00C305E2"/>
    <w:rsid w:val="00C3126A"/>
    <w:rsid w:val="00C31B0D"/>
    <w:rsid w:val="00C329AA"/>
    <w:rsid w:val="00C360CF"/>
    <w:rsid w:val="00C365A8"/>
    <w:rsid w:val="00C36DF1"/>
    <w:rsid w:val="00C37D6B"/>
    <w:rsid w:val="00C40B5C"/>
    <w:rsid w:val="00C41FBF"/>
    <w:rsid w:val="00C42ADD"/>
    <w:rsid w:val="00C42B93"/>
    <w:rsid w:val="00C4325C"/>
    <w:rsid w:val="00C4328B"/>
    <w:rsid w:val="00C4458E"/>
    <w:rsid w:val="00C44E5E"/>
    <w:rsid w:val="00C458C4"/>
    <w:rsid w:val="00C46BAC"/>
    <w:rsid w:val="00C46DE7"/>
    <w:rsid w:val="00C473D8"/>
    <w:rsid w:val="00C4769D"/>
    <w:rsid w:val="00C47D87"/>
    <w:rsid w:val="00C47F00"/>
    <w:rsid w:val="00C52E98"/>
    <w:rsid w:val="00C53E46"/>
    <w:rsid w:val="00C56144"/>
    <w:rsid w:val="00C612BE"/>
    <w:rsid w:val="00C62BBA"/>
    <w:rsid w:val="00C65C38"/>
    <w:rsid w:val="00C6674A"/>
    <w:rsid w:val="00C6767A"/>
    <w:rsid w:val="00C67D89"/>
    <w:rsid w:val="00C71234"/>
    <w:rsid w:val="00C738E8"/>
    <w:rsid w:val="00C74D20"/>
    <w:rsid w:val="00C7508F"/>
    <w:rsid w:val="00C758AD"/>
    <w:rsid w:val="00C75C7D"/>
    <w:rsid w:val="00C76C36"/>
    <w:rsid w:val="00C775D0"/>
    <w:rsid w:val="00C77804"/>
    <w:rsid w:val="00C817F3"/>
    <w:rsid w:val="00C83FC6"/>
    <w:rsid w:val="00C86DD9"/>
    <w:rsid w:val="00C8758C"/>
    <w:rsid w:val="00C87D7E"/>
    <w:rsid w:val="00C90F54"/>
    <w:rsid w:val="00C91727"/>
    <w:rsid w:val="00C92AAF"/>
    <w:rsid w:val="00C931BE"/>
    <w:rsid w:val="00C9364D"/>
    <w:rsid w:val="00C962AA"/>
    <w:rsid w:val="00CA00B6"/>
    <w:rsid w:val="00CA2272"/>
    <w:rsid w:val="00CA34AA"/>
    <w:rsid w:val="00CA45DC"/>
    <w:rsid w:val="00CA5600"/>
    <w:rsid w:val="00CA658E"/>
    <w:rsid w:val="00CA74E3"/>
    <w:rsid w:val="00CA7CE6"/>
    <w:rsid w:val="00CB0721"/>
    <w:rsid w:val="00CB0C01"/>
    <w:rsid w:val="00CB290E"/>
    <w:rsid w:val="00CB2C88"/>
    <w:rsid w:val="00CB522D"/>
    <w:rsid w:val="00CB57BC"/>
    <w:rsid w:val="00CB58C1"/>
    <w:rsid w:val="00CB5F73"/>
    <w:rsid w:val="00CC033B"/>
    <w:rsid w:val="00CC07C2"/>
    <w:rsid w:val="00CC0D5E"/>
    <w:rsid w:val="00CC15B4"/>
    <w:rsid w:val="00CC1BA1"/>
    <w:rsid w:val="00CC35FE"/>
    <w:rsid w:val="00CC39B4"/>
    <w:rsid w:val="00CC3A97"/>
    <w:rsid w:val="00CC3F10"/>
    <w:rsid w:val="00CC3F97"/>
    <w:rsid w:val="00CC4BF5"/>
    <w:rsid w:val="00CD00A9"/>
    <w:rsid w:val="00CD1EF8"/>
    <w:rsid w:val="00CD2CCF"/>
    <w:rsid w:val="00CD3D1F"/>
    <w:rsid w:val="00CD6D52"/>
    <w:rsid w:val="00CD7096"/>
    <w:rsid w:val="00CD70CD"/>
    <w:rsid w:val="00CE0A27"/>
    <w:rsid w:val="00CE1A28"/>
    <w:rsid w:val="00CE2891"/>
    <w:rsid w:val="00CE4AB3"/>
    <w:rsid w:val="00CE4CDD"/>
    <w:rsid w:val="00CE5EAB"/>
    <w:rsid w:val="00CE752E"/>
    <w:rsid w:val="00CE7980"/>
    <w:rsid w:val="00CE7CFF"/>
    <w:rsid w:val="00CF04F3"/>
    <w:rsid w:val="00CF0C74"/>
    <w:rsid w:val="00CF0E82"/>
    <w:rsid w:val="00CF2139"/>
    <w:rsid w:val="00CF253E"/>
    <w:rsid w:val="00CF2AE7"/>
    <w:rsid w:val="00CF3317"/>
    <w:rsid w:val="00CF3DE8"/>
    <w:rsid w:val="00CF3FF9"/>
    <w:rsid w:val="00CF40E1"/>
    <w:rsid w:val="00CF45DE"/>
    <w:rsid w:val="00CF6325"/>
    <w:rsid w:val="00D01A7F"/>
    <w:rsid w:val="00D02E53"/>
    <w:rsid w:val="00D0664E"/>
    <w:rsid w:val="00D1096F"/>
    <w:rsid w:val="00D14704"/>
    <w:rsid w:val="00D153D3"/>
    <w:rsid w:val="00D21AB0"/>
    <w:rsid w:val="00D21C54"/>
    <w:rsid w:val="00D21DC1"/>
    <w:rsid w:val="00D22911"/>
    <w:rsid w:val="00D24039"/>
    <w:rsid w:val="00D25252"/>
    <w:rsid w:val="00D26363"/>
    <w:rsid w:val="00D26D69"/>
    <w:rsid w:val="00D2751F"/>
    <w:rsid w:val="00D27E25"/>
    <w:rsid w:val="00D32AD0"/>
    <w:rsid w:val="00D34F9F"/>
    <w:rsid w:val="00D35D66"/>
    <w:rsid w:val="00D36CCA"/>
    <w:rsid w:val="00D3775F"/>
    <w:rsid w:val="00D37976"/>
    <w:rsid w:val="00D379CE"/>
    <w:rsid w:val="00D379EA"/>
    <w:rsid w:val="00D40487"/>
    <w:rsid w:val="00D459DF"/>
    <w:rsid w:val="00D45C75"/>
    <w:rsid w:val="00D460D9"/>
    <w:rsid w:val="00D512CC"/>
    <w:rsid w:val="00D524E2"/>
    <w:rsid w:val="00D5278A"/>
    <w:rsid w:val="00D528A4"/>
    <w:rsid w:val="00D550F1"/>
    <w:rsid w:val="00D55EC2"/>
    <w:rsid w:val="00D56105"/>
    <w:rsid w:val="00D574A6"/>
    <w:rsid w:val="00D57A78"/>
    <w:rsid w:val="00D57BF3"/>
    <w:rsid w:val="00D57E2D"/>
    <w:rsid w:val="00D60062"/>
    <w:rsid w:val="00D605FC"/>
    <w:rsid w:val="00D60947"/>
    <w:rsid w:val="00D61401"/>
    <w:rsid w:val="00D618C6"/>
    <w:rsid w:val="00D62AEF"/>
    <w:rsid w:val="00D62B1C"/>
    <w:rsid w:val="00D63E22"/>
    <w:rsid w:val="00D64B7D"/>
    <w:rsid w:val="00D6662E"/>
    <w:rsid w:val="00D66844"/>
    <w:rsid w:val="00D67694"/>
    <w:rsid w:val="00D70727"/>
    <w:rsid w:val="00D740B5"/>
    <w:rsid w:val="00D7515C"/>
    <w:rsid w:val="00D75B10"/>
    <w:rsid w:val="00D76720"/>
    <w:rsid w:val="00D777B9"/>
    <w:rsid w:val="00D77D36"/>
    <w:rsid w:val="00D82662"/>
    <w:rsid w:val="00D85229"/>
    <w:rsid w:val="00D85E8F"/>
    <w:rsid w:val="00D86E85"/>
    <w:rsid w:val="00D903F3"/>
    <w:rsid w:val="00D9057B"/>
    <w:rsid w:val="00D91544"/>
    <w:rsid w:val="00D91AF9"/>
    <w:rsid w:val="00D91F21"/>
    <w:rsid w:val="00D93CCA"/>
    <w:rsid w:val="00D9434B"/>
    <w:rsid w:val="00D94BBA"/>
    <w:rsid w:val="00D95257"/>
    <w:rsid w:val="00D966DB"/>
    <w:rsid w:val="00D9796D"/>
    <w:rsid w:val="00DA2011"/>
    <w:rsid w:val="00DA26DB"/>
    <w:rsid w:val="00DA56B8"/>
    <w:rsid w:val="00DA5EBB"/>
    <w:rsid w:val="00DA7CE1"/>
    <w:rsid w:val="00DA7DD1"/>
    <w:rsid w:val="00DB0265"/>
    <w:rsid w:val="00DB0AA8"/>
    <w:rsid w:val="00DB14F6"/>
    <w:rsid w:val="00DB1563"/>
    <w:rsid w:val="00DB15E4"/>
    <w:rsid w:val="00DB319D"/>
    <w:rsid w:val="00DB3DA1"/>
    <w:rsid w:val="00DB4B0B"/>
    <w:rsid w:val="00DB4BB0"/>
    <w:rsid w:val="00DB7355"/>
    <w:rsid w:val="00DC0FA2"/>
    <w:rsid w:val="00DC134B"/>
    <w:rsid w:val="00DC1CF7"/>
    <w:rsid w:val="00DC2978"/>
    <w:rsid w:val="00DC2C7D"/>
    <w:rsid w:val="00DC4B1E"/>
    <w:rsid w:val="00DC5197"/>
    <w:rsid w:val="00DC67D8"/>
    <w:rsid w:val="00DC6E24"/>
    <w:rsid w:val="00DD0666"/>
    <w:rsid w:val="00DD1234"/>
    <w:rsid w:val="00DD41C9"/>
    <w:rsid w:val="00DD545B"/>
    <w:rsid w:val="00DD7038"/>
    <w:rsid w:val="00DD71C7"/>
    <w:rsid w:val="00DE29A6"/>
    <w:rsid w:val="00DE2F38"/>
    <w:rsid w:val="00DE49DD"/>
    <w:rsid w:val="00DE538D"/>
    <w:rsid w:val="00DE6231"/>
    <w:rsid w:val="00DF00ED"/>
    <w:rsid w:val="00DF0F1F"/>
    <w:rsid w:val="00DF1A28"/>
    <w:rsid w:val="00DF1F4A"/>
    <w:rsid w:val="00DF21C5"/>
    <w:rsid w:val="00DF272C"/>
    <w:rsid w:val="00DF2850"/>
    <w:rsid w:val="00DF2B07"/>
    <w:rsid w:val="00DF3E43"/>
    <w:rsid w:val="00DF55B1"/>
    <w:rsid w:val="00DF5D81"/>
    <w:rsid w:val="00DF76FA"/>
    <w:rsid w:val="00DF7EE8"/>
    <w:rsid w:val="00E003E4"/>
    <w:rsid w:val="00E02E52"/>
    <w:rsid w:val="00E02F65"/>
    <w:rsid w:val="00E04668"/>
    <w:rsid w:val="00E048BE"/>
    <w:rsid w:val="00E05DF9"/>
    <w:rsid w:val="00E11AA7"/>
    <w:rsid w:val="00E11BB8"/>
    <w:rsid w:val="00E120CE"/>
    <w:rsid w:val="00E1507D"/>
    <w:rsid w:val="00E15490"/>
    <w:rsid w:val="00E15A09"/>
    <w:rsid w:val="00E16343"/>
    <w:rsid w:val="00E1636D"/>
    <w:rsid w:val="00E16627"/>
    <w:rsid w:val="00E17EED"/>
    <w:rsid w:val="00E20207"/>
    <w:rsid w:val="00E20834"/>
    <w:rsid w:val="00E20CBA"/>
    <w:rsid w:val="00E21685"/>
    <w:rsid w:val="00E22645"/>
    <w:rsid w:val="00E22FBC"/>
    <w:rsid w:val="00E24235"/>
    <w:rsid w:val="00E26AF6"/>
    <w:rsid w:val="00E27412"/>
    <w:rsid w:val="00E33641"/>
    <w:rsid w:val="00E33C44"/>
    <w:rsid w:val="00E353E4"/>
    <w:rsid w:val="00E35821"/>
    <w:rsid w:val="00E3794D"/>
    <w:rsid w:val="00E37E9C"/>
    <w:rsid w:val="00E40193"/>
    <w:rsid w:val="00E40517"/>
    <w:rsid w:val="00E40A57"/>
    <w:rsid w:val="00E42D91"/>
    <w:rsid w:val="00E4352A"/>
    <w:rsid w:val="00E43948"/>
    <w:rsid w:val="00E443E4"/>
    <w:rsid w:val="00E46ACA"/>
    <w:rsid w:val="00E5067F"/>
    <w:rsid w:val="00E506A0"/>
    <w:rsid w:val="00E509CF"/>
    <w:rsid w:val="00E50D2E"/>
    <w:rsid w:val="00E513BA"/>
    <w:rsid w:val="00E535D0"/>
    <w:rsid w:val="00E5414A"/>
    <w:rsid w:val="00E56422"/>
    <w:rsid w:val="00E60716"/>
    <w:rsid w:val="00E60C1F"/>
    <w:rsid w:val="00E61001"/>
    <w:rsid w:val="00E61C8A"/>
    <w:rsid w:val="00E648B6"/>
    <w:rsid w:val="00E65299"/>
    <w:rsid w:val="00E712C4"/>
    <w:rsid w:val="00E71D9C"/>
    <w:rsid w:val="00E71DC5"/>
    <w:rsid w:val="00E71E27"/>
    <w:rsid w:val="00E72638"/>
    <w:rsid w:val="00E73323"/>
    <w:rsid w:val="00E73785"/>
    <w:rsid w:val="00E74C8F"/>
    <w:rsid w:val="00E7507B"/>
    <w:rsid w:val="00E75791"/>
    <w:rsid w:val="00E76FA1"/>
    <w:rsid w:val="00E774E1"/>
    <w:rsid w:val="00E77C83"/>
    <w:rsid w:val="00E81CDE"/>
    <w:rsid w:val="00E8265A"/>
    <w:rsid w:val="00E829C6"/>
    <w:rsid w:val="00E82A3E"/>
    <w:rsid w:val="00E831C2"/>
    <w:rsid w:val="00E83B21"/>
    <w:rsid w:val="00E83BB0"/>
    <w:rsid w:val="00E84600"/>
    <w:rsid w:val="00E85558"/>
    <w:rsid w:val="00E85DDE"/>
    <w:rsid w:val="00E85EA5"/>
    <w:rsid w:val="00E900F7"/>
    <w:rsid w:val="00E91E3C"/>
    <w:rsid w:val="00E92BC4"/>
    <w:rsid w:val="00E944DD"/>
    <w:rsid w:val="00E956DC"/>
    <w:rsid w:val="00E96D08"/>
    <w:rsid w:val="00EA0243"/>
    <w:rsid w:val="00EA28CF"/>
    <w:rsid w:val="00EA2ED4"/>
    <w:rsid w:val="00EA4180"/>
    <w:rsid w:val="00EA4DA2"/>
    <w:rsid w:val="00EA4EB0"/>
    <w:rsid w:val="00EA54FA"/>
    <w:rsid w:val="00EA56D4"/>
    <w:rsid w:val="00EA61CE"/>
    <w:rsid w:val="00EB1015"/>
    <w:rsid w:val="00EB1FA1"/>
    <w:rsid w:val="00EB3BF1"/>
    <w:rsid w:val="00EB4792"/>
    <w:rsid w:val="00EB532E"/>
    <w:rsid w:val="00EB5865"/>
    <w:rsid w:val="00EC07D2"/>
    <w:rsid w:val="00EC1FC4"/>
    <w:rsid w:val="00EC2746"/>
    <w:rsid w:val="00EC276C"/>
    <w:rsid w:val="00EC5831"/>
    <w:rsid w:val="00EC5F5E"/>
    <w:rsid w:val="00EC6152"/>
    <w:rsid w:val="00EC701B"/>
    <w:rsid w:val="00ED1763"/>
    <w:rsid w:val="00ED6533"/>
    <w:rsid w:val="00ED78B0"/>
    <w:rsid w:val="00EE1EED"/>
    <w:rsid w:val="00EE5C4D"/>
    <w:rsid w:val="00EE5EEE"/>
    <w:rsid w:val="00EE6B6D"/>
    <w:rsid w:val="00EF12FC"/>
    <w:rsid w:val="00EF161B"/>
    <w:rsid w:val="00EF4191"/>
    <w:rsid w:val="00EF450E"/>
    <w:rsid w:val="00EF56C3"/>
    <w:rsid w:val="00EF5C1E"/>
    <w:rsid w:val="00EF63B3"/>
    <w:rsid w:val="00EF655E"/>
    <w:rsid w:val="00EF7D74"/>
    <w:rsid w:val="00F003E5"/>
    <w:rsid w:val="00F01359"/>
    <w:rsid w:val="00F024A7"/>
    <w:rsid w:val="00F027D0"/>
    <w:rsid w:val="00F04AEA"/>
    <w:rsid w:val="00F06662"/>
    <w:rsid w:val="00F06844"/>
    <w:rsid w:val="00F07691"/>
    <w:rsid w:val="00F10872"/>
    <w:rsid w:val="00F10F9B"/>
    <w:rsid w:val="00F14421"/>
    <w:rsid w:val="00F145BA"/>
    <w:rsid w:val="00F14EF0"/>
    <w:rsid w:val="00F15D88"/>
    <w:rsid w:val="00F16A88"/>
    <w:rsid w:val="00F17547"/>
    <w:rsid w:val="00F206A3"/>
    <w:rsid w:val="00F216D7"/>
    <w:rsid w:val="00F2246B"/>
    <w:rsid w:val="00F22EAF"/>
    <w:rsid w:val="00F24103"/>
    <w:rsid w:val="00F24F3A"/>
    <w:rsid w:val="00F253C8"/>
    <w:rsid w:val="00F26F40"/>
    <w:rsid w:val="00F26FD7"/>
    <w:rsid w:val="00F27301"/>
    <w:rsid w:val="00F30107"/>
    <w:rsid w:val="00F30E75"/>
    <w:rsid w:val="00F316CE"/>
    <w:rsid w:val="00F32C05"/>
    <w:rsid w:val="00F32D60"/>
    <w:rsid w:val="00F33B16"/>
    <w:rsid w:val="00F34301"/>
    <w:rsid w:val="00F36745"/>
    <w:rsid w:val="00F36E0C"/>
    <w:rsid w:val="00F40C7C"/>
    <w:rsid w:val="00F413E5"/>
    <w:rsid w:val="00F441CA"/>
    <w:rsid w:val="00F470D9"/>
    <w:rsid w:val="00F47581"/>
    <w:rsid w:val="00F47D6D"/>
    <w:rsid w:val="00F5046E"/>
    <w:rsid w:val="00F51456"/>
    <w:rsid w:val="00F52621"/>
    <w:rsid w:val="00F53829"/>
    <w:rsid w:val="00F53C62"/>
    <w:rsid w:val="00F540B3"/>
    <w:rsid w:val="00F548B0"/>
    <w:rsid w:val="00F548D5"/>
    <w:rsid w:val="00F54C03"/>
    <w:rsid w:val="00F54E2D"/>
    <w:rsid w:val="00F55920"/>
    <w:rsid w:val="00F56463"/>
    <w:rsid w:val="00F613FA"/>
    <w:rsid w:val="00F61EE9"/>
    <w:rsid w:val="00F64C45"/>
    <w:rsid w:val="00F669EA"/>
    <w:rsid w:val="00F66A47"/>
    <w:rsid w:val="00F6749A"/>
    <w:rsid w:val="00F679BD"/>
    <w:rsid w:val="00F67BBC"/>
    <w:rsid w:val="00F70D5A"/>
    <w:rsid w:val="00F71908"/>
    <w:rsid w:val="00F741BE"/>
    <w:rsid w:val="00F754B4"/>
    <w:rsid w:val="00F771FE"/>
    <w:rsid w:val="00F803E0"/>
    <w:rsid w:val="00F814AF"/>
    <w:rsid w:val="00F81653"/>
    <w:rsid w:val="00F82315"/>
    <w:rsid w:val="00F8257A"/>
    <w:rsid w:val="00F82A9A"/>
    <w:rsid w:val="00F8349E"/>
    <w:rsid w:val="00F86656"/>
    <w:rsid w:val="00F87668"/>
    <w:rsid w:val="00F913FA"/>
    <w:rsid w:val="00F937A8"/>
    <w:rsid w:val="00F93B79"/>
    <w:rsid w:val="00F94FE0"/>
    <w:rsid w:val="00F95719"/>
    <w:rsid w:val="00FA2245"/>
    <w:rsid w:val="00FA355B"/>
    <w:rsid w:val="00FA5690"/>
    <w:rsid w:val="00FA6F6B"/>
    <w:rsid w:val="00FB0817"/>
    <w:rsid w:val="00FB0F34"/>
    <w:rsid w:val="00FB3108"/>
    <w:rsid w:val="00FB39F0"/>
    <w:rsid w:val="00FB3D64"/>
    <w:rsid w:val="00FB4127"/>
    <w:rsid w:val="00FB4EBF"/>
    <w:rsid w:val="00FB5A1E"/>
    <w:rsid w:val="00FB5AA2"/>
    <w:rsid w:val="00FB7594"/>
    <w:rsid w:val="00FB76B0"/>
    <w:rsid w:val="00FC09A3"/>
    <w:rsid w:val="00FC128D"/>
    <w:rsid w:val="00FC20D6"/>
    <w:rsid w:val="00FC57E1"/>
    <w:rsid w:val="00FC6179"/>
    <w:rsid w:val="00FD096E"/>
    <w:rsid w:val="00FD0CD5"/>
    <w:rsid w:val="00FD1A72"/>
    <w:rsid w:val="00FD1CB3"/>
    <w:rsid w:val="00FD2362"/>
    <w:rsid w:val="00FD3C7C"/>
    <w:rsid w:val="00FD5E37"/>
    <w:rsid w:val="00FD74A9"/>
    <w:rsid w:val="00FE0BD1"/>
    <w:rsid w:val="00FE75C9"/>
    <w:rsid w:val="00FF219B"/>
    <w:rsid w:val="00FF233D"/>
    <w:rsid w:val="00FF62F1"/>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CCF"/>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CD2CCF"/>
    <w:pPr>
      <w:keepNext/>
      <w:numPr>
        <w:numId w:val="20"/>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CD2CCF"/>
    <w:pPr>
      <w:keepNext/>
      <w:numPr>
        <w:ilvl w:val="1"/>
        <w:numId w:val="20"/>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CD2CCF"/>
    <w:pPr>
      <w:keepNext/>
      <w:numPr>
        <w:ilvl w:val="2"/>
        <w:numId w:val="20"/>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CD2CCF"/>
    <w:pPr>
      <w:keepNext/>
      <w:numPr>
        <w:ilvl w:val="3"/>
        <w:numId w:val="20"/>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CD2CCF"/>
    <w:pPr>
      <w:numPr>
        <w:ilvl w:val="4"/>
        <w:numId w:val="20"/>
      </w:numPr>
      <w:spacing w:before="240" w:after="60"/>
      <w:outlineLvl w:val="4"/>
    </w:pPr>
    <w:rPr>
      <w:b/>
      <w:bCs/>
      <w:i/>
      <w:iCs/>
      <w:sz w:val="26"/>
      <w:szCs w:val="26"/>
    </w:rPr>
  </w:style>
  <w:style w:type="paragraph" w:styleId="Kop6">
    <w:name w:val="heading 6"/>
    <w:basedOn w:val="Standaard"/>
    <w:next w:val="Standaard"/>
    <w:link w:val="Kop6Char"/>
    <w:uiPriority w:val="99"/>
    <w:qFormat/>
    <w:rsid w:val="00CD2CCF"/>
    <w:pPr>
      <w:numPr>
        <w:ilvl w:val="5"/>
        <w:numId w:val="20"/>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CD2CCF"/>
    <w:pPr>
      <w:numPr>
        <w:ilvl w:val="6"/>
        <w:numId w:val="20"/>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CD2CCF"/>
    <w:pPr>
      <w:numPr>
        <w:ilvl w:val="7"/>
        <w:numId w:val="2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CD2CCF"/>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Pr>
      <w:rFonts w:ascii="Arial" w:hAnsi="Arial" w:cs="Arial"/>
      <w:b/>
      <w:bCs/>
      <w:i/>
      <w:iCs/>
      <w:sz w:val="28"/>
      <w:szCs w:val="28"/>
      <w:lang w:val="nl-NL" w:eastAsia="nl-NL"/>
    </w:rPr>
  </w:style>
  <w:style w:type="character" w:customStyle="1" w:styleId="Kop3Char">
    <w:name w:val="Kop 3 Char"/>
    <w:basedOn w:val="Standaardalinea-lettertype"/>
    <w:link w:val="Kop3"/>
    <w:uiPriority w:val="99"/>
    <w:locked/>
    <w:rPr>
      <w:rFonts w:ascii="Arial" w:hAnsi="Arial" w:cs="Arial"/>
      <w:b/>
      <w:bCs/>
      <w:sz w:val="26"/>
      <w:szCs w:val="26"/>
      <w:lang w:val="nl-NL" w:eastAsia="nl-NL"/>
    </w:rPr>
  </w:style>
  <w:style w:type="character" w:customStyle="1" w:styleId="Kop4Char">
    <w:name w:val="Kop 4 Char"/>
    <w:basedOn w:val="Standaardalinea-lettertype"/>
    <w:link w:val="Kop4"/>
    <w:uiPriority w:val="99"/>
    <w:locked/>
    <w:rPr>
      <w:b/>
      <w:bCs/>
      <w:sz w:val="28"/>
      <w:szCs w:val="28"/>
      <w:lang w:val="nl-NL" w:eastAsia="nl-NL"/>
    </w:rPr>
  </w:style>
  <w:style w:type="character" w:customStyle="1" w:styleId="Kop5Char">
    <w:name w:val="Kop 5 Char"/>
    <w:basedOn w:val="Standaardalinea-lettertype"/>
    <w:link w:val="Kop5"/>
    <w:uiPriority w:val="99"/>
    <w:locked/>
    <w:rPr>
      <w:rFonts w:ascii="Arial" w:hAnsi="Arial"/>
      <w:b/>
      <w:bCs/>
      <w:i/>
      <w:iCs/>
      <w:sz w:val="26"/>
      <w:szCs w:val="26"/>
      <w:lang w:val="nl-NL" w:eastAsia="nl-NL"/>
    </w:rPr>
  </w:style>
  <w:style w:type="character" w:customStyle="1" w:styleId="Kop6Char">
    <w:name w:val="Kop 6 Char"/>
    <w:basedOn w:val="Standaardalinea-lettertype"/>
    <w:link w:val="Kop6"/>
    <w:uiPriority w:val="99"/>
    <w:locked/>
    <w:rPr>
      <w:b/>
      <w:bCs/>
      <w:lang w:val="nl-NL" w:eastAsia="nl-NL"/>
    </w:rPr>
  </w:style>
  <w:style w:type="character" w:customStyle="1" w:styleId="Kop7Char">
    <w:name w:val="Kop 7 Char"/>
    <w:basedOn w:val="Standaardalinea-lettertype"/>
    <w:link w:val="Kop7"/>
    <w:uiPriority w:val="99"/>
    <w:locked/>
    <w:rPr>
      <w:sz w:val="24"/>
      <w:szCs w:val="24"/>
      <w:lang w:val="nl-NL" w:eastAsia="nl-NL"/>
    </w:rPr>
  </w:style>
  <w:style w:type="character" w:customStyle="1" w:styleId="Kop8Char">
    <w:name w:val="Kop 8 Char"/>
    <w:basedOn w:val="Standaardalinea-lettertype"/>
    <w:link w:val="Kop8"/>
    <w:uiPriority w:val="99"/>
    <w:locked/>
    <w:rPr>
      <w:i/>
      <w:iCs/>
      <w:sz w:val="24"/>
      <w:szCs w:val="24"/>
      <w:lang w:val="nl-NL" w:eastAsia="nl-NL"/>
    </w:rPr>
  </w:style>
  <w:style w:type="character" w:customStyle="1" w:styleId="Kop9Char">
    <w:name w:val="Kop 9 Char"/>
    <w:basedOn w:val="Standaardalinea-lettertype"/>
    <w:link w:val="Kop9"/>
    <w:uiPriority w:val="99"/>
    <w:locked/>
    <w:rPr>
      <w:rFonts w:ascii="Arial" w:hAnsi="Arial" w:cs="Arial"/>
      <w:lang w:val="nl-NL" w:eastAsia="nl-NL"/>
    </w:rPr>
  </w:style>
  <w:style w:type="paragraph" w:styleId="Ballontekst">
    <w:name w:val="Balloon Text"/>
    <w:basedOn w:val="Standaard"/>
    <w:link w:val="BallontekstChar"/>
    <w:uiPriority w:val="99"/>
    <w:semiHidden/>
    <w:rsid w:val="00CD2CCF"/>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2"/>
      <w:lang w:val="nl-NL" w:eastAsia="nl-NL"/>
    </w:rPr>
  </w:style>
  <w:style w:type="paragraph" w:styleId="Bijschrift">
    <w:name w:val="caption"/>
    <w:basedOn w:val="Standaard"/>
    <w:next w:val="Standaard"/>
    <w:uiPriority w:val="99"/>
    <w:qFormat/>
    <w:rsid w:val="00CD2CCF"/>
    <w:pPr>
      <w:spacing w:before="120" w:after="120"/>
    </w:pPr>
    <w:rPr>
      <w:b/>
      <w:bCs/>
      <w:szCs w:val="20"/>
    </w:rPr>
  </w:style>
  <w:style w:type="paragraph" w:styleId="Bronvermelding">
    <w:name w:val="table of authorities"/>
    <w:basedOn w:val="Standaard"/>
    <w:next w:val="Standaard"/>
    <w:uiPriority w:val="99"/>
    <w:semiHidden/>
    <w:rsid w:val="00CD2CCF"/>
    <w:pPr>
      <w:ind w:left="200" w:hanging="200"/>
    </w:pPr>
  </w:style>
  <w:style w:type="paragraph" w:styleId="Documentstructuur">
    <w:name w:val="Document Map"/>
    <w:basedOn w:val="Standaard"/>
    <w:link w:val="DocumentstructuurChar"/>
    <w:uiPriority w:val="99"/>
    <w:semiHidden/>
    <w:rsid w:val="00CD2CC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Pr>
      <w:rFonts w:cs="Times New Roman"/>
      <w:sz w:val="2"/>
      <w:lang w:val="nl-NL" w:eastAsia="nl-NL"/>
    </w:rPr>
  </w:style>
  <w:style w:type="character" w:styleId="Eindnootmarkering">
    <w:name w:val="endnote reference"/>
    <w:basedOn w:val="Standaardalinea-lettertype"/>
    <w:uiPriority w:val="99"/>
    <w:semiHidden/>
    <w:rsid w:val="00CD2CCF"/>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CD2CCF"/>
  </w:style>
  <w:style w:type="character" w:customStyle="1" w:styleId="EindnoottekstChar">
    <w:name w:val="Eindnoottekst Char"/>
    <w:basedOn w:val="Standaardalinea-lettertype"/>
    <w:link w:val="Eindnoottekst"/>
    <w:uiPriority w:val="99"/>
    <w:semiHidden/>
    <w:locked/>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CD2CCF"/>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Pr>
      <w:rFonts w:ascii="Arial" w:hAnsi="Arial" w:cs="Times New Roman"/>
      <w:sz w:val="20"/>
      <w:szCs w:val="20"/>
      <w:lang w:val="nl-NL" w:eastAsia="nl-NL"/>
    </w:rPr>
  </w:style>
  <w:style w:type="paragraph" w:styleId="Index1">
    <w:name w:val="index 1"/>
    <w:basedOn w:val="Standaard"/>
    <w:next w:val="Standaard"/>
    <w:autoRedefine/>
    <w:uiPriority w:val="99"/>
    <w:semiHidden/>
    <w:rsid w:val="00CD2CCF"/>
    <w:pPr>
      <w:ind w:left="200" w:hanging="200"/>
    </w:pPr>
  </w:style>
  <w:style w:type="paragraph" w:styleId="Index2">
    <w:name w:val="index 2"/>
    <w:basedOn w:val="Standaard"/>
    <w:next w:val="Standaard"/>
    <w:autoRedefine/>
    <w:uiPriority w:val="99"/>
    <w:semiHidden/>
    <w:rsid w:val="00CD2CCF"/>
    <w:pPr>
      <w:ind w:left="400" w:hanging="200"/>
    </w:pPr>
  </w:style>
  <w:style w:type="paragraph" w:styleId="Index3">
    <w:name w:val="index 3"/>
    <w:basedOn w:val="Standaard"/>
    <w:next w:val="Standaard"/>
    <w:autoRedefine/>
    <w:uiPriority w:val="99"/>
    <w:semiHidden/>
    <w:rsid w:val="00CD2CCF"/>
    <w:pPr>
      <w:ind w:left="600" w:hanging="200"/>
    </w:pPr>
  </w:style>
  <w:style w:type="paragraph" w:styleId="Index4">
    <w:name w:val="index 4"/>
    <w:basedOn w:val="Standaard"/>
    <w:next w:val="Standaard"/>
    <w:autoRedefine/>
    <w:uiPriority w:val="99"/>
    <w:semiHidden/>
    <w:rsid w:val="00CD2CCF"/>
    <w:pPr>
      <w:ind w:left="800" w:hanging="200"/>
    </w:pPr>
  </w:style>
  <w:style w:type="paragraph" w:styleId="Index5">
    <w:name w:val="index 5"/>
    <w:basedOn w:val="Standaard"/>
    <w:next w:val="Standaard"/>
    <w:autoRedefine/>
    <w:uiPriority w:val="99"/>
    <w:semiHidden/>
    <w:rsid w:val="00CD2CCF"/>
    <w:pPr>
      <w:ind w:left="1000" w:hanging="200"/>
    </w:pPr>
  </w:style>
  <w:style w:type="paragraph" w:styleId="Index6">
    <w:name w:val="index 6"/>
    <w:basedOn w:val="Standaard"/>
    <w:next w:val="Standaard"/>
    <w:autoRedefine/>
    <w:uiPriority w:val="99"/>
    <w:semiHidden/>
    <w:rsid w:val="00CD2CCF"/>
    <w:pPr>
      <w:ind w:left="1200" w:hanging="200"/>
    </w:pPr>
  </w:style>
  <w:style w:type="paragraph" w:styleId="Index7">
    <w:name w:val="index 7"/>
    <w:basedOn w:val="Standaard"/>
    <w:next w:val="Standaard"/>
    <w:autoRedefine/>
    <w:uiPriority w:val="99"/>
    <w:semiHidden/>
    <w:rsid w:val="00CD2CCF"/>
    <w:pPr>
      <w:ind w:left="1400" w:hanging="200"/>
    </w:pPr>
  </w:style>
  <w:style w:type="paragraph" w:styleId="Index8">
    <w:name w:val="index 8"/>
    <w:basedOn w:val="Standaard"/>
    <w:next w:val="Standaard"/>
    <w:autoRedefine/>
    <w:uiPriority w:val="99"/>
    <w:semiHidden/>
    <w:rsid w:val="00CD2CCF"/>
    <w:pPr>
      <w:ind w:left="1600" w:hanging="200"/>
    </w:pPr>
  </w:style>
  <w:style w:type="paragraph" w:styleId="Index9">
    <w:name w:val="index 9"/>
    <w:basedOn w:val="Standaard"/>
    <w:next w:val="Standaard"/>
    <w:autoRedefine/>
    <w:uiPriority w:val="99"/>
    <w:semiHidden/>
    <w:rsid w:val="00CD2CCF"/>
    <w:pPr>
      <w:ind w:left="1800" w:hanging="200"/>
    </w:pPr>
  </w:style>
  <w:style w:type="paragraph" w:styleId="Indexkop">
    <w:name w:val="index heading"/>
    <w:basedOn w:val="Standaard"/>
    <w:next w:val="Index1"/>
    <w:uiPriority w:val="99"/>
    <w:semiHidden/>
    <w:rsid w:val="00CD2CCF"/>
    <w:rPr>
      <w:rFonts w:cs="Arial"/>
      <w:b/>
      <w:bCs/>
    </w:rPr>
  </w:style>
  <w:style w:type="paragraph" w:styleId="Inhopg2">
    <w:name w:val="toc 2"/>
    <w:basedOn w:val="Inhopg1"/>
    <w:next w:val="VVKSOTekst"/>
    <w:autoRedefine/>
    <w:uiPriority w:val="39"/>
    <w:rsid w:val="00CD2CCF"/>
    <w:pPr>
      <w:keepNext w:val="0"/>
      <w:widowControl w:val="0"/>
      <w:spacing w:before="0" w:line="260" w:lineRule="exact"/>
    </w:pPr>
    <w:rPr>
      <w:sz w:val="20"/>
    </w:rPr>
  </w:style>
  <w:style w:type="paragraph" w:styleId="Inhopg1">
    <w:name w:val="toc 1"/>
    <w:basedOn w:val="Standaard"/>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99"/>
    <w:semiHidden/>
    <w:rsid w:val="00CD2CCF"/>
    <w:pPr>
      <w:spacing w:before="0"/>
    </w:pPr>
    <w:rPr>
      <w:sz w:val="20"/>
    </w:rPr>
  </w:style>
  <w:style w:type="paragraph" w:styleId="Inhopg4">
    <w:name w:val="toc 4"/>
    <w:basedOn w:val="Inhopg1"/>
    <w:next w:val="Standaard"/>
    <w:autoRedefine/>
    <w:uiPriority w:val="99"/>
    <w:semiHidden/>
    <w:rsid w:val="00CD2CCF"/>
    <w:pPr>
      <w:spacing w:before="0" w:line="260" w:lineRule="exact"/>
    </w:pPr>
    <w:rPr>
      <w:sz w:val="20"/>
    </w:rPr>
  </w:style>
  <w:style w:type="paragraph" w:styleId="Inhopg5">
    <w:name w:val="toc 5"/>
    <w:basedOn w:val="Standaard"/>
    <w:next w:val="Standaard"/>
    <w:autoRedefine/>
    <w:uiPriority w:val="99"/>
    <w:semiHidden/>
    <w:rsid w:val="00CD2CCF"/>
    <w:pPr>
      <w:ind w:left="800"/>
    </w:pPr>
  </w:style>
  <w:style w:type="paragraph" w:styleId="Inhopg6">
    <w:name w:val="toc 6"/>
    <w:basedOn w:val="Standaard"/>
    <w:next w:val="Standaard"/>
    <w:autoRedefine/>
    <w:uiPriority w:val="99"/>
    <w:semiHidden/>
    <w:rsid w:val="00CD2CCF"/>
    <w:pPr>
      <w:ind w:left="1000"/>
    </w:pPr>
  </w:style>
  <w:style w:type="paragraph" w:styleId="Inhopg7">
    <w:name w:val="toc 7"/>
    <w:basedOn w:val="Standaard"/>
    <w:next w:val="Standaard"/>
    <w:autoRedefine/>
    <w:uiPriority w:val="99"/>
    <w:semiHidden/>
    <w:rsid w:val="00CD2CCF"/>
    <w:pPr>
      <w:ind w:left="1200"/>
    </w:pPr>
  </w:style>
  <w:style w:type="paragraph" w:styleId="Inhopg8">
    <w:name w:val="toc 8"/>
    <w:basedOn w:val="Standaard"/>
    <w:next w:val="Standaard"/>
    <w:autoRedefine/>
    <w:uiPriority w:val="99"/>
    <w:semiHidden/>
    <w:rsid w:val="00CD2CCF"/>
    <w:pPr>
      <w:ind w:left="1400"/>
    </w:pPr>
  </w:style>
  <w:style w:type="paragraph" w:styleId="Inhopg9">
    <w:name w:val="toc 9"/>
    <w:basedOn w:val="Standaard"/>
    <w:next w:val="Standaard"/>
    <w:autoRedefine/>
    <w:uiPriority w:val="99"/>
    <w:semiHidden/>
    <w:rsid w:val="00CD2CCF"/>
    <w:pPr>
      <w:ind w:left="1600"/>
    </w:pPr>
  </w:style>
  <w:style w:type="paragraph" w:styleId="Kopbronvermelding">
    <w:name w:val="toa heading"/>
    <w:basedOn w:val="Standaard"/>
    <w:next w:val="Standaard"/>
    <w:uiPriority w:val="99"/>
    <w:semiHidden/>
    <w:rsid w:val="00CD2CCF"/>
    <w:pPr>
      <w:spacing w:before="120"/>
    </w:pPr>
    <w:rPr>
      <w:rFonts w:cs="Arial"/>
      <w:b/>
      <w:bCs/>
      <w:sz w:val="24"/>
    </w:rPr>
  </w:style>
  <w:style w:type="paragraph" w:styleId="Lijstmetafbeeldingen">
    <w:name w:val="table of figures"/>
    <w:basedOn w:val="Standaard"/>
    <w:next w:val="Standaard"/>
    <w:uiPriority w:val="99"/>
    <w:semiHidden/>
    <w:rsid w:val="00CD2CCF"/>
    <w:pPr>
      <w:ind w:left="400" w:hanging="400"/>
    </w:pPr>
  </w:style>
  <w:style w:type="paragraph" w:styleId="Macrotekst">
    <w:name w:val="macro"/>
    <w:link w:val="MacrotekstChar"/>
    <w:uiPriority w:val="99"/>
    <w:semiHidden/>
    <w:rsid w:val="00CD2CC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CD2CCF"/>
    <w:rPr>
      <w:szCs w:val="20"/>
    </w:rPr>
  </w:style>
  <w:style w:type="character" w:customStyle="1" w:styleId="TekstopmerkingChar">
    <w:name w:val="Tekst opmerking Char"/>
    <w:basedOn w:val="Standaardalinea-lettertype"/>
    <w:link w:val="Tekstopmerking"/>
    <w:uiPriority w:val="99"/>
    <w:locked/>
    <w:rsid w:val="00022604"/>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semiHidden/>
    <w:rsid w:val="00CD2CCF"/>
    <w:rPr>
      <w:b/>
      <w:bCs/>
    </w:rPr>
  </w:style>
  <w:style w:type="character" w:customStyle="1" w:styleId="OnderwerpvanopmerkingChar">
    <w:name w:val="Onderwerp van opmerking Char"/>
    <w:basedOn w:val="TekstopmerkingChar"/>
    <w:link w:val="Onderwerpvanopmerking"/>
    <w:uiPriority w:val="99"/>
    <w:semiHidden/>
    <w:locked/>
    <w:rPr>
      <w:rFonts w:ascii="Arial" w:hAnsi="Arial" w:cs="Times New Roman"/>
      <w:b/>
      <w:bCs/>
      <w:sz w:val="20"/>
      <w:szCs w:val="20"/>
      <w:lang w:val="nl-NL" w:eastAsia="nl-NL"/>
    </w:rPr>
  </w:style>
  <w:style w:type="character" w:styleId="Verwijzingopmerking">
    <w:name w:val="annotation reference"/>
    <w:basedOn w:val="Standaardalinea-lettertype"/>
    <w:uiPriority w:val="99"/>
    <w:semiHidden/>
    <w:rsid w:val="00CD2CCF"/>
    <w:rPr>
      <w:rFonts w:cs="Times New Roman"/>
      <w:sz w:val="16"/>
    </w:rPr>
  </w:style>
  <w:style w:type="character" w:styleId="Voetnootmarkering">
    <w:name w:val="footnote reference"/>
    <w:basedOn w:val="Standaardalinea-lettertype"/>
    <w:uiPriority w:val="99"/>
    <w:semiHidden/>
    <w:rsid w:val="00CD2CCF"/>
    <w:rPr>
      <w:rFonts w:ascii="Arial" w:hAnsi="Arial" w:cs="Times New Roman"/>
      <w:sz w:val="18"/>
      <w:vertAlign w:val="superscript"/>
    </w:rPr>
  </w:style>
  <w:style w:type="paragraph" w:styleId="Aanhef">
    <w:name w:val="Salutation"/>
    <w:basedOn w:val="Standaard"/>
    <w:next w:val="Standaard"/>
    <w:link w:val="AanhefChar"/>
    <w:uiPriority w:val="99"/>
    <w:rsid w:val="00CD2CCF"/>
  </w:style>
  <w:style w:type="character" w:customStyle="1" w:styleId="AanhefChar">
    <w:name w:val="Aanhef Char"/>
    <w:basedOn w:val="Standaardalinea-lettertype"/>
    <w:link w:val="Aanhef"/>
    <w:uiPriority w:val="99"/>
    <w:semiHidden/>
    <w:locked/>
    <w:rPr>
      <w:rFonts w:ascii="Arial" w:hAnsi="Arial" w:cs="Times New Roman"/>
      <w:sz w:val="24"/>
      <w:szCs w:val="24"/>
      <w:lang w:val="nl-NL" w:eastAsia="nl-NL"/>
    </w:rPr>
  </w:style>
  <w:style w:type="paragraph" w:styleId="Adresenvelop">
    <w:name w:val="envelope address"/>
    <w:basedOn w:val="Standaard"/>
    <w:uiPriority w:val="99"/>
    <w:rsid w:val="00CD2CCF"/>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CD2CCF"/>
    <w:pPr>
      <w:ind w:left="4252"/>
    </w:pPr>
  </w:style>
  <w:style w:type="character" w:customStyle="1" w:styleId="AfsluitingChar">
    <w:name w:val="Afsluiting Char"/>
    <w:basedOn w:val="Standaardalinea-lettertype"/>
    <w:link w:val="Afsluiting"/>
    <w:uiPriority w:val="99"/>
    <w:semiHidden/>
    <w:locked/>
    <w:rPr>
      <w:rFonts w:ascii="Arial" w:hAnsi="Arial" w:cs="Times New Roman"/>
      <w:sz w:val="24"/>
      <w:szCs w:val="24"/>
      <w:lang w:val="nl-NL" w:eastAsia="nl-NL"/>
    </w:rPr>
  </w:style>
  <w:style w:type="paragraph" w:styleId="Afzender">
    <w:name w:val="envelope return"/>
    <w:basedOn w:val="Standaard"/>
    <w:uiPriority w:val="99"/>
    <w:rsid w:val="00CD2CCF"/>
    <w:rPr>
      <w:rFonts w:cs="Arial"/>
      <w:szCs w:val="20"/>
    </w:rPr>
  </w:style>
  <w:style w:type="paragraph" w:styleId="Berichtkop">
    <w:name w:val="Message Header"/>
    <w:basedOn w:val="Standaard"/>
    <w:link w:val="BerichtkopChar"/>
    <w:uiPriority w:val="99"/>
    <w:rsid w:val="00CD2C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Pr>
      <w:rFonts w:ascii="Cambria" w:hAnsi="Cambria" w:cs="Times New Roman"/>
      <w:sz w:val="24"/>
      <w:szCs w:val="24"/>
      <w:shd w:val="pct20" w:color="auto" w:fill="auto"/>
      <w:lang w:val="nl-NL" w:eastAsia="nl-NL"/>
    </w:rPr>
  </w:style>
  <w:style w:type="paragraph" w:styleId="Bloktekst">
    <w:name w:val="Block Text"/>
    <w:basedOn w:val="Standaard"/>
    <w:uiPriority w:val="99"/>
    <w:rsid w:val="00CD2CCF"/>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CD2CCF"/>
  </w:style>
  <w:style w:type="character" w:customStyle="1" w:styleId="DatumChar">
    <w:name w:val="Datum Char"/>
    <w:basedOn w:val="Standaardalinea-lettertype"/>
    <w:link w:val="Datum"/>
    <w:uiPriority w:val="99"/>
    <w:semiHidden/>
    <w:locked/>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CD2CCF"/>
  </w:style>
  <w:style w:type="character" w:customStyle="1" w:styleId="E-mailhandtekeningChar">
    <w:name w:val="E-mailhandtekening Char"/>
    <w:basedOn w:val="Standaardalinea-lettertype"/>
    <w:link w:val="E-mailhandtekening"/>
    <w:uiPriority w:val="99"/>
    <w:semiHidden/>
    <w:locked/>
    <w:rPr>
      <w:rFonts w:ascii="Arial" w:hAnsi="Arial" w:cs="Times New Roman"/>
      <w:sz w:val="24"/>
      <w:szCs w:val="24"/>
      <w:lang w:val="nl-NL" w:eastAsia="nl-NL"/>
    </w:rPr>
  </w:style>
  <w:style w:type="character" w:styleId="GevolgdeHyperlink">
    <w:name w:val="FollowedHyperlink"/>
    <w:basedOn w:val="Standaardalinea-lettertype"/>
    <w:uiPriority w:val="99"/>
    <w:rsid w:val="00CD2CCF"/>
    <w:rPr>
      <w:rFonts w:cs="Times New Roman"/>
      <w:color w:val="800080"/>
      <w:u w:val="single"/>
    </w:rPr>
  </w:style>
  <w:style w:type="paragraph" w:styleId="Handtekening">
    <w:name w:val="Signature"/>
    <w:basedOn w:val="Standaard"/>
    <w:link w:val="HandtekeningChar"/>
    <w:uiPriority w:val="99"/>
    <w:rsid w:val="00CD2CCF"/>
    <w:pPr>
      <w:ind w:left="4252"/>
    </w:pPr>
  </w:style>
  <w:style w:type="character" w:customStyle="1" w:styleId="HandtekeningChar">
    <w:name w:val="Handtekening Char"/>
    <w:basedOn w:val="Standaardalinea-lettertype"/>
    <w:link w:val="Handtekening"/>
    <w:uiPriority w:val="99"/>
    <w:semiHidden/>
    <w:locked/>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CD2CCF"/>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Pr>
      <w:rFonts w:ascii="Courier New" w:hAnsi="Courier New" w:cs="Courier New"/>
      <w:sz w:val="20"/>
      <w:szCs w:val="20"/>
      <w:lang w:val="nl-NL" w:eastAsia="nl-NL"/>
    </w:rPr>
  </w:style>
  <w:style w:type="character" w:styleId="HTMLCode">
    <w:name w:val="HTML Code"/>
    <w:basedOn w:val="Standaardalinea-lettertype"/>
    <w:uiPriority w:val="99"/>
    <w:rsid w:val="00CD2CCF"/>
    <w:rPr>
      <w:rFonts w:ascii="Courier New" w:hAnsi="Courier New" w:cs="Times New Roman"/>
      <w:sz w:val="20"/>
    </w:rPr>
  </w:style>
  <w:style w:type="character" w:styleId="HTMLDefinition">
    <w:name w:val="HTML Definition"/>
    <w:basedOn w:val="Standaardalinea-lettertype"/>
    <w:uiPriority w:val="99"/>
    <w:rsid w:val="00CD2CCF"/>
    <w:rPr>
      <w:rFonts w:cs="Times New Roman"/>
      <w:i/>
    </w:rPr>
  </w:style>
  <w:style w:type="character" w:styleId="HTMLVariable">
    <w:name w:val="HTML Variable"/>
    <w:basedOn w:val="Standaardalinea-lettertype"/>
    <w:uiPriority w:val="99"/>
    <w:rsid w:val="00CD2CCF"/>
    <w:rPr>
      <w:rFonts w:cs="Times New Roman"/>
      <w:i/>
    </w:rPr>
  </w:style>
  <w:style w:type="character" w:styleId="HTML-acroniem">
    <w:name w:val="HTML Acronym"/>
    <w:basedOn w:val="Standaardalinea-lettertype"/>
    <w:uiPriority w:val="99"/>
    <w:rsid w:val="00CD2CCF"/>
    <w:rPr>
      <w:rFonts w:cs="Times New Roman"/>
    </w:rPr>
  </w:style>
  <w:style w:type="paragraph" w:styleId="HTML-adres">
    <w:name w:val="HTML Address"/>
    <w:basedOn w:val="Standaard"/>
    <w:link w:val="HTML-adresChar"/>
    <w:uiPriority w:val="99"/>
    <w:rsid w:val="00CD2CCF"/>
    <w:rPr>
      <w:i/>
      <w:iCs/>
    </w:rPr>
  </w:style>
  <w:style w:type="character" w:customStyle="1" w:styleId="HTML-adresChar">
    <w:name w:val="HTML-adres Char"/>
    <w:basedOn w:val="Standaardalinea-lettertype"/>
    <w:link w:val="HTML-adres"/>
    <w:uiPriority w:val="99"/>
    <w:semiHidden/>
    <w:locked/>
    <w:rPr>
      <w:rFonts w:ascii="Arial" w:hAnsi="Arial" w:cs="Times New Roman"/>
      <w:i/>
      <w:iCs/>
      <w:sz w:val="24"/>
      <w:szCs w:val="24"/>
      <w:lang w:val="nl-NL" w:eastAsia="nl-NL"/>
    </w:rPr>
  </w:style>
  <w:style w:type="character" w:styleId="HTML-citaat">
    <w:name w:val="HTML Cite"/>
    <w:basedOn w:val="Standaardalinea-lettertype"/>
    <w:uiPriority w:val="99"/>
    <w:rsid w:val="00CD2CCF"/>
    <w:rPr>
      <w:rFonts w:cs="Times New Roman"/>
      <w:i/>
    </w:rPr>
  </w:style>
  <w:style w:type="character" w:styleId="HTML-schrijfmachine">
    <w:name w:val="HTML Typewriter"/>
    <w:basedOn w:val="Standaardalinea-lettertype"/>
    <w:uiPriority w:val="99"/>
    <w:rsid w:val="00CD2CCF"/>
    <w:rPr>
      <w:rFonts w:ascii="Courier New" w:hAnsi="Courier New" w:cs="Times New Roman"/>
      <w:sz w:val="20"/>
    </w:rPr>
  </w:style>
  <w:style w:type="character" w:styleId="HTML-toetsenbord">
    <w:name w:val="HTML Keyboard"/>
    <w:basedOn w:val="Standaardalinea-lettertype"/>
    <w:uiPriority w:val="99"/>
    <w:rsid w:val="00CD2CCF"/>
    <w:rPr>
      <w:rFonts w:ascii="Courier New" w:hAnsi="Courier New" w:cs="Times New Roman"/>
      <w:sz w:val="20"/>
    </w:rPr>
  </w:style>
  <w:style w:type="character" w:styleId="HTML-voorbeeld">
    <w:name w:val="HTML Sample"/>
    <w:basedOn w:val="Standaardalinea-lettertype"/>
    <w:uiPriority w:val="99"/>
    <w:rsid w:val="00CD2CCF"/>
    <w:rPr>
      <w:rFonts w:ascii="Courier New" w:hAnsi="Courier New" w:cs="Times New Roman"/>
    </w:rPr>
  </w:style>
  <w:style w:type="character" w:styleId="Hyperlink">
    <w:name w:val="Hyperlink"/>
    <w:basedOn w:val="Standaardalinea-lettertype"/>
    <w:uiPriority w:val="99"/>
    <w:rsid w:val="00CD2CCF"/>
    <w:rPr>
      <w:rFonts w:ascii="Arial" w:hAnsi="Arial" w:cs="Times New Roman"/>
      <w:color w:val="auto"/>
      <w:sz w:val="20"/>
      <w:u w:val="none"/>
    </w:rPr>
  </w:style>
  <w:style w:type="paragraph" w:styleId="Koptekst">
    <w:name w:val="header"/>
    <w:basedOn w:val="Standaard"/>
    <w:link w:val="KoptekstChar"/>
    <w:uiPriority w:val="99"/>
    <w:rsid w:val="00CD2CCF"/>
    <w:pPr>
      <w:tabs>
        <w:tab w:val="center" w:pos="4536"/>
        <w:tab w:val="right" w:pos="9072"/>
      </w:tabs>
    </w:pPr>
  </w:style>
  <w:style w:type="character" w:customStyle="1" w:styleId="KoptekstChar">
    <w:name w:val="Koptekst Char"/>
    <w:basedOn w:val="Standaardalinea-lettertype"/>
    <w:link w:val="Koptekst"/>
    <w:uiPriority w:val="99"/>
    <w:semiHidden/>
    <w:locked/>
    <w:rPr>
      <w:rFonts w:ascii="Arial" w:hAnsi="Arial" w:cs="Times New Roman"/>
      <w:sz w:val="24"/>
      <w:szCs w:val="24"/>
      <w:lang w:val="nl-NL" w:eastAsia="nl-NL"/>
    </w:rPr>
  </w:style>
  <w:style w:type="paragraph" w:styleId="Lijst">
    <w:name w:val="List"/>
    <w:basedOn w:val="Standaard"/>
    <w:uiPriority w:val="99"/>
    <w:rsid w:val="00CD2CCF"/>
    <w:pPr>
      <w:ind w:left="283" w:hanging="283"/>
    </w:pPr>
  </w:style>
  <w:style w:type="paragraph" w:styleId="Lijst2">
    <w:name w:val="List 2"/>
    <w:basedOn w:val="Standaard"/>
    <w:uiPriority w:val="99"/>
    <w:rsid w:val="00CD2CCF"/>
    <w:pPr>
      <w:ind w:left="566" w:hanging="283"/>
    </w:pPr>
  </w:style>
  <w:style w:type="paragraph" w:styleId="Lijst3">
    <w:name w:val="List 3"/>
    <w:basedOn w:val="Standaard"/>
    <w:uiPriority w:val="99"/>
    <w:rsid w:val="00CD2CCF"/>
    <w:pPr>
      <w:ind w:left="849" w:hanging="283"/>
    </w:pPr>
  </w:style>
  <w:style w:type="paragraph" w:styleId="Lijst4">
    <w:name w:val="List 4"/>
    <w:basedOn w:val="Standaard"/>
    <w:uiPriority w:val="99"/>
    <w:rsid w:val="00CD2CCF"/>
    <w:pPr>
      <w:ind w:left="1132" w:hanging="283"/>
    </w:pPr>
  </w:style>
  <w:style w:type="paragraph" w:styleId="Lijst5">
    <w:name w:val="List 5"/>
    <w:basedOn w:val="Standaard"/>
    <w:uiPriority w:val="99"/>
    <w:rsid w:val="00CD2CCF"/>
    <w:pPr>
      <w:ind w:left="1415" w:hanging="283"/>
    </w:pPr>
  </w:style>
  <w:style w:type="paragraph" w:styleId="Lijstopsomteken">
    <w:name w:val="List Bullet"/>
    <w:basedOn w:val="Standaard"/>
    <w:autoRedefine/>
    <w:uiPriority w:val="99"/>
    <w:rsid w:val="00CD2CCF"/>
    <w:pPr>
      <w:numPr>
        <w:numId w:val="1"/>
      </w:numPr>
    </w:pPr>
  </w:style>
  <w:style w:type="paragraph" w:styleId="Lijstopsomteken2">
    <w:name w:val="List Bullet 2"/>
    <w:basedOn w:val="Standaard"/>
    <w:autoRedefine/>
    <w:uiPriority w:val="99"/>
    <w:rsid w:val="00CD2CCF"/>
    <w:pPr>
      <w:numPr>
        <w:numId w:val="2"/>
      </w:numPr>
    </w:pPr>
  </w:style>
  <w:style w:type="paragraph" w:styleId="Lijstopsomteken3">
    <w:name w:val="List Bullet 3"/>
    <w:basedOn w:val="Standaard"/>
    <w:autoRedefine/>
    <w:uiPriority w:val="99"/>
    <w:rsid w:val="00CD2CCF"/>
    <w:pPr>
      <w:numPr>
        <w:numId w:val="3"/>
      </w:numPr>
    </w:pPr>
  </w:style>
  <w:style w:type="paragraph" w:styleId="Lijstopsomteken4">
    <w:name w:val="List Bullet 4"/>
    <w:basedOn w:val="Standaard"/>
    <w:autoRedefine/>
    <w:uiPriority w:val="99"/>
    <w:rsid w:val="00CD2CCF"/>
    <w:pPr>
      <w:tabs>
        <w:tab w:val="num" w:pos="1209"/>
      </w:tabs>
      <w:ind w:left="1209" w:hanging="360"/>
    </w:pPr>
  </w:style>
  <w:style w:type="paragraph" w:styleId="Lijstopsomteken5">
    <w:name w:val="List Bullet 5"/>
    <w:basedOn w:val="Standaard"/>
    <w:autoRedefine/>
    <w:uiPriority w:val="99"/>
    <w:rsid w:val="00CD2CCF"/>
    <w:pPr>
      <w:numPr>
        <w:numId w:val="4"/>
      </w:numPr>
      <w:tabs>
        <w:tab w:val="clear" w:pos="1209"/>
        <w:tab w:val="num" w:pos="1492"/>
      </w:tabs>
      <w:ind w:left="1492"/>
    </w:pPr>
  </w:style>
  <w:style w:type="paragraph" w:styleId="Lijstnummering">
    <w:name w:val="List Number"/>
    <w:basedOn w:val="Standaard"/>
    <w:uiPriority w:val="99"/>
    <w:rsid w:val="00CD2CCF"/>
    <w:pPr>
      <w:numPr>
        <w:numId w:val="5"/>
      </w:numPr>
      <w:tabs>
        <w:tab w:val="clear" w:pos="1492"/>
        <w:tab w:val="num" w:pos="360"/>
      </w:tabs>
      <w:ind w:left="360"/>
    </w:pPr>
  </w:style>
  <w:style w:type="paragraph" w:styleId="Lijstnummering2">
    <w:name w:val="List Number 2"/>
    <w:basedOn w:val="Standaard"/>
    <w:uiPriority w:val="99"/>
    <w:rsid w:val="00CD2CCF"/>
    <w:pPr>
      <w:numPr>
        <w:numId w:val="6"/>
      </w:numPr>
      <w:tabs>
        <w:tab w:val="clear" w:pos="360"/>
        <w:tab w:val="num" w:pos="643"/>
      </w:tabs>
      <w:ind w:left="643"/>
    </w:pPr>
  </w:style>
  <w:style w:type="paragraph" w:styleId="Lijstnummering3">
    <w:name w:val="List Number 3"/>
    <w:basedOn w:val="Standaard"/>
    <w:uiPriority w:val="99"/>
    <w:rsid w:val="00CD2CCF"/>
    <w:pPr>
      <w:numPr>
        <w:numId w:val="7"/>
      </w:numPr>
      <w:tabs>
        <w:tab w:val="clear" w:pos="643"/>
        <w:tab w:val="num" w:pos="926"/>
      </w:tabs>
      <w:ind w:left="926"/>
    </w:pPr>
  </w:style>
  <w:style w:type="paragraph" w:styleId="Lijstnummering4">
    <w:name w:val="List Number 4"/>
    <w:basedOn w:val="Standaard"/>
    <w:uiPriority w:val="99"/>
    <w:rsid w:val="00CD2CCF"/>
    <w:pPr>
      <w:numPr>
        <w:numId w:val="8"/>
      </w:numPr>
      <w:tabs>
        <w:tab w:val="clear" w:pos="926"/>
        <w:tab w:val="num" w:pos="1209"/>
      </w:tabs>
      <w:ind w:left="1209"/>
    </w:pPr>
  </w:style>
  <w:style w:type="paragraph" w:styleId="Lijstnummering5">
    <w:name w:val="List Number 5"/>
    <w:basedOn w:val="Standaard"/>
    <w:uiPriority w:val="99"/>
    <w:rsid w:val="00CD2CCF"/>
    <w:pPr>
      <w:tabs>
        <w:tab w:val="num" w:pos="1492"/>
      </w:tabs>
      <w:ind w:left="1492" w:hanging="360"/>
    </w:pPr>
  </w:style>
  <w:style w:type="paragraph" w:styleId="Lijstvoortzetting">
    <w:name w:val="List Continue"/>
    <w:basedOn w:val="Standaard"/>
    <w:uiPriority w:val="99"/>
    <w:rsid w:val="00CD2CCF"/>
    <w:pPr>
      <w:spacing w:after="120"/>
      <w:ind w:left="283"/>
    </w:pPr>
  </w:style>
  <w:style w:type="paragraph" w:styleId="Lijstvoortzetting2">
    <w:name w:val="List Continue 2"/>
    <w:basedOn w:val="Standaard"/>
    <w:uiPriority w:val="99"/>
    <w:rsid w:val="00CD2CCF"/>
    <w:pPr>
      <w:spacing w:after="120"/>
      <w:ind w:left="566"/>
    </w:pPr>
  </w:style>
  <w:style w:type="paragraph" w:styleId="Lijstvoortzetting3">
    <w:name w:val="List Continue 3"/>
    <w:basedOn w:val="Standaard"/>
    <w:uiPriority w:val="99"/>
    <w:rsid w:val="00CD2CCF"/>
    <w:pPr>
      <w:spacing w:after="120"/>
      <w:ind w:left="849"/>
    </w:pPr>
  </w:style>
  <w:style w:type="paragraph" w:styleId="Lijstvoortzetting4">
    <w:name w:val="List Continue 4"/>
    <w:basedOn w:val="Standaard"/>
    <w:uiPriority w:val="99"/>
    <w:rsid w:val="00CD2CCF"/>
    <w:pPr>
      <w:spacing w:after="120"/>
      <w:ind w:left="1132"/>
    </w:pPr>
  </w:style>
  <w:style w:type="paragraph" w:styleId="Lijstvoortzetting5">
    <w:name w:val="List Continue 5"/>
    <w:basedOn w:val="Standaard"/>
    <w:uiPriority w:val="99"/>
    <w:rsid w:val="00CD2CCF"/>
    <w:pPr>
      <w:spacing w:after="120"/>
      <w:ind w:left="1415"/>
    </w:pPr>
  </w:style>
  <w:style w:type="character" w:styleId="Nadruk">
    <w:name w:val="Emphasis"/>
    <w:basedOn w:val="Standaardalinea-lettertype"/>
    <w:uiPriority w:val="99"/>
    <w:qFormat/>
    <w:rsid w:val="00CD2CCF"/>
    <w:rPr>
      <w:rFonts w:cs="Times New Roman"/>
      <w:i/>
    </w:rPr>
  </w:style>
  <w:style w:type="paragraph" w:styleId="Normaalweb">
    <w:name w:val="Normal (Web)"/>
    <w:basedOn w:val="Standaard"/>
    <w:uiPriority w:val="99"/>
    <w:rsid w:val="00CD2CCF"/>
    <w:rPr>
      <w:rFonts w:ascii="Times New Roman" w:hAnsi="Times New Roman"/>
      <w:sz w:val="24"/>
    </w:rPr>
  </w:style>
  <w:style w:type="paragraph" w:styleId="Notitiekop">
    <w:name w:val="Note Heading"/>
    <w:basedOn w:val="Standaard"/>
    <w:next w:val="Standaard"/>
    <w:link w:val="NotitiekopChar"/>
    <w:uiPriority w:val="99"/>
    <w:rsid w:val="00CD2CCF"/>
  </w:style>
  <w:style w:type="character" w:customStyle="1" w:styleId="NotitiekopChar">
    <w:name w:val="Notitiekop Char"/>
    <w:basedOn w:val="Standaardalinea-lettertype"/>
    <w:link w:val="Notitiekop"/>
    <w:uiPriority w:val="99"/>
    <w:semiHidden/>
    <w:locked/>
    <w:rPr>
      <w:rFonts w:ascii="Arial" w:hAnsi="Arial" w:cs="Times New Roman"/>
      <w:sz w:val="24"/>
      <w:szCs w:val="24"/>
      <w:lang w:val="nl-NL" w:eastAsia="nl-NL"/>
    </w:rPr>
  </w:style>
  <w:style w:type="paragraph" w:styleId="Plattetekst">
    <w:name w:val="Body Text"/>
    <w:basedOn w:val="Standaard"/>
    <w:link w:val="PlattetekstChar"/>
    <w:uiPriority w:val="99"/>
    <w:rsid w:val="00CD2CCF"/>
    <w:pPr>
      <w:spacing w:after="120"/>
    </w:pPr>
  </w:style>
  <w:style w:type="character" w:customStyle="1" w:styleId="PlattetekstChar">
    <w:name w:val="Platte tekst Char"/>
    <w:basedOn w:val="Standaardalinea-lettertype"/>
    <w:link w:val="Plattetekst"/>
    <w:uiPriority w:val="99"/>
    <w:semiHidden/>
    <w:locked/>
    <w:rPr>
      <w:rFonts w:ascii="Arial" w:hAnsi="Arial" w:cs="Times New Roman"/>
      <w:sz w:val="24"/>
      <w:szCs w:val="24"/>
      <w:lang w:val="nl-NL" w:eastAsia="nl-NL"/>
    </w:rPr>
  </w:style>
  <w:style w:type="paragraph" w:styleId="Plattetekst2">
    <w:name w:val="Body Text 2"/>
    <w:basedOn w:val="Standaard"/>
    <w:link w:val="Plattetekst2Char"/>
    <w:uiPriority w:val="99"/>
    <w:rsid w:val="00CD2CCF"/>
    <w:pPr>
      <w:spacing w:after="120" w:line="480" w:lineRule="auto"/>
    </w:pPr>
  </w:style>
  <w:style w:type="character" w:customStyle="1" w:styleId="Plattetekst2Char">
    <w:name w:val="Platte tekst 2 Char"/>
    <w:basedOn w:val="Standaardalinea-lettertype"/>
    <w:link w:val="Plattetekst2"/>
    <w:uiPriority w:val="99"/>
    <w:semiHidden/>
    <w:locked/>
    <w:rPr>
      <w:rFonts w:ascii="Arial" w:hAnsi="Arial" w:cs="Times New Roman"/>
      <w:sz w:val="24"/>
      <w:szCs w:val="24"/>
      <w:lang w:val="nl-NL" w:eastAsia="nl-NL"/>
    </w:rPr>
  </w:style>
  <w:style w:type="paragraph" w:styleId="Plattetekst3">
    <w:name w:val="Body Text 3"/>
    <w:basedOn w:val="Standaard"/>
    <w:link w:val="Plattetekst3Char"/>
    <w:uiPriority w:val="99"/>
    <w:rsid w:val="00CD2CCF"/>
    <w:pPr>
      <w:spacing w:after="120"/>
    </w:pPr>
    <w:rPr>
      <w:sz w:val="16"/>
      <w:szCs w:val="16"/>
    </w:rPr>
  </w:style>
  <w:style w:type="character" w:customStyle="1" w:styleId="Plattetekst3Char">
    <w:name w:val="Platte tekst 3 Char"/>
    <w:basedOn w:val="Standaardalinea-lettertype"/>
    <w:link w:val="Plattetekst3"/>
    <w:uiPriority w:val="99"/>
    <w:semiHidden/>
    <w:locked/>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CD2CCF"/>
    <w:pPr>
      <w:ind w:firstLine="210"/>
    </w:pPr>
  </w:style>
  <w:style w:type="character" w:customStyle="1" w:styleId="PlatteteksteersteinspringingChar">
    <w:name w:val="Platte tekst eerste inspringing Char"/>
    <w:basedOn w:val="PlattetekstChar"/>
    <w:link w:val="Platteteksteersteinspringing"/>
    <w:uiPriority w:val="99"/>
    <w:semiHidden/>
    <w:locked/>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CD2CCF"/>
    <w:pPr>
      <w:spacing w:after="120"/>
      <w:ind w:left="283"/>
    </w:pPr>
  </w:style>
  <w:style w:type="character" w:customStyle="1" w:styleId="PlattetekstinspringenChar">
    <w:name w:val="Platte tekst inspringen Char"/>
    <w:basedOn w:val="Standaardalinea-lettertype"/>
    <w:link w:val="Plattetekstinspringen"/>
    <w:uiPriority w:val="99"/>
    <w:semiHidden/>
    <w:locked/>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CD2CCF"/>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CD2CC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CD2CC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Pr>
      <w:rFonts w:ascii="Arial" w:hAnsi="Arial" w:cs="Times New Roman"/>
      <w:sz w:val="16"/>
      <w:szCs w:val="16"/>
      <w:lang w:val="nl-NL" w:eastAsia="nl-NL"/>
    </w:rPr>
  </w:style>
  <w:style w:type="character" w:styleId="Regelnummer">
    <w:name w:val="line number"/>
    <w:basedOn w:val="Standaardalinea-lettertype"/>
    <w:uiPriority w:val="99"/>
    <w:rsid w:val="00CD2CCF"/>
    <w:rPr>
      <w:rFonts w:cs="Times New Roman"/>
    </w:rPr>
  </w:style>
  <w:style w:type="paragraph" w:styleId="Standaardinspringing">
    <w:name w:val="Normal Indent"/>
    <w:basedOn w:val="Standaard"/>
    <w:uiPriority w:val="99"/>
    <w:rsid w:val="00CD2CCF"/>
    <w:pPr>
      <w:ind w:left="708"/>
    </w:pPr>
  </w:style>
  <w:style w:type="paragraph" w:styleId="Ondertitel">
    <w:name w:val="Subtitle"/>
    <w:basedOn w:val="Standaard"/>
    <w:link w:val="OndertitelChar"/>
    <w:uiPriority w:val="99"/>
    <w:qFormat/>
    <w:rsid w:val="00CD2CCF"/>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Pr>
      <w:rFonts w:ascii="Cambria" w:hAnsi="Cambria" w:cs="Times New Roman"/>
      <w:sz w:val="24"/>
      <w:szCs w:val="24"/>
      <w:lang w:val="nl-NL" w:eastAsia="nl-NL"/>
    </w:rPr>
  </w:style>
  <w:style w:type="paragraph" w:styleId="Tekstzonderopmaak">
    <w:name w:val="Plain Text"/>
    <w:basedOn w:val="Standaard"/>
    <w:link w:val="TekstzonderopmaakChar"/>
    <w:uiPriority w:val="99"/>
    <w:rsid w:val="00CD2CCF"/>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lang w:val="nl-NL" w:eastAsia="nl-NL"/>
    </w:rPr>
  </w:style>
  <w:style w:type="paragraph" w:styleId="Titel">
    <w:name w:val="Title"/>
    <w:basedOn w:val="Standaard"/>
    <w:link w:val="TitelChar"/>
    <w:uiPriority w:val="99"/>
    <w:qFormat/>
    <w:rsid w:val="00CD2CC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Pr>
      <w:rFonts w:ascii="Cambria" w:hAnsi="Cambria" w:cs="Times New Roman"/>
      <w:b/>
      <w:bCs/>
      <w:kern w:val="28"/>
      <w:sz w:val="32"/>
      <w:szCs w:val="32"/>
      <w:lang w:val="nl-NL" w:eastAsia="nl-NL"/>
    </w:rPr>
  </w:style>
  <w:style w:type="paragraph" w:styleId="Voettekst">
    <w:name w:val="footer"/>
    <w:basedOn w:val="Standaard"/>
    <w:link w:val="VoettekstChar"/>
    <w:uiPriority w:val="99"/>
    <w:rsid w:val="00CD2CCF"/>
    <w:pPr>
      <w:tabs>
        <w:tab w:val="center" w:pos="4536"/>
        <w:tab w:val="right" w:pos="9072"/>
      </w:tabs>
    </w:pPr>
  </w:style>
  <w:style w:type="character" w:customStyle="1" w:styleId="VoettekstChar">
    <w:name w:val="Voettekst Char"/>
    <w:basedOn w:val="Standaardalinea-lettertype"/>
    <w:link w:val="Voettekst"/>
    <w:uiPriority w:val="99"/>
    <w:semiHidden/>
    <w:locked/>
    <w:rPr>
      <w:rFonts w:ascii="Arial" w:hAnsi="Arial" w:cs="Times New Roman"/>
      <w:sz w:val="24"/>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CD2CCF"/>
    <w:rPr>
      <w:rFonts w:ascii="Arial" w:hAnsi="Arial" w:cs="Times New Roman"/>
      <w:color w:val="auto"/>
      <w:sz w:val="18"/>
    </w:rPr>
  </w:style>
  <w:style w:type="character" w:styleId="Zwaar">
    <w:name w:val="Strong"/>
    <w:basedOn w:val="Standaardalinea-lettertype"/>
    <w:uiPriority w:val="99"/>
    <w:qFormat/>
    <w:rsid w:val="00CD2CCF"/>
    <w:rPr>
      <w:rFonts w:cs="Times New Roman"/>
      <w:b/>
    </w:rPr>
  </w:style>
  <w:style w:type="paragraph" w:customStyle="1" w:styleId="VVKSOTekstTabel">
    <w:name w:val="VVKSOTekstTabel"/>
    <w:basedOn w:val="VVKSOTekst"/>
    <w:uiPriority w:val="99"/>
    <w:rsid w:val="00CD2CCF"/>
    <w:pPr>
      <w:spacing w:before="120" w:after="120"/>
    </w:pPr>
  </w:style>
  <w:style w:type="paragraph" w:customStyle="1" w:styleId="VVKSOKopZonderTitel">
    <w:name w:val="VVKSOKopZonderTitel"/>
    <w:uiPriority w:val="99"/>
    <w:rsid w:val="00DF00ED"/>
    <w:pPr>
      <w:numPr>
        <w:numId w:val="21"/>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tabs>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9"/>
      </w:numPr>
      <w:tabs>
        <w:tab w:val="clear" w:pos="1209"/>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9"/>
      </w:numPr>
      <w:tabs>
        <w:tab w:val="clear" w:pos="1209"/>
        <w:tab w:val="num" w:pos="851"/>
      </w:tabs>
      <w:spacing w:before="480" w:after="280" w:line="240" w:lineRule="atLeast"/>
      <w:ind w:left="851" w:hanging="851"/>
    </w:pPr>
    <w:rPr>
      <w:rFonts w:ascii="Arial" w:hAnsi="Arial"/>
      <w:b/>
      <w:i/>
      <w:sz w:val="24"/>
      <w:lang w:val="nl-NL" w:eastAsia="nl-NL"/>
    </w:rPr>
  </w:style>
  <w:style w:type="paragraph" w:customStyle="1" w:styleId="VVKSOKop4">
    <w:name w:val="VVKSOKop4"/>
    <w:next w:val="VVKSOTekst"/>
    <w:uiPriority w:val="99"/>
    <w:rsid w:val="00DF00ED"/>
    <w:pPr>
      <w:keepNext/>
      <w:numPr>
        <w:ilvl w:val="3"/>
        <w:numId w:val="9"/>
      </w:numPr>
      <w:tabs>
        <w:tab w:val="clear" w:pos="1209"/>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533437"/>
    <w:pPr>
      <w:tabs>
        <w:tab w:val="center" w:pos="4820"/>
        <w:tab w:val="right" w:pos="9639"/>
      </w:tabs>
      <w:spacing w:line="220" w:lineRule="atLeast"/>
      <w:jc w:val="righ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CD2CCF"/>
    <w:pPr>
      <w:spacing w:before="360"/>
    </w:pPr>
  </w:style>
  <w:style w:type="paragraph" w:customStyle="1" w:styleId="VVKSOKoptekstOneven">
    <w:name w:val="VVKSOKoptekstOneven"/>
    <w:basedOn w:val="VVKSOKoptekstEven"/>
    <w:autoRedefine/>
    <w:uiPriority w:val="99"/>
    <w:rsid w:val="00CD2CCF"/>
  </w:style>
  <w:style w:type="paragraph" w:customStyle="1" w:styleId="VVKSOKoptekstOnevenDatum">
    <w:name w:val="VVKSOKoptekstOnevenDatum"/>
    <w:basedOn w:val="VVKSOKoptekstOneven"/>
    <w:autoRedefine/>
    <w:uiPriority w:val="99"/>
    <w:rsid w:val="00CD2CCF"/>
    <w:pPr>
      <w:spacing w:before="360"/>
    </w:pPr>
  </w:style>
  <w:style w:type="paragraph" w:customStyle="1" w:styleId="VVKSOKopttekstOnevenDatum">
    <w:name w:val="VVKSOKopttekstOnevenDatum"/>
    <w:basedOn w:val="VVKSOKoptekstOneven"/>
    <w:uiPriority w:val="99"/>
    <w:rsid w:val="00CD2CCF"/>
    <w:pPr>
      <w:spacing w:after="360"/>
    </w:pPr>
  </w:style>
  <w:style w:type="paragraph" w:customStyle="1" w:styleId="VVKSOLogo1">
    <w:name w:val="VVKSOLogo1"/>
    <w:autoRedefine/>
    <w:uiPriority w:val="99"/>
    <w:semiHidden/>
    <w:rsid w:val="00CD2CC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CD2CC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rsid w:val="00DF00ED"/>
    <w:pPr>
      <w:numPr>
        <w:numId w:val="22"/>
      </w:numPr>
      <w:spacing w:after="120" w:line="240" w:lineRule="atLeast"/>
      <w:jc w:val="both"/>
    </w:pPr>
    <w:rPr>
      <w:rFonts w:ascii="Arial" w:hAnsi="Arial"/>
      <w:lang w:val="nl-NL" w:eastAsia="nl-NL"/>
    </w:rPr>
  </w:style>
  <w:style w:type="paragraph" w:customStyle="1" w:styleId="VVKSOOpsomming2">
    <w:name w:val="VVKSOOpsomming2"/>
    <w:link w:val="VVKSOOpsomming2Char"/>
    <w:uiPriority w:val="99"/>
    <w:rsid w:val="00DF00ED"/>
    <w:pPr>
      <w:keepLines/>
      <w:numPr>
        <w:numId w:val="24"/>
      </w:numPr>
      <w:spacing w:after="120" w:line="240" w:lineRule="atLeast"/>
      <w:jc w:val="both"/>
    </w:pPr>
    <w:rPr>
      <w:rFonts w:ascii="Arial" w:hAnsi="Arial"/>
      <w:lang w:val="nl-NL" w:eastAsia="nl-NL"/>
    </w:rPr>
  </w:style>
  <w:style w:type="paragraph" w:customStyle="1" w:styleId="VVKSOTitel2">
    <w:name w:val="VVKSOTitel2"/>
    <w:basedOn w:val="VVKSOTitel"/>
    <w:uiPriority w:val="99"/>
    <w:rsid w:val="00CD2CCF"/>
    <w:pPr>
      <w:framePr w:wrap="around"/>
    </w:pPr>
    <w:rPr>
      <w:sz w:val="36"/>
    </w:rPr>
  </w:style>
  <w:style w:type="paragraph" w:customStyle="1" w:styleId="VVKSOOpsomming12">
    <w:name w:val="VVKSOOpsomming12"/>
    <w:basedOn w:val="VVKSOOpsomming1"/>
    <w:link w:val="VVKSOOpsomming12Char"/>
    <w:uiPriority w:val="99"/>
    <w:rsid w:val="00DF00ED"/>
    <w:pPr>
      <w:numPr>
        <w:numId w:val="23"/>
      </w:numPr>
      <w:tabs>
        <w:tab w:val="num" w:pos="926"/>
        <w:tab w:val="num" w:pos="1209"/>
      </w:tabs>
    </w:pPr>
  </w:style>
  <w:style w:type="paragraph" w:customStyle="1" w:styleId="VVKSOKop3ZonderTitel">
    <w:name w:val="VVKSOKop3ZonderTitel"/>
    <w:uiPriority w:val="99"/>
    <w:rsid w:val="00DF00ED"/>
    <w:pPr>
      <w:numPr>
        <w:ilvl w:val="5"/>
        <w:numId w:val="9"/>
      </w:numPr>
      <w:tabs>
        <w:tab w:val="clear" w:pos="1209"/>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DF00ED"/>
    <w:pPr>
      <w:numPr>
        <w:ilvl w:val="4"/>
        <w:numId w:val="9"/>
      </w:numPr>
      <w:tabs>
        <w:tab w:val="clear" w:pos="1209"/>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0"/>
    </w:rPr>
  </w:style>
  <w:style w:type="character" w:customStyle="1" w:styleId="lettereninsprongChar">
    <w:name w:val="letter en insprong Char"/>
    <w:link w:val="lettereninsprong"/>
    <w:uiPriority w:val="99"/>
    <w:locked/>
    <w:rsid w:val="0034180D"/>
    <w:rPr>
      <w:rFonts w:ascii="Arial" w:hAnsi="Arial"/>
      <w:sz w:val="22"/>
      <w:lang w:val="nl-NL" w:eastAsia="nl-NL"/>
    </w:rPr>
  </w:style>
  <w:style w:type="table" w:styleId="Tabelraster">
    <w:name w:val="Table Grid"/>
    <w:basedOn w:val="Standaardtabel"/>
    <w:uiPriority w:val="99"/>
    <w:rsid w:val="00BA7C99"/>
    <w:pPr>
      <w:spacing w:line="26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locked/>
    <w:rsid w:val="00FD0CD5"/>
    <w:rPr>
      <w:rFonts w:ascii="Arial" w:hAnsi="Arial"/>
      <w:sz w:val="22"/>
      <w:lang w:val="nl-NL" w:eastAsia="nl-NL"/>
    </w:rPr>
  </w:style>
  <w:style w:type="character" w:customStyle="1" w:styleId="lettereninsprongCharChar">
    <w:name w:val="letter en insprong Char Char"/>
    <w:uiPriority w:val="99"/>
    <w:rsid w:val="006168BC"/>
    <w:rPr>
      <w:rFonts w:ascii="Arial" w:hAnsi="Arial"/>
      <w:sz w:val="24"/>
      <w:lang w:val="nl-NL" w:eastAsia="nl-NL"/>
    </w:rPr>
  </w:style>
  <w:style w:type="paragraph" w:styleId="Lijstalinea">
    <w:name w:val="List Paragraph"/>
    <w:basedOn w:val="Standaard"/>
    <w:uiPriority w:val="99"/>
    <w:qFormat/>
    <w:rsid w:val="00801A98"/>
    <w:pPr>
      <w:spacing w:line="240" w:lineRule="auto"/>
      <w:ind w:left="720"/>
      <w:contextualSpacing/>
    </w:pPr>
    <w:rPr>
      <w:sz w:val="24"/>
    </w:rPr>
  </w:style>
  <w:style w:type="character" w:customStyle="1" w:styleId="bodyvet">
    <w:name w:val="bodyvet"/>
    <w:uiPriority w:val="99"/>
    <w:rsid w:val="001C1C87"/>
    <w:rPr>
      <w:b/>
      <w:sz w:val="18"/>
    </w:rPr>
  </w:style>
  <w:style w:type="character" w:customStyle="1" w:styleId="CharChar1">
    <w:name w:val="Char Char1"/>
    <w:uiPriority w:val="99"/>
    <w:rsid w:val="00AE570A"/>
    <w:rPr>
      <w:rFonts w:ascii="Arial" w:hAnsi="Arial"/>
    </w:rPr>
  </w:style>
  <w:style w:type="character" w:customStyle="1" w:styleId="VVKSOTekstChar">
    <w:name w:val="VVKSOTekst Char"/>
    <w:uiPriority w:val="99"/>
    <w:rsid w:val="0070512B"/>
    <w:rPr>
      <w:rFonts w:ascii="Arial" w:hAnsi="Arial"/>
      <w:lang w:val="nl-NL" w:eastAsia="nl-NL"/>
    </w:rPr>
  </w:style>
  <w:style w:type="character" w:customStyle="1" w:styleId="VVKSOOpsomming2Char">
    <w:name w:val="VVKSOOpsomming2 Char"/>
    <w:link w:val="VVKSOOpsomming2"/>
    <w:uiPriority w:val="99"/>
    <w:locked/>
    <w:rsid w:val="00816730"/>
    <w:rPr>
      <w:rFonts w:ascii="Arial" w:hAnsi="Arial"/>
      <w:lang w:val="nl-NL" w:eastAsia="nl-NL"/>
    </w:rPr>
  </w:style>
  <w:style w:type="paragraph" w:customStyle="1" w:styleId="Titel2">
    <w:name w:val="Titel 2"/>
    <w:basedOn w:val="Standaard"/>
    <w:next w:val="Standaard"/>
    <w:uiPriority w:val="99"/>
    <w:rsid w:val="008D422A"/>
    <w:pPr>
      <w:keepNext/>
      <w:spacing w:before="120" w:line="240" w:lineRule="auto"/>
    </w:pPr>
    <w:rPr>
      <w:b/>
      <w:sz w:val="24"/>
      <w:szCs w:val="20"/>
      <w:u w:val="single"/>
    </w:rPr>
  </w:style>
  <w:style w:type="character" w:customStyle="1" w:styleId="VVKSOOpsomming1Char">
    <w:name w:val="VVKSOOpsomming1 Char"/>
    <w:link w:val="VVKSOOpsomming1"/>
    <w:locked/>
    <w:rsid w:val="00142502"/>
    <w:rPr>
      <w:rFonts w:ascii="Arial" w:hAnsi="Arial"/>
      <w:lang w:val="nl-NL" w:eastAsia="nl-NL"/>
    </w:rPr>
  </w:style>
  <w:style w:type="character" w:customStyle="1" w:styleId="VVKSOOpsomming12Char">
    <w:name w:val="VVKSOOpsomming12 Char"/>
    <w:basedOn w:val="VVKSOOpsomming1Char"/>
    <w:link w:val="VVKSOOpsomming12"/>
    <w:uiPriority w:val="99"/>
    <w:locked/>
    <w:rsid w:val="0050427E"/>
    <w:rPr>
      <w:rFonts w:ascii="Arial" w:hAnsi="Arial"/>
      <w:lang w:val="nl-NL" w:eastAsia="nl-NL"/>
    </w:rPr>
  </w:style>
  <w:style w:type="paragraph" w:customStyle="1" w:styleId="Wenk">
    <w:name w:val="Wenk"/>
    <w:basedOn w:val="Standaard"/>
    <w:link w:val="WenkChar"/>
    <w:uiPriority w:val="99"/>
    <w:rsid w:val="001034D3"/>
    <w:pPr>
      <w:spacing w:before="60" w:after="120" w:line="240" w:lineRule="exact"/>
    </w:pPr>
    <w:rPr>
      <w:b/>
      <w:sz w:val="24"/>
      <w:szCs w:val="20"/>
    </w:rPr>
  </w:style>
  <w:style w:type="character" w:customStyle="1" w:styleId="WenkChar">
    <w:name w:val="Wenk Char"/>
    <w:link w:val="Wenk"/>
    <w:uiPriority w:val="99"/>
    <w:locked/>
    <w:rsid w:val="001034D3"/>
    <w:rPr>
      <w:rFonts w:ascii="Arial" w:hAnsi="Arial"/>
      <w:b/>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CCF"/>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CD2CCF"/>
    <w:pPr>
      <w:keepNext/>
      <w:numPr>
        <w:numId w:val="20"/>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CD2CCF"/>
    <w:pPr>
      <w:keepNext/>
      <w:numPr>
        <w:ilvl w:val="1"/>
        <w:numId w:val="20"/>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CD2CCF"/>
    <w:pPr>
      <w:keepNext/>
      <w:numPr>
        <w:ilvl w:val="2"/>
        <w:numId w:val="20"/>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CD2CCF"/>
    <w:pPr>
      <w:keepNext/>
      <w:numPr>
        <w:ilvl w:val="3"/>
        <w:numId w:val="20"/>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CD2CCF"/>
    <w:pPr>
      <w:numPr>
        <w:ilvl w:val="4"/>
        <w:numId w:val="20"/>
      </w:numPr>
      <w:spacing w:before="240" w:after="60"/>
      <w:outlineLvl w:val="4"/>
    </w:pPr>
    <w:rPr>
      <w:b/>
      <w:bCs/>
      <w:i/>
      <w:iCs/>
      <w:sz w:val="26"/>
      <w:szCs w:val="26"/>
    </w:rPr>
  </w:style>
  <w:style w:type="paragraph" w:styleId="Kop6">
    <w:name w:val="heading 6"/>
    <w:basedOn w:val="Standaard"/>
    <w:next w:val="Standaard"/>
    <w:link w:val="Kop6Char"/>
    <w:uiPriority w:val="99"/>
    <w:qFormat/>
    <w:rsid w:val="00CD2CCF"/>
    <w:pPr>
      <w:numPr>
        <w:ilvl w:val="5"/>
        <w:numId w:val="20"/>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CD2CCF"/>
    <w:pPr>
      <w:numPr>
        <w:ilvl w:val="6"/>
        <w:numId w:val="20"/>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CD2CCF"/>
    <w:pPr>
      <w:numPr>
        <w:ilvl w:val="7"/>
        <w:numId w:val="2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CD2CCF"/>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Pr>
      <w:rFonts w:ascii="Arial" w:hAnsi="Arial" w:cs="Arial"/>
      <w:b/>
      <w:bCs/>
      <w:i/>
      <w:iCs/>
      <w:sz w:val="28"/>
      <w:szCs w:val="28"/>
      <w:lang w:val="nl-NL" w:eastAsia="nl-NL"/>
    </w:rPr>
  </w:style>
  <w:style w:type="character" w:customStyle="1" w:styleId="Kop3Char">
    <w:name w:val="Kop 3 Char"/>
    <w:basedOn w:val="Standaardalinea-lettertype"/>
    <w:link w:val="Kop3"/>
    <w:uiPriority w:val="99"/>
    <w:locked/>
    <w:rPr>
      <w:rFonts w:ascii="Arial" w:hAnsi="Arial" w:cs="Arial"/>
      <w:b/>
      <w:bCs/>
      <w:sz w:val="26"/>
      <w:szCs w:val="26"/>
      <w:lang w:val="nl-NL" w:eastAsia="nl-NL"/>
    </w:rPr>
  </w:style>
  <w:style w:type="character" w:customStyle="1" w:styleId="Kop4Char">
    <w:name w:val="Kop 4 Char"/>
    <w:basedOn w:val="Standaardalinea-lettertype"/>
    <w:link w:val="Kop4"/>
    <w:uiPriority w:val="99"/>
    <w:locked/>
    <w:rPr>
      <w:b/>
      <w:bCs/>
      <w:sz w:val="28"/>
      <w:szCs w:val="28"/>
      <w:lang w:val="nl-NL" w:eastAsia="nl-NL"/>
    </w:rPr>
  </w:style>
  <w:style w:type="character" w:customStyle="1" w:styleId="Kop5Char">
    <w:name w:val="Kop 5 Char"/>
    <w:basedOn w:val="Standaardalinea-lettertype"/>
    <w:link w:val="Kop5"/>
    <w:uiPriority w:val="99"/>
    <w:locked/>
    <w:rPr>
      <w:rFonts w:ascii="Arial" w:hAnsi="Arial"/>
      <w:b/>
      <w:bCs/>
      <w:i/>
      <w:iCs/>
      <w:sz w:val="26"/>
      <w:szCs w:val="26"/>
      <w:lang w:val="nl-NL" w:eastAsia="nl-NL"/>
    </w:rPr>
  </w:style>
  <w:style w:type="character" w:customStyle="1" w:styleId="Kop6Char">
    <w:name w:val="Kop 6 Char"/>
    <w:basedOn w:val="Standaardalinea-lettertype"/>
    <w:link w:val="Kop6"/>
    <w:uiPriority w:val="99"/>
    <w:locked/>
    <w:rPr>
      <w:b/>
      <w:bCs/>
      <w:lang w:val="nl-NL" w:eastAsia="nl-NL"/>
    </w:rPr>
  </w:style>
  <w:style w:type="character" w:customStyle="1" w:styleId="Kop7Char">
    <w:name w:val="Kop 7 Char"/>
    <w:basedOn w:val="Standaardalinea-lettertype"/>
    <w:link w:val="Kop7"/>
    <w:uiPriority w:val="99"/>
    <w:locked/>
    <w:rPr>
      <w:sz w:val="24"/>
      <w:szCs w:val="24"/>
      <w:lang w:val="nl-NL" w:eastAsia="nl-NL"/>
    </w:rPr>
  </w:style>
  <w:style w:type="character" w:customStyle="1" w:styleId="Kop8Char">
    <w:name w:val="Kop 8 Char"/>
    <w:basedOn w:val="Standaardalinea-lettertype"/>
    <w:link w:val="Kop8"/>
    <w:uiPriority w:val="99"/>
    <w:locked/>
    <w:rPr>
      <w:i/>
      <w:iCs/>
      <w:sz w:val="24"/>
      <w:szCs w:val="24"/>
      <w:lang w:val="nl-NL" w:eastAsia="nl-NL"/>
    </w:rPr>
  </w:style>
  <w:style w:type="character" w:customStyle="1" w:styleId="Kop9Char">
    <w:name w:val="Kop 9 Char"/>
    <w:basedOn w:val="Standaardalinea-lettertype"/>
    <w:link w:val="Kop9"/>
    <w:uiPriority w:val="99"/>
    <w:locked/>
    <w:rPr>
      <w:rFonts w:ascii="Arial" w:hAnsi="Arial" w:cs="Arial"/>
      <w:lang w:val="nl-NL" w:eastAsia="nl-NL"/>
    </w:rPr>
  </w:style>
  <w:style w:type="paragraph" w:styleId="Ballontekst">
    <w:name w:val="Balloon Text"/>
    <w:basedOn w:val="Standaard"/>
    <w:link w:val="BallontekstChar"/>
    <w:uiPriority w:val="99"/>
    <w:semiHidden/>
    <w:rsid w:val="00CD2CCF"/>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2"/>
      <w:lang w:val="nl-NL" w:eastAsia="nl-NL"/>
    </w:rPr>
  </w:style>
  <w:style w:type="paragraph" w:styleId="Bijschrift">
    <w:name w:val="caption"/>
    <w:basedOn w:val="Standaard"/>
    <w:next w:val="Standaard"/>
    <w:uiPriority w:val="99"/>
    <w:qFormat/>
    <w:rsid w:val="00CD2CCF"/>
    <w:pPr>
      <w:spacing w:before="120" w:after="120"/>
    </w:pPr>
    <w:rPr>
      <w:b/>
      <w:bCs/>
      <w:szCs w:val="20"/>
    </w:rPr>
  </w:style>
  <w:style w:type="paragraph" w:styleId="Bronvermelding">
    <w:name w:val="table of authorities"/>
    <w:basedOn w:val="Standaard"/>
    <w:next w:val="Standaard"/>
    <w:uiPriority w:val="99"/>
    <w:semiHidden/>
    <w:rsid w:val="00CD2CCF"/>
    <w:pPr>
      <w:ind w:left="200" w:hanging="200"/>
    </w:pPr>
  </w:style>
  <w:style w:type="paragraph" w:styleId="Documentstructuur">
    <w:name w:val="Document Map"/>
    <w:basedOn w:val="Standaard"/>
    <w:link w:val="DocumentstructuurChar"/>
    <w:uiPriority w:val="99"/>
    <w:semiHidden/>
    <w:rsid w:val="00CD2CC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Pr>
      <w:rFonts w:cs="Times New Roman"/>
      <w:sz w:val="2"/>
      <w:lang w:val="nl-NL" w:eastAsia="nl-NL"/>
    </w:rPr>
  </w:style>
  <w:style w:type="character" w:styleId="Eindnootmarkering">
    <w:name w:val="endnote reference"/>
    <w:basedOn w:val="Standaardalinea-lettertype"/>
    <w:uiPriority w:val="99"/>
    <w:semiHidden/>
    <w:rsid w:val="00CD2CCF"/>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CD2CCF"/>
  </w:style>
  <w:style w:type="character" w:customStyle="1" w:styleId="EindnoottekstChar">
    <w:name w:val="Eindnoottekst Char"/>
    <w:basedOn w:val="Standaardalinea-lettertype"/>
    <w:link w:val="Eindnoottekst"/>
    <w:uiPriority w:val="99"/>
    <w:semiHidden/>
    <w:locked/>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CD2CCF"/>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Pr>
      <w:rFonts w:ascii="Arial" w:hAnsi="Arial" w:cs="Times New Roman"/>
      <w:sz w:val="20"/>
      <w:szCs w:val="20"/>
      <w:lang w:val="nl-NL" w:eastAsia="nl-NL"/>
    </w:rPr>
  </w:style>
  <w:style w:type="paragraph" w:styleId="Index1">
    <w:name w:val="index 1"/>
    <w:basedOn w:val="Standaard"/>
    <w:next w:val="Standaard"/>
    <w:autoRedefine/>
    <w:uiPriority w:val="99"/>
    <w:semiHidden/>
    <w:rsid w:val="00CD2CCF"/>
    <w:pPr>
      <w:ind w:left="200" w:hanging="200"/>
    </w:pPr>
  </w:style>
  <w:style w:type="paragraph" w:styleId="Index2">
    <w:name w:val="index 2"/>
    <w:basedOn w:val="Standaard"/>
    <w:next w:val="Standaard"/>
    <w:autoRedefine/>
    <w:uiPriority w:val="99"/>
    <w:semiHidden/>
    <w:rsid w:val="00CD2CCF"/>
    <w:pPr>
      <w:ind w:left="400" w:hanging="200"/>
    </w:pPr>
  </w:style>
  <w:style w:type="paragraph" w:styleId="Index3">
    <w:name w:val="index 3"/>
    <w:basedOn w:val="Standaard"/>
    <w:next w:val="Standaard"/>
    <w:autoRedefine/>
    <w:uiPriority w:val="99"/>
    <w:semiHidden/>
    <w:rsid w:val="00CD2CCF"/>
    <w:pPr>
      <w:ind w:left="600" w:hanging="200"/>
    </w:pPr>
  </w:style>
  <w:style w:type="paragraph" w:styleId="Index4">
    <w:name w:val="index 4"/>
    <w:basedOn w:val="Standaard"/>
    <w:next w:val="Standaard"/>
    <w:autoRedefine/>
    <w:uiPriority w:val="99"/>
    <w:semiHidden/>
    <w:rsid w:val="00CD2CCF"/>
    <w:pPr>
      <w:ind w:left="800" w:hanging="200"/>
    </w:pPr>
  </w:style>
  <w:style w:type="paragraph" w:styleId="Index5">
    <w:name w:val="index 5"/>
    <w:basedOn w:val="Standaard"/>
    <w:next w:val="Standaard"/>
    <w:autoRedefine/>
    <w:uiPriority w:val="99"/>
    <w:semiHidden/>
    <w:rsid w:val="00CD2CCF"/>
    <w:pPr>
      <w:ind w:left="1000" w:hanging="200"/>
    </w:pPr>
  </w:style>
  <w:style w:type="paragraph" w:styleId="Index6">
    <w:name w:val="index 6"/>
    <w:basedOn w:val="Standaard"/>
    <w:next w:val="Standaard"/>
    <w:autoRedefine/>
    <w:uiPriority w:val="99"/>
    <w:semiHidden/>
    <w:rsid w:val="00CD2CCF"/>
    <w:pPr>
      <w:ind w:left="1200" w:hanging="200"/>
    </w:pPr>
  </w:style>
  <w:style w:type="paragraph" w:styleId="Index7">
    <w:name w:val="index 7"/>
    <w:basedOn w:val="Standaard"/>
    <w:next w:val="Standaard"/>
    <w:autoRedefine/>
    <w:uiPriority w:val="99"/>
    <w:semiHidden/>
    <w:rsid w:val="00CD2CCF"/>
    <w:pPr>
      <w:ind w:left="1400" w:hanging="200"/>
    </w:pPr>
  </w:style>
  <w:style w:type="paragraph" w:styleId="Index8">
    <w:name w:val="index 8"/>
    <w:basedOn w:val="Standaard"/>
    <w:next w:val="Standaard"/>
    <w:autoRedefine/>
    <w:uiPriority w:val="99"/>
    <w:semiHidden/>
    <w:rsid w:val="00CD2CCF"/>
    <w:pPr>
      <w:ind w:left="1600" w:hanging="200"/>
    </w:pPr>
  </w:style>
  <w:style w:type="paragraph" w:styleId="Index9">
    <w:name w:val="index 9"/>
    <w:basedOn w:val="Standaard"/>
    <w:next w:val="Standaard"/>
    <w:autoRedefine/>
    <w:uiPriority w:val="99"/>
    <w:semiHidden/>
    <w:rsid w:val="00CD2CCF"/>
    <w:pPr>
      <w:ind w:left="1800" w:hanging="200"/>
    </w:pPr>
  </w:style>
  <w:style w:type="paragraph" w:styleId="Indexkop">
    <w:name w:val="index heading"/>
    <w:basedOn w:val="Standaard"/>
    <w:next w:val="Index1"/>
    <w:uiPriority w:val="99"/>
    <w:semiHidden/>
    <w:rsid w:val="00CD2CCF"/>
    <w:rPr>
      <w:rFonts w:cs="Arial"/>
      <w:b/>
      <w:bCs/>
    </w:rPr>
  </w:style>
  <w:style w:type="paragraph" w:styleId="Inhopg2">
    <w:name w:val="toc 2"/>
    <w:basedOn w:val="Inhopg1"/>
    <w:next w:val="VVKSOTekst"/>
    <w:autoRedefine/>
    <w:uiPriority w:val="39"/>
    <w:rsid w:val="00CD2CCF"/>
    <w:pPr>
      <w:keepNext w:val="0"/>
      <w:widowControl w:val="0"/>
      <w:spacing w:before="0" w:line="260" w:lineRule="exact"/>
    </w:pPr>
    <w:rPr>
      <w:sz w:val="20"/>
    </w:rPr>
  </w:style>
  <w:style w:type="paragraph" w:styleId="Inhopg1">
    <w:name w:val="toc 1"/>
    <w:basedOn w:val="Standaard"/>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99"/>
    <w:semiHidden/>
    <w:rsid w:val="00CD2CCF"/>
    <w:pPr>
      <w:spacing w:before="0"/>
    </w:pPr>
    <w:rPr>
      <w:sz w:val="20"/>
    </w:rPr>
  </w:style>
  <w:style w:type="paragraph" w:styleId="Inhopg4">
    <w:name w:val="toc 4"/>
    <w:basedOn w:val="Inhopg1"/>
    <w:next w:val="Standaard"/>
    <w:autoRedefine/>
    <w:uiPriority w:val="99"/>
    <w:semiHidden/>
    <w:rsid w:val="00CD2CCF"/>
    <w:pPr>
      <w:spacing w:before="0" w:line="260" w:lineRule="exact"/>
    </w:pPr>
    <w:rPr>
      <w:sz w:val="20"/>
    </w:rPr>
  </w:style>
  <w:style w:type="paragraph" w:styleId="Inhopg5">
    <w:name w:val="toc 5"/>
    <w:basedOn w:val="Standaard"/>
    <w:next w:val="Standaard"/>
    <w:autoRedefine/>
    <w:uiPriority w:val="99"/>
    <w:semiHidden/>
    <w:rsid w:val="00CD2CCF"/>
    <w:pPr>
      <w:ind w:left="800"/>
    </w:pPr>
  </w:style>
  <w:style w:type="paragraph" w:styleId="Inhopg6">
    <w:name w:val="toc 6"/>
    <w:basedOn w:val="Standaard"/>
    <w:next w:val="Standaard"/>
    <w:autoRedefine/>
    <w:uiPriority w:val="99"/>
    <w:semiHidden/>
    <w:rsid w:val="00CD2CCF"/>
    <w:pPr>
      <w:ind w:left="1000"/>
    </w:pPr>
  </w:style>
  <w:style w:type="paragraph" w:styleId="Inhopg7">
    <w:name w:val="toc 7"/>
    <w:basedOn w:val="Standaard"/>
    <w:next w:val="Standaard"/>
    <w:autoRedefine/>
    <w:uiPriority w:val="99"/>
    <w:semiHidden/>
    <w:rsid w:val="00CD2CCF"/>
    <w:pPr>
      <w:ind w:left="1200"/>
    </w:pPr>
  </w:style>
  <w:style w:type="paragraph" w:styleId="Inhopg8">
    <w:name w:val="toc 8"/>
    <w:basedOn w:val="Standaard"/>
    <w:next w:val="Standaard"/>
    <w:autoRedefine/>
    <w:uiPriority w:val="99"/>
    <w:semiHidden/>
    <w:rsid w:val="00CD2CCF"/>
    <w:pPr>
      <w:ind w:left="1400"/>
    </w:pPr>
  </w:style>
  <w:style w:type="paragraph" w:styleId="Inhopg9">
    <w:name w:val="toc 9"/>
    <w:basedOn w:val="Standaard"/>
    <w:next w:val="Standaard"/>
    <w:autoRedefine/>
    <w:uiPriority w:val="99"/>
    <w:semiHidden/>
    <w:rsid w:val="00CD2CCF"/>
    <w:pPr>
      <w:ind w:left="1600"/>
    </w:pPr>
  </w:style>
  <w:style w:type="paragraph" w:styleId="Kopbronvermelding">
    <w:name w:val="toa heading"/>
    <w:basedOn w:val="Standaard"/>
    <w:next w:val="Standaard"/>
    <w:uiPriority w:val="99"/>
    <w:semiHidden/>
    <w:rsid w:val="00CD2CCF"/>
    <w:pPr>
      <w:spacing w:before="120"/>
    </w:pPr>
    <w:rPr>
      <w:rFonts w:cs="Arial"/>
      <w:b/>
      <w:bCs/>
      <w:sz w:val="24"/>
    </w:rPr>
  </w:style>
  <w:style w:type="paragraph" w:styleId="Lijstmetafbeeldingen">
    <w:name w:val="table of figures"/>
    <w:basedOn w:val="Standaard"/>
    <w:next w:val="Standaard"/>
    <w:uiPriority w:val="99"/>
    <w:semiHidden/>
    <w:rsid w:val="00CD2CCF"/>
    <w:pPr>
      <w:ind w:left="400" w:hanging="400"/>
    </w:pPr>
  </w:style>
  <w:style w:type="paragraph" w:styleId="Macrotekst">
    <w:name w:val="macro"/>
    <w:link w:val="MacrotekstChar"/>
    <w:uiPriority w:val="99"/>
    <w:semiHidden/>
    <w:rsid w:val="00CD2CC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CD2CCF"/>
    <w:rPr>
      <w:szCs w:val="20"/>
    </w:rPr>
  </w:style>
  <w:style w:type="character" w:customStyle="1" w:styleId="TekstopmerkingChar">
    <w:name w:val="Tekst opmerking Char"/>
    <w:basedOn w:val="Standaardalinea-lettertype"/>
    <w:link w:val="Tekstopmerking"/>
    <w:uiPriority w:val="99"/>
    <w:locked/>
    <w:rsid w:val="00022604"/>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semiHidden/>
    <w:rsid w:val="00CD2CCF"/>
    <w:rPr>
      <w:b/>
      <w:bCs/>
    </w:rPr>
  </w:style>
  <w:style w:type="character" w:customStyle="1" w:styleId="OnderwerpvanopmerkingChar">
    <w:name w:val="Onderwerp van opmerking Char"/>
    <w:basedOn w:val="TekstopmerkingChar"/>
    <w:link w:val="Onderwerpvanopmerking"/>
    <w:uiPriority w:val="99"/>
    <w:semiHidden/>
    <w:locked/>
    <w:rPr>
      <w:rFonts w:ascii="Arial" w:hAnsi="Arial" w:cs="Times New Roman"/>
      <w:b/>
      <w:bCs/>
      <w:sz w:val="20"/>
      <w:szCs w:val="20"/>
      <w:lang w:val="nl-NL" w:eastAsia="nl-NL"/>
    </w:rPr>
  </w:style>
  <w:style w:type="character" w:styleId="Verwijzingopmerking">
    <w:name w:val="annotation reference"/>
    <w:basedOn w:val="Standaardalinea-lettertype"/>
    <w:uiPriority w:val="99"/>
    <w:semiHidden/>
    <w:rsid w:val="00CD2CCF"/>
    <w:rPr>
      <w:rFonts w:cs="Times New Roman"/>
      <w:sz w:val="16"/>
    </w:rPr>
  </w:style>
  <w:style w:type="character" w:styleId="Voetnootmarkering">
    <w:name w:val="footnote reference"/>
    <w:basedOn w:val="Standaardalinea-lettertype"/>
    <w:uiPriority w:val="99"/>
    <w:semiHidden/>
    <w:rsid w:val="00CD2CCF"/>
    <w:rPr>
      <w:rFonts w:ascii="Arial" w:hAnsi="Arial" w:cs="Times New Roman"/>
      <w:sz w:val="18"/>
      <w:vertAlign w:val="superscript"/>
    </w:rPr>
  </w:style>
  <w:style w:type="paragraph" w:styleId="Aanhef">
    <w:name w:val="Salutation"/>
    <w:basedOn w:val="Standaard"/>
    <w:next w:val="Standaard"/>
    <w:link w:val="AanhefChar"/>
    <w:uiPriority w:val="99"/>
    <w:rsid w:val="00CD2CCF"/>
  </w:style>
  <w:style w:type="character" w:customStyle="1" w:styleId="AanhefChar">
    <w:name w:val="Aanhef Char"/>
    <w:basedOn w:val="Standaardalinea-lettertype"/>
    <w:link w:val="Aanhef"/>
    <w:uiPriority w:val="99"/>
    <w:semiHidden/>
    <w:locked/>
    <w:rPr>
      <w:rFonts w:ascii="Arial" w:hAnsi="Arial" w:cs="Times New Roman"/>
      <w:sz w:val="24"/>
      <w:szCs w:val="24"/>
      <w:lang w:val="nl-NL" w:eastAsia="nl-NL"/>
    </w:rPr>
  </w:style>
  <w:style w:type="paragraph" w:styleId="Adresenvelop">
    <w:name w:val="envelope address"/>
    <w:basedOn w:val="Standaard"/>
    <w:uiPriority w:val="99"/>
    <w:rsid w:val="00CD2CCF"/>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CD2CCF"/>
    <w:pPr>
      <w:ind w:left="4252"/>
    </w:pPr>
  </w:style>
  <w:style w:type="character" w:customStyle="1" w:styleId="AfsluitingChar">
    <w:name w:val="Afsluiting Char"/>
    <w:basedOn w:val="Standaardalinea-lettertype"/>
    <w:link w:val="Afsluiting"/>
    <w:uiPriority w:val="99"/>
    <w:semiHidden/>
    <w:locked/>
    <w:rPr>
      <w:rFonts w:ascii="Arial" w:hAnsi="Arial" w:cs="Times New Roman"/>
      <w:sz w:val="24"/>
      <w:szCs w:val="24"/>
      <w:lang w:val="nl-NL" w:eastAsia="nl-NL"/>
    </w:rPr>
  </w:style>
  <w:style w:type="paragraph" w:styleId="Afzender">
    <w:name w:val="envelope return"/>
    <w:basedOn w:val="Standaard"/>
    <w:uiPriority w:val="99"/>
    <w:rsid w:val="00CD2CCF"/>
    <w:rPr>
      <w:rFonts w:cs="Arial"/>
      <w:szCs w:val="20"/>
    </w:rPr>
  </w:style>
  <w:style w:type="paragraph" w:styleId="Berichtkop">
    <w:name w:val="Message Header"/>
    <w:basedOn w:val="Standaard"/>
    <w:link w:val="BerichtkopChar"/>
    <w:uiPriority w:val="99"/>
    <w:rsid w:val="00CD2C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Pr>
      <w:rFonts w:ascii="Cambria" w:hAnsi="Cambria" w:cs="Times New Roman"/>
      <w:sz w:val="24"/>
      <w:szCs w:val="24"/>
      <w:shd w:val="pct20" w:color="auto" w:fill="auto"/>
      <w:lang w:val="nl-NL" w:eastAsia="nl-NL"/>
    </w:rPr>
  </w:style>
  <w:style w:type="paragraph" w:styleId="Bloktekst">
    <w:name w:val="Block Text"/>
    <w:basedOn w:val="Standaard"/>
    <w:uiPriority w:val="99"/>
    <w:rsid w:val="00CD2CCF"/>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CD2CCF"/>
  </w:style>
  <w:style w:type="character" w:customStyle="1" w:styleId="DatumChar">
    <w:name w:val="Datum Char"/>
    <w:basedOn w:val="Standaardalinea-lettertype"/>
    <w:link w:val="Datum"/>
    <w:uiPriority w:val="99"/>
    <w:semiHidden/>
    <w:locked/>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CD2CCF"/>
  </w:style>
  <w:style w:type="character" w:customStyle="1" w:styleId="E-mailhandtekeningChar">
    <w:name w:val="E-mailhandtekening Char"/>
    <w:basedOn w:val="Standaardalinea-lettertype"/>
    <w:link w:val="E-mailhandtekening"/>
    <w:uiPriority w:val="99"/>
    <w:semiHidden/>
    <w:locked/>
    <w:rPr>
      <w:rFonts w:ascii="Arial" w:hAnsi="Arial" w:cs="Times New Roman"/>
      <w:sz w:val="24"/>
      <w:szCs w:val="24"/>
      <w:lang w:val="nl-NL" w:eastAsia="nl-NL"/>
    </w:rPr>
  </w:style>
  <w:style w:type="character" w:styleId="GevolgdeHyperlink">
    <w:name w:val="FollowedHyperlink"/>
    <w:basedOn w:val="Standaardalinea-lettertype"/>
    <w:uiPriority w:val="99"/>
    <w:rsid w:val="00CD2CCF"/>
    <w:rPr>
      <w:rFonts w:cs="Times New Roman"/>
      <w:color w:val="800080"/>
      <w:u w:val="single"/>
    </w:rPr>
  </w:style>
  <w:style w:type="paragraph" w:styleId="Handtekening">
    <w:name w:val="Signature"/>
    <w:basedOn w:val="Standaard"/>
    <w:link w:val="HandtekeningChar"/>
    <w:uiPriority w:val="99"/>
    <w:rsid w:val="00CD2CCF"/>
    <w:pPr>
      <w:ind w:left="4252"/>
    </w:pPr>
  </w:style>
  <w:style w:type="character" w:customStyle="1" w:styleId="HandtekeningChar">
    <w:name w:val="Handtekening Char"/>
    <w:basedOn w:val="Standaardalinea-lettertype"/>
    <w:link w:val="Handtekening"/>
    <w:uiPriority w:val="99"/>
    <w:semiHidden/>
    <w:locked/>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CD2CCF"/>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Pr>
      <w:rFonts w:ascii="Courier New" w:hAnsi="Courier New" w:cs="Courier New"/>
      <w:sz w:val="20"/>
      <w:szCs w:val="20"/>
      <w:lang w:val="nl-NL" w:eastAsia="nl-NL"/>
    </w:rPr>
  </w:style>
  <w:style w:type="character" w:styleId="HTMLCode">
    <w:name w:val="HTML Code"/>
    <w:basedOn w:val="Standaardalinea-lettertype"/>
    <w:uiPriority w:val="99"/>
    <w:rsid w:val="00CD2CCF"/>
    <w:rPr>
      <w:rFonts w:ascii="Courier New" w:hAnsi="Courier New" w:cs="Times New Roman"/>
      <w:sz w:val="20"/>
    </w:rPr>
  </w:style>
  <w:style w:type="character" w:styleId="HTMLDefinition">
    <w:name w:val="HTML Definition"/>
    <w:basedOn w:val="Standaardalinea-lettertype"/>
    <w:uiPriority w:val="99"/>
    <w:rsid w:val="00CD2CCF"/>
    <w:rPr>
      <w:rFonts w:cs="Times New Roman"/>
      <w:i/>
    </w:rPr>
  </w:style>
  <w:style w:type="character" w:styleId="HTMLVariable">
    <w:name w:val="HTML Variable"/>
    <w:basedOn w:val="Standaardalinea-lettertype"/>
    <w:uiPriority w:val="99"/>
    <w:rsid w:val="00CD2CCF"/>
    <w:rPr>
      <w:rFonts w:cs="Times New Roman"/>
      <w:i/>
    </w:rPr>
  </w:style>
  <w:style w:type="character" w:styleId="HTML-acroniem">
    <w:name w:val="HTML Acronym"/>
    <w:basedOn w:val="Standaardalinea-lettertype"/>
    <w:uiPriority w:val="99"/>
    <w:rsid w:val="00CD2CCF"/>
    <w:rPr>
      <w:rFonts w:cs="Times New Roman"/>
    </w:rPr>
  </w:style>
  <w:style w:type="paragraph" w:styleId="HTML-adres">
    <w:name w:val="HTML Address"/>
    <w:basedOn w:val="Standaard"/>
    <w:link w:val="HTML-adresChar"/>
    <w:uiPriority w:val="99"/>
    <w:rsid w:val="00CD2CCF"/>
    <w:rPr>
      <w:i/>
      <w:iCs/>
    </w:rPr>
  </w:style>
  <w:style w:type="character" w:customStyle="1" w:styleId="HTML-adresChar">
    <w:name w:val="HTML-adres Char"/>
    <w:basedOn w:val="Standaardalinea-lettertype"/>
    <w:link w:val="HTML-adres"/>
    <w:uiPriority w:val="99"/>
    <w:semiHidden/>
    <w:locked/>
    <w:rPr>
      <w:rFonts w:ascii="Arial" w:hAnsi="Arial" w:cs="Times New Roman"/>
      <w:i/>
      <w:iCs/>
      <w:sz w:val="24"/>
      <w:szCs w:val="24"/>
      <w:lang w:val="nl-NL" w:eastAsia="nl-NL"/>
    </w:rPr>
  </w:style>
  <w:style w:type="character" w:styleId="HTML-citaat">
    <w:name w:val="HTML Cite"/>
    <w:basedOn w:val="Standaardalinea-lettertype"/>
    <w:uiPriority w:val="99"/>
    <w:rsid w:val="00CD2CCF"/>
    <w:rPr>
      <w:rFonts w:cs="Times New Roman"/>
      <w:i/>
    </w:rPr>
  </w:style>
  <w:style w:type="character" w:styleId="HTML-schrijfmachine">
    <w:name w:val="HTML Typewriter"/>
    <w:basedOn w:val="Standaardalinea-lettertype"/>
    <w:uiPriority w:val="99"/>
    <w:rsid w:val="00CD2CCF"/>
    <w:rPr>
      <w:rFonts w:ascii="Courier New" w:hAnsi="Courier New" w:cs="Times New Roman"/>
      <w:sz w:val="20"/>
    </w:rPr>
  </w:style>
  <w:style w:type="character" w:styleId="HTML-toetsenbord">
    <w:name w:val="HTML Keyboard"/>
    <w:basedOn w:val="Standaardalinea-lettertype"/>
    <w:uiPriority w:val="99"/>
    <w:rsid w:val="00CD2CCF"/>
    <w:rPr>
      <w:rFonts w:ascii="Courier New" w:hAnsi="Courier New" w:cs="Times New Roman"/>
      <w:sz w:val="20"/>
    </w:rPr>
  </w:style>
  <w:style w:type="character" w:styleId="HTML-voorbeeld">
    <w:name w:val="HTML Sample"/>
    <w:basedOn w:val="Standaardalinea-lettertype"/>
    <w:uiPriority w:val="99"/>
    <w:rsid w:val="00CD2CCF"/>
    <w:rPr>
      <w:rFonts w:ascii="Courier New" w:hAnsi="Courier New" w:cs="Times New Roman"/>
    </w:rPr>
  </w:style>
  <w:style w:type="character" w:styleId="Hyperlink">
    <w:name w:val="Hyperlink"/>
    <w:basedOn w:val="Standaardalinea-lettertype"/>
    <w:uiPriority w:val="99"/>
    <w:rsid w:val="00CD2CCF"/>
    <w:rPr>
      <w:rFonts w:ascii="Arial" w:hAnsi="Arial" w:cs="Times New Roman"/>
      <w:color w:val="auto"/>
      <w:sz w:val="20"/>
      <w:u w:val="none"/>
    </w:rPr>
  </w:style>
  <w:style w:type="paragraph" w:styleId="Koptekst">
    <w:name w:val="header"/>
    <w:basedOn w:val="Standaard"/>
    <w:link w:val="KoptekstChar"/>
    <w:uiPriority w:val="99"/>
    <w:rsid w:val="00CD2CCF"/>
    <w:pPr>
      <w:tabs>
        <w:tab w:val="center" w:pos="4536"/>
        <w:tab w:val="right" w:pos="9072"/>
      </w:tabs>
    </w:pPr>
  </w:style>
  <w:style w:type="character" w:customStyle="1" w:styleId="KoptekstChar">
    <w:name w:val="Koptekst Char"/>
    <w:basedOn w:val="Standaardalinea-lettertype"/>
    <w:link w:val="Koptekst"/>
    <w:uiPriority w:val="99"/>
    <w:semiHidden/>
    <w:locked/>
    <w:rPr>
      <w:rFonts w:ascii="Arial" w:hAnsi="Arial" w:cs="Times New Roman"/>
      <w:sz w:val="24"/>
      <w:szCs w:val="24"/>
      <w:lang w:val="nl-NL" w:eastAsia="nl-NL"/>
    </w:rPr>
  </w:style>
  <w:style w:type="paragraph" w:styleId="Lijst">
    <w:name w:val="List"/>
    <w:basedOn w:val="Standaard"/>
    <w:uiPriority w:val="99"/>
    <w:rsid w:val="00CD2CCF"/>
    <w:pPr>
      <w:ind w:left="283" w:hanging="283"/>
    </w:pPr>
  </w:style>
  <w:style w:type="paragraph" w:styleId="Lijst2">
    <w:name w:val="List 2"/>
    <w:basedOn w:val="Standaard"/>
    <w:uiPriority w:val="99"/>
    <w:rsid w:val="00CD2CCF"/>
    <w:pPr>
      <w:ind w:left="566" w:hanging="283"/>
    </w:pPr>
  </w:style>
  <w:style w:type="paragraph" w:styleId="Lijst3">
    <w:name w:val="List 3"/>
    <w:basedOn w:val="Standaard"/>
    <w:uiPriority w:val="99"/>
    <w:rsid w:val="00CD2CCF"/>
    <w:pPr>
      <w:ind w:left="849" w:hanging="283"/>
    </w:pPr>
  </w:style>
  <w:style w:type="paragraph" w:styleId="Lijst4">
    <w:name w:val="List 4"/>
    <w:basedOn w:val="Standaard"/>
    <w:uiPriority w:val="99"/>
    <w:rsid w:val="00CD2CCF"/>
    <w:pPr>
      <w:ind w:left="1132" w:hanging="283"/>
    </w:pPr>
  </w:style>
  <w:style w:type="paragraph" w:styleId="Lijst5">
    <w:name w:val="List 5"/>
    <w:basedOn w:val="Standaard"/>
    <w:uiPriority w:val="99"/>
    <w:rsid w:val="00CD2CCF"/>
    <w:pPr>
      <w:ind w:left="1415" w:hanging="283"/>
    </w:pPr>
  </w:style>
  <w:style w:type="paragraph" w:styleId="Lijstopsomteken">
    <w:name w:val="List Bullet"/>
    <w:basedOn w:val="Standaard"/>
    <w:autoRedefine/>
    <w:uiPriority w:val="99"/>
    <w:rsid w:val="00CD2CCF"/>
    <w:pPr>
      <w:numPr>
        <w:numId w:val="1"/>
      </w:numPr>
    </w:pPr>
  </w:style>
  <w:style w:type="paragraph" w:styleId="Lijstopsomteken2">
    <w:name w:val="List Bullet 2"/>
    <w:basedOn w:val="Standaard"/>
    <w:autoRedefine/>
    <w:uiPriority w:val="99"/>
    <w:rsid w:val="00CD2CCF"/>
    <w:pPr>
      <w:numPr>
        <w:numId w:val="2"/>
      </w:numPr>
    </w:pPr>
  </w:style>
  <w:style w:type="paragraph" w:styleId="Lijstopsomteken3">
    <w:name w:val="List Bullet 3"/>
    <w:basedOn w:val="Standaard"/>
    <w:autoRedefine/>
    <w:uiPriority w:val="99"/>
    <w:rsid w:val="00CD2CCF"/>
    <w:pPr>
      <w:numPr>
        <w:numId w:val="3"/>
      </w:numPr>
    </w:pPr>
  </w:style>
  <w:style w:type="paragraph" w:styleId="Lijstopsomteken4">
    <w:name w:val="List Bullet 4"/>
    <w:basedOn w:val="Standaard"/>
    <w:autoRedefine/>
    <w:uiPriority w:val="99"/>
    <w:rsid w:val="00CD2CCF"/>
    <w:pPr>
      <w:tabs>
        <w:tab w:val="num" w:pos="1209"/>
      </w:tabs>
      <w:ind w:left="1209" w:hanging="360"/>
    </w:pPr>
  </w:style>
  <w:style w:type="paragraph" w:styleId="Lijstopsomteken5">
    <w:name w:val="List Bullet 5"/>
    <w:basedOn w:val="Standaard"/>
    <w:autoRedefine/>
    <w:uiPriority w:val="99"/>
    <w:rsid w:val="00CD2CCF"/>
    <w:pPr>
      <w:numPr>
        <w:numId w:val="4"/>
      </w:numPr>
      <w:tabs>
        <w:tab w:val="clear" w:pos="1209"/>
        <w:tab w:val="num" w:pos="1492"/>
      </w:tabs>
      <w:ind w:left="1492"/>
    </w:pPr>
  </w:style>
  <w:style w:type="paragraph" w:styleId="Lijstnummering">
    <w:name w:val="List Number"/>
    <w:basedOn w:val="Standaard"/>
    <w:uiPriority w:val="99"/>
    <w:rsid w:val="00CD2CCF"/>
    <w:pPr>
      <w:numPr>
        <w:numId w:val="5"/>
      </w:numPr>
      <w:tabs>
        <w:tab w:val="clear" w:pos="1492"/>
        <w:tab w:val="num" w:pos="360"/>
      </w:tabs>
      <w:ind w:left="360"/>
    </w:pPr>
  </w:style>
  <w:style w:type="paragraph" w:styleId="Lijstnummering2">
    <w:name w:val="List Number 2"/>
    <w:basedOn w:val="Standaard"/>
    <w:uiPriority w:val="99"/>
    <w:rsid w:val="00CD2CCF"/>
    <w:pPr>
      <w:numPr>
        <w:numId w:val="6"/>
      </w:numPr>
      <w:tabs>
        <w:tab w:val="clear" w:pos="360"/>
        <w:tab w:val="num" w:pos="643"/>
      </w:tabs>
      <w:ind w:left="643"/>
    </w:pPr>
  </w:style>
  <w:style w:type="paragraph" w:styleId="Lijstnummering3">
    <w:name w:val="List Number 3"/>
    <w:basedOn w:val="Standaard"/>
    <w:uiPriority w:val="99"/>
    <w:rsid w:val="00CD2CCF"/>
    <w:pPr>
      <w:numPr>
        <w:numId w:val="7"/>
      </w:numPr>
      <w:tabs>
        <w:tab w:val="clear" w:pos="643"/>
        <w:tab w:val="num" w:pos="926"/>
      </w:tabs>
      <w:ind w:left="926"/>
    </w:pPr>
  </w:style>
  <w:style w:type="paragraph" w:styleId="Lijstnummering4">
    <w:name w:val="List Number 4"/>
    <w:basedOn w:val="Standaard"/>
    <w:uiPriority w:val="99"/>
    <w:rsid w:val="00CD2CCF"/>
    <w:pPr>
      <w:numPr>
        <w:numId w:val="8"/>
      </w:numPr>
      <w:tabs>
        <w:tab w:val="clear" w:pos="926"/>
        <w:tab w:val="num" w:pos="1209"/>
      </w:tabs>
      <w:ind w:left="1209"/>
    </w:pPr>
  </w:style>
  <w:style w:type="paragraph" w:styleId="Lijstnummering5">
    <w:name w:val="List Number 5"/>
    <w:basedOn w:val="Standaard"/>
    <w:uiPriority w:val="99"/>
    <w:rsid w:val="00CD2CCF"/>
    <w:pPr>
      <w:tabs>
        <w:tab w:val="num" w:pos="1492"/>
      </w:tabs>
      <w:ind w:left="1492" w:hanging="360"/>
    </w:pPr>
  </w:style>
  <w:style w:type="paragraph" w:styleId="Lijstvoortzetting">
    <w:name w:val="List Continue"/>
    <w:basedOn w:val="Standaard"/>
    <w:uiPriority w:val="99"/>
    <w:rsid w:val="00CD2CCF"/>
    <w:pPr>
      <w:spacing w:after="120"/>
      <w:ind w:left="283"/>
    </w:pPr>
  </w:style>
  <w:style w:type="paragraph" w:styleId="Lijstvoortzetting2">
    <w:name w:val="List Continue 2"/>
    <w:basedOn w:val="Standaard"/>
    <w:uiPriority w:val="99"/>
    <w:rsid w:val="00CD2CCF"/>
    <w:pPr>
      <w:spacing w:after="120"/>
      <w:ind w:left="566"/>
    </w:pPr>
  </w:style>
  <w:style w:type="paragraph" w:styleId="Lijstvoortzetting3">
    <w:name w:val="List Continue 3"/>
    <w:basedOn w:val="Standaard"/>
    <w:uiPriority w:val="99"/>
    <w:rsid w:val="00CD2CCF"/>
    <w:pPr>
      <w:spacing w:after="120"/>
      <w:ind w:left="849"/>
    </w:pPr>
  </w:style>
  <w:style w:type="paragraph" w:styleId="Lijstvoortzetting4">
    <w:name w:val="List Continue 4"/>
    <w:basedOn w:val="Standaard"/>
    <w:uiPriority w:val="99"/>
    <w:rsid w:val="00CD2CCF"/>
    <w:pPr>
      <w:spacing w:after="120"/>
      <w:ind w:left="1132"/>
    </w:pPr>
  </w:style>
  <w:style w:type="paragraph" w:styleId="Lijstvoortzetting5">
    <w:name w:val="List Continue 5"/>
    <w:basedOn w:val="Standaard"/>
    <w:uiPriority w:val="99"/>
    <w:rsid w:val="00CD2CCF"/>
    <w:pPr>
      <w:spacing w:after="120"/>
      <w:ind w:left="1415"/>
    </w:pPr>
  </w:style>
  <w:style w:type="character" w:styleId="Nadruk">
    <w:name w:val="Emphasis"/>
    <w:basedOn w:val="Standaardalinea-lettertype"/>
    <w:uiPriority w:val="99"/>
    <w:qFormat/>
    <w:rsid w:val="00CD2CCF"/>
    <w:rPr>
      <w:rFonts w:cs="Times New Roman"/>
      <w:i/>
    </w:rPr>
  </w:style>
  <w:style w:type="paragraph" w:styleId="Normaalweb">
    <w:name w:val="Normal (Web)"/>
    <w:basedOn w:val="Standaard"/>
    <w:uiPriority w:val="99"/>
    <w:rsid w:val="00CD2CCF"/>
    <w:rPr>
      <w:rFonts w:ascii="Times New Roman" w:hAnsi="Times New Roman"/>
      <w:sz w:val="24"/>
    </w:rPr>
  </w:style>
  <w:style w:type="paragraph" w:styleId="Notitiekop">
    <w:name w:val="Note Heading"/>
    <w:basedOn w:val="Standaard"/>
    <w:next w:val="Standaard"/>
    <w:link w:val="NotitiekopChar"/>
    <w:uiPriority w:val="99"/>
    <w:rsid w:val="00CD2CCF"/>
  </w:style>
  <w:style w:type="character" w:customStyle="1" w:styleId="NotitiekopChar">
    <w:name w:val="Notitiekop Char"/>
    <w:basedOn w:val="Standaardalinea-lettertype"/>
    <w:link w:val="Notitiekop"/>
    <w:uiPriority w:val="99"/>
    <w:semiHidden/>
    <w:locked/>
    <w:rPr>
      <w:rFonts w:ascii="Arial" w:hAnsi="Arial" w:cs="Times New Roman"/>
      <w:sz w:val="24"/>
      <w:szCs w:val="24"/>
      <w:lang w:val="nl-NL" w:eastAsia="nl-NL"/>
    </w:rPr>
  </w:style>
  <w:style w:type="paragraph" w:styleId="Plattetekst">
    <w:name w:val="Body Text"/>
    <w:basedOn w:val="Standaard"/>
    <w:link w:val="PlattetekstChar"/>
    <w:uiPriority w:val="99"/>
    <w:rsid w:val="00CD2CCF"/>
    <w:pPr>
      <w:spacing w:after="120"/>
    </w:pPr>
  </w:style>
  <w:style w:type="character" w:customStyle="1" w:styleId="PlattetekstChar">
    <w:name w:val="Platte tekst Char"/>
    <w:basedOn w:val="Standaardalinea-lettertype"/>
    <w:link w:val="Plattetekst"/>
    <w:uiPriority w:val="99"/>
    <w:semiHidden/>
    <w:locked/>
    <w:rPr>
      <w:rFonts w:ascii="Arial" w:hAnsi="Arial" w:cs="Times New Roman"/>
      <w:sz w:val="24"/>
      <w:szCs w:val="24"/>
      <w:lang w:val="nl-NL" w:eastAsia="nl-NL"/>
    </w:rPr>
  </w:style>
  <w:style w:type="paragraph" w:styleId="Plattetekst2">
    <w:name w:val="Body Text 2"/>
    <w:basedOn w:val="Standaard"/>
    <w:link w:val="Plattetekst2Char"/>
    <w:uiPriority w:val="99"/>
    <w:rsid w:val="00CD2CCF"/>
    <w:pPr>
      <w:spacing w:after="120" w:line="480" w:lineRule="auto"/>
    </w:pPr>
  </w:style>
  <w:style w:type="character" w:customStyle="1" w:styleId="Plattetekst2Char">
    <w:name w:val="Platte tekst 2 Char"/>
    <w:basedOn w:val="Standaardalinea-lettertype"/>
    <w:link w:val="Plattetekst2"/>
    <w:uiPriority w:val="99"/>
    <w:semiHidden/>
    <w:locked/>
    <w:rPr>
      <w:rFonts w:ascii="Arial" w:hAnsi="Arial" w:cs="Times New Roman"/>
      <w:sz w:val="24"/>
      <w:szCs w:val="24"/>
      <w:lang w:val="nl-NL" w:eastAsia="nl-NL"/>
    </w:rPr>
  </w:style>
  <w:style w:type="paragraph" w:styleId="Plattetekst3">
    <w:name w:val="Body Text 3"/>
    <w:basedOn w:val="Standaard"/>
    <w:link w:val="Plattetekst3Char"/>
    <w:uiPriority w:val="99"/>
    <w:rsid w:val="00CD2CCF"/>
    <w:pPr>
      <w:spacing w:after="120"/>
    </w:pPr>
    <w:rPr>
      <w:sz w:val="16"/>
      <w:szCs w:val="16"/>
    </w:rPr>
  </w:style>
  <w:style w:type="character" w:customStyle="1" w:styleId="Plattetekst3Char">
    <w:name w:val="Platte tekst 3 Char"/>
    <w:basedOn w:val="Standaardalinea-lettertype"/>
    <w:link w:val="Plattetekst3"/>
    <w:uiPriority w:val="99"/>
    <w:semiHidden/>
    <w:locked/>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CD2CCF"/>
    <w:pPr>
      <w:ind w:firstLine="210"/>
    </w:pPr>
  </w:style>
  <w:style w:type="character" w:customStyle="1" w:styleId="PlatteteksteersteinspringingChar">
    <w:name w:val="Platte tekst eerste inspringing Char"/>
    <w:basedOn w:val="PlattetekstChar"/>
    <w:link w:val="Platteteksteersteinspringing"/>
    <w:uiPriority w:val="99"/>
    <w:semiHidden/>
    <w:locked/>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CD2CCF"/>
    <w:pPr>
      <w:spacing w:after="120"/>
      <w:ind w:left="283"/>
    </w:pPr>
  </w:style>
  <w:style w:type="character" w:customStyle="1" w:styleId="PlattetekstinspringenChar">
    <w:name w:val="Platte tekst inspringen Char"/>
    <w:basedOn w:val="Standaardalinea-lettertype"/>
    <w:link w:val="Plattetekstinspringen"/>
    <w:uiPriority w:val="99"/>
    <w:semiHidden/>
    <w:locked/>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CD2CCF"/>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CD2CC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CD2CC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Pr>
      <w:rFonts w:ascii="Arial" w:hAnsi="Arial" w:cs="Times New Roman"/>
      <w:sz w:val="16"/>
      <w:szCs w:val="16"/>
      <w:lang w:val="nl-NL" w:eastAsia="nl-NL"/>
    </w:rPr>
  </w:style>
  <w:style w:type="character" w:styleId="Regelnummer">
    <w:name w:val="line number"/>
    <w:basedOn w:val="Standaardalinea-lettertype"/>
    <w:uiPriority w:val="99"/>
    <w:rsid w:val="00CD2CCF"/>
    <w:rPr>
      <w:rFonts w:cs="Times New Roman"/>
    </w:rPr>
  </w:style>
  <w:style w:type="paragraph" w:styleId="Standaardinspringing">
    <w:name w:val="Normal Indent"/>
    <w:basedOn w:val="Standaard"/>
    <w:uiPriority w:val="99"/>
    <w:rsid w:val="00CD2CCF"/>
    <w:pPr>
      <w:ind w:left="708"/>
    </w:pPr>
  </w:style>
  <w:style w:type="paragraph" w:styleId="Ondertitel">
    <w:name w:val="Subtitle"/>
    <w:basedOn w:val="Standaard"/>
    <w:link w:val="OndertitelChar"/>
    <w:uiPriority w:val="99"/>
    <w:qFormat/>
    <w:rsid w:val="00CD2CCF"/>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Pr>
      <w:rFonts w:ascii="Cambria" w:hAnsi="Cambria" w:cs="Times New Roman"/>
      <w:sz w:val="24"/>
      <w:szCs w:val="24"/>
      <w:lang w:val="nl-NL" w:eastAsia="nl-NL"/>
    </w:rPr>
  </w:style>
  <w:style w:type="paragraph" w:styleId="Tekstzonderopmaak">
    <w:name w:val="Plain Text"/>
    <w:basedOn w:val="Standaard"/>
    <w:link w:val="TekstzonderopmaakChar"/>
    <w:uiPriority w:val="99"/>
    <w:rsid w:val="00CD2CCF"/>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lang w:val="nl-NL" w:eastAsia="nl-NL"/>
    </w:rPr>
  </w:style>
  <w:style w:type="paragraph" w:styleId="Titel">
    <w:name w:val="Title"/>
    <w:basedOn w:val="Standaard"/>
    <w:link w:val="TitelChar"/>
    <w:uiPriority w:val="99"/>
    <w:qFormat/>
    <w:rsid w:val="00CD2CC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Pr>
      <w:rFonts w:ascii="Cambria" w:hAnsi="Cambria" w:cs="Times New Roman"/>
      <w:b/>
      <w:bCs/>
      <w:kern w:val="28"/>
      <w:sz w:val="32"/>
      <w:szCs w:val="32"/>
      <w:lang w:val="nl-NL" w:eastAsia="nl-NL"/>
    </w:rPr>
  </w:style>
  <w:style w:type="paragraph" w:styleId="Voettekst">
    <w:name w:val="footer"/>
    <w:basedOn w:val="Standaard"/>
    <w:link w:val="VoettekstChar"/>
    <w:uiPriority w:val="99"/>
    <w:rsid w:val="00CD2CCF"/>
    <w:pPr>
      <w:tabs>
        <w:tab w:val="center" w:pos="4536"/>
        <w:tab w:val="right" w:pos="9072"/>
      </w:tabs>
    </w:pPr>
  </w:style>
  <w:style w:type="character" w:customStyle="1" w:styleId="VoettekstChar">
    <w:name w:val="Voettekst Char"/>
    <w:basedOn w:val="Standaardalinea-lettertype"/>
    <w:link w:val="Voettekst"/>
    <w:uiPriority w:val="99"/>
    <w:semiHidden/>
    <w:locked/>
    <w:rPr>
      <w:rFonts w:ascii="Arial" w:hAnsi="Arial" w:cs="Times New Roman"/>
      <w:sz w:val="24"/>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CD2CCF"/>
    <w:rPr>
      <w:rFonts w:ascii="Arial" w:hAnsi="Arial" w:cs="Times New Roman"/>
      <w:color w:val="auto"/>
      <w:sz w:val="18"/>
    </w:rPr>
  </w:style>
  <w:style w:type="character" w:styleId="Zwaar">
    <w:name w:val="Strong"/>
    <w:basedOn w:val="Standaardalinea-lettertype"/>
    <w:uiPriority w:val="99"/>
    <w:qFormat/>
    <w:rsid w:val="00CD2CCF"/>
    <w:rPr>
      <w:rFonts w:cs="Times New Roman"/>
      <w:b/>
    </w:rPr>
  </w:style>
  <w:style w:type="paragraph" w:customStyle="1" w:styleId="VVKSOTekstTabel">
    <w:name w:val="VVKSOTekstTabel"/>
    <w:basedOn w:val="VVKSOTekst"/>
    <w:uiPriority w:val="99"/>
    <w:rsid w:val="00CD2CCF"/>
    <w:pPr>
      <w:spacing w:before="120" w:after="120"/>
    </w:pPr>
  </w:style>
  <w:style w:type="paragraph" w:customStyle="1" w:styleId="VVKSOKopZonderTitel">
    <w:name w:val="VVKSOKopZonderTitel"/>
    <w:uiPriority w:val="99"/>
    <w:rsid w:val="00DF00ED"/>
    <w:pPr>
      <w:numPr>
        <w:numId w:val="21"/>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tabs>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9"/>
      </w:numPr>
      <w:tabs>
        <w:tab w:val="clear" w:pos="1209"/>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9"/>
      </w:numPr>
      <w:tabs>
        <w:tab w:val="clear" w:pos="1209"/>
        <w:tab w:val="num" w:pos="851"/>
      </w:tabs>
      <w:spacing w:before="480" w:after="280" w:line="240" w:lineRule="atLeast"/>
      <w:ind w:left="851" w:hanging="851"/>
    </w:pPr>
    <w:rPr>
      <w:rFonts w:ascii="Arial" w:hAnsi="Arial"/>
      <w:b/>
      <w:i/>
      <w:sz w:val="24"/>
      <w:lang w:val="nl-NL" w:eastAsia="nl-NL"/>
    </w:rPr>
  </w:style>
  <w:style w:type="paragraph" w:customStyle="1" w:styleId="VVKSOKop4">
    <w:name w:val="VVKSOKop4"/>
    <w:next w:val="VVKSOTekst"/>
    <w:uiPriority w:val="99"/>
    <w:rsid w:val="00DF00ED"/>
    <w:pPr>
      <w:keepNext/>
      <w:numPr>
        <w:ilvl w:val="3"/>
        <w:numId w:val="9"/>
      </w:numPr>
      <w:tabs>
        <w:tab w:val="clear" w:pos="1209"/>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533437"/>
    <w:pPr>
      <w:tabs>
        <w:tab w:val="center" w:pos="4820"/>
        <w:tab w:val="right" w:pos="9639"/>
      </w:tabs>
      <w:spacing w:line="220" w:lineRule="atLeast"/>
      <w:jc w:val="righ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CD2CCF"/>
    <w:pPr>
      <w:spacing w:before="360"/>
    </w:pPr>
  </w:style>
  <w:style w:type="paragraph" w:customStyle="1" w:styleId="VVKSOKoptekstOneven">
    <w:name w:val="VVKSOKoptekstOneven"/>
    <w:basedOn w:val="VVKSOKoptekstEven"/>
    <w:autoRedefine/>
    <w:uiPriority w:val="99"/>
    <w:rsid w:val="00CD2CCF"/>
  </w:style>
  <w:style w:type="paragraph" w:customStyle="1" w:styleId="VVKSOKoptekstOnevenDatum">
    <w:name w:val="VVKSOKoptekstOnevenDatum"/>
    <w:basedOn w:val="VVKSOKoptekstOneven"/>
    <w:autoRedefine/>
    <w:uiPriority w:val="99"/>
    <w:rsid w:val="00CD2CCF"/>
    <w:pPr>
      <w:spacing w:before="360"/>
    </w:pPr>
  </w:style>
  <w:style w:type="paragraph" w:customStyle="1" w:styleId="VVKSOKopttekstOnevenDatum">
    <w:name w:val="VVKSOKopttekstOnevenDatum"/>
    <w:basedOn w:val="VVKSOKoptekstOneven"/>
    <w:uiPriority w:val="99"/>
    <w:rsid w:val="00CD2CCF"/>
    <w:pPr>
      <w:spacing w:after="360"/>
    </w:pPr>
  </w:style>
  <w:style w:type="paragraph" w:customStyle="1" w:styleId="VVKSOLogo1">
    <w:name w:val="VVKSOLogo1"/>
    <w:autoRedefine/>
    <w:uiPriority w:val="99"/>
    <w:semiHidden/>
    <w:rsid w:val="00CD2CC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CD2CC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rsid w:val="00DF00ED"/>
    <w:pPr>
      <w:numPr>
        <w:numId w:val="22"/>
      </w:numPr>
      <w:spacing w:after="120" w:line="240" w:lineRule="atLeast"/>
      <w:jc w:val="both"/>
    </w:pPr>
    <w:rPr>
      <w:rFonts w:ascii="Arial" w:hAnsi="Arial"/>
      <w:lang w:val="nl-NL" w:eastAsia="nl-NL"/>
    </w:rPr>
  </w:style>
  <w:style w:type="paragraph" w:customStyle="1" w:styleId="VVKSOOpsomming2">
    <w:name w:val="VVKSOOpsomming2"/>
    <w:link w:val="VVKSOOpsomming2Char"/>
    <w:uiPriority w:val="99"/>
    <w:rsid w:val="00DF00ED"/>
    <w:pPr>
      <w:keepLines/>
      <w:numPr>
        <w:numId w:val="24"/>
      </w:numPr>
      <w:spacing w:after="120" w:line="240" w:lineRule="atLeast"/>
      <w:jc w:val="both"/>
    </w:pPr>
    <w:rPr>
      <w:rFonts w:ascii="Arial" w:hAnsi="Arial"/>
      <w:lang w:val="nl-NL" w:eastAsia="nl-NL"/>
    </w:rPr>
  </w:style>
  <w:style w:type="paragraph" w:customStyle="1" w:styleId="VVKSOTitel2">
    <w:name w:val="VVKSOTitel2"/>
    <w:basedOn w:val="VVKSOTitel"/>
    <w:uiPriority w:val="99"/>
    <w:rsid w:val="00CD2CCF"/>
    <w:pPr>
      <w:framePr w:wrap="around"/>
    </w:pPr>
    <w:rPr>
      <w:sz w:val="36"/>
    </w:rPr>
  </w:style>
  <w:style w:type="paragraph" w:customStyle="1" w:styleId="VVKSOOpsomming12">
    <w:name w:val="VVKSOOpsomming12"/>
    <w:basedOn w:val="VVKSOOpsomming1"/>
    <w:link w:val="VVKSOOpsomming12Char"/>
    <w:uiPriority w:val="99"/>
    <w:rsid w:val="00DF00ED"/>
    <w:pPr>
      <w:numPr>
        <w:numId w:val="23"/>
      </w:numPr>
      <w:tabs>
        <w:tab w:val="num" w:pos="926"/>
        <w:tab w:val="num" w:pos="1209"/>
      </w:tabs>
    </w:pPr>
  </w:style>
  <w:style w:type="paragraph" w:customStyle="1" w:styleId="VVKSOKop3ZonderTitel">
    <w:name w:val="VVKSOKop3ZonderTitel"/>
    <w:uiPriority w:val="99"/>
    <w:rsid w:val="00DF00ED"/>
    <w:pPr>
      <w:numPr>
        <w:ilvl w:val="5"/>
        <w:numId w:val="9"/>
      </w:numPr>
      <w:tabs>
        <w:tab w:val="clear" w:pos="1209"/>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DF00ED"/>
    <w:pPr>
      <w:numPr>
        <w:ilvl w:val="4"/>
        <w:numId w:val="9"/>
      </w:numPr>
      <w:tabs>
        <w:tab w:val="clear" w:pos="1209"/>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0"/>
    </w:rPr>
  </w:style>
  <w:style w:type="character" w:customStyle="1" w:styleId="lettereninsprongChar">
    <w:name w:val="letter en insprong Char"/>
    <w:link w:val="lettereninsprong"/>
    <w:uiPriority w:val="99"/>
    <w:locked/>
    <w:rsid w:val="0034180D"/>
    <w:rPr>
      <w:rFonts w:ascii="Arial" w:hAnsi="Arial"/>
      <w:sz w:val="22"/>
      <w:lang w:val="nl-NL" w:eastAsia="nl-NL"/>
    </w:rPr>
  </w:style>
  <w:style w:type="table" w:styleId="Tabelraster">
    <w:name w:val="Table Grid"/>
    <w:basedOn w:val="Standaardtabel"/>
    <w:uiPriority w:val="99"/>
    <w:rsid w:val="00BA7C99"/>
    <w:pPr>
      <w:spacing w:line="26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locked/>
    <w:rsid w:val="00FD0CD5"/>
    <w:rPr>
      <w:rFonts w:ascii="Arial" w:hAnsi="Arial"/>
      <w:sz w:val="22"/>
      <w:lang w:val="nl-NL" w:eastAsia="nl-NL"/>
    </w:rPr>
  </w:style>
  <w:style w:type="character" w:customStyle="1" w:styleId="lettereninsprongCharChar">
    <w:name w:val="letter en insprong Char Char"/>
    <w:uiPriority w:val="99"/>
    <w:rsid w:val="006168BC"/>
    <w:rPr>
      <w:rFonts w:ascii="Arial" w:hAnsi="Arial"/>
      <w:sz w:val="24"/>
      <w:lang w:val="nl-NL" w:eastAsia="nl-NL"/>
    </w:rPr>
  </w:style>
  <w:style w:type="paragraph" w:styleId="Lijstalinea">
    <w:name w:val="List Paragraph"/>
    <w:basedOn w:val="Standaard"/>
    <w:uiPriority w:val="99"/>
    <w:qFormat/>
    <w:rsid w:val="00801A98"/>
    <w:pPr>
      <w:spacing w:line="240" w:lineRule="auto"/>
      <w:ind w:left="720"/>
      <w:contextualSpacing/>
    </w:pPr>
    <w:rPr>
      <w:sz w:val="24"/>
    </w:rPr>
  </w:style>
  <w:style w:type="character" w:customStyle="1" w:styleId="bodyvet">
    <w:name w:val="bodyvet"/>
    <w:uiPriority w:val="99"/>
    <w:rsid w:val="001C1C87"/>
    <w:rPr>
      <w:b/>
      <w:sz w:val="18"/>
    </w:rPr>
  </w:style>
  <w:style w:type="character" w:customStyle="1" w:styleId="CharChar1">
    <w:name w:val="Char Char1"/>
    <w:uiPriority w:val="99"/>
    <w:rsid w:val="00AE570A"/>
    <w:rPr>
      <w:rFonts w:ascii="Arial" w:hAnsi="Arial"/>
    </w:rPr>
  </w:style>
  <w:style w:type="character" w:customStyle="1" w:styleId="VVKSOTekstChar">
    <w:name w:val="VVKSOTekst Char"/>
    <w:uiPriority w:val="99"/>
    <w:rsid w:val="0070512B"/>
    <w:rPr>
      <w:rFonts w:ascii="Arial" w:hAnsi="Arial"/>
      <w:lang w:val="nl-NL" w:eastAsia="nl-NL"/>
    </w:rPr>
  </w:style>
  <w:style w:type="character" w:customStyle="1" w:styleId="VVKSOOpsomming2Char">
    <w:name w:val="VVKSOOpsomming2 Char"/>
    <w:link w:val="VVKSOOpsomming2"/>
    <w:uiPriority w:val="99"/>
    <w:locked/>
    <w:rsid w:val="00816730"/>
    <w:rPr>
      <w:rFonts w:ascii="Arial" w:hAnsi="Arial"/>
      <w:lang w:val="nl-NL" w:eastAsia="nl-NL"/>
    </w:rPr>
  </w:style>
  <w:style w:type="paragraph" w:customStyle="1" w:styleId="Titel2">
    <w:name w:val="Titel 2"/>
    <w:basedOn w:val="Standaard"/>
    <w:next w:val="Standaard"/>
    <w:uiPriority w:val="99"/>
    <w:rsid w:val="008D422A"/>
    <w:pPr>
      <w:keepNext/>
      <w:spacing w:before="120" w:line="240" w:lineRule="auto"/>
    </w:pPr>
    <w:rPr>
      <w:b/>
      <w:sz w:val="24"/>
      <w:szCs w:val="20"/>
      <w:u w:val="single"/>
    </w:rPr>
  </w:style>
  <w:style w:type="character" w:customStyle="1" w:styleId="VVKSOOpsomming1Char">
    <w:name w:val="VVKSOOpsomming1 Char"/>
    <w:link w:val="VVKSOOpsomming1"/>
    <w:locked/>
    <w:rsid w:val="00142502"/>
    <w:rPr>
      <w:rFonts w:ascii="Arial" w:hAnsi="Arial"/>
      <w:lang w:val="nl-NL" w:eastAsia="nl-NL"/>
    </w:rPr>
  </w:style>
  <w:style w:type="character" w:customStyle="1" w:styleId="VVKSOOpsomming12Char">
    <w:name w:val="VVKSOOpsomming12 Char"/>
    <w:basedOn w:val="VVKSOOpsomming1Char"/>
    <w:link w:val="VVKSOOpsomming12"/>
    <w:uiPriority w:val="99"/>
    <w:locked/>
    <w:rsid w:val="0050427E"/>
    <w:rPr>
      <w:rFonts w:ascii="Arial" w:hAnsi="Arial"/>
      <w:lang w:val="nl-NL" w:eastAsia="nl-NL"/>
    </w:rPr>
  </w:style>
  <w:style w:type="paragraph" w:customStyle="1" w:styleId="Wenk">
    <w:name w:val="Wenk"/>
    <w:basedOn w:val="Standaard"/>
    <w:link w:val="WenkChar"/>
    <w:uiPriority w:val="99"/>
    <w:rsid w:val="001034D3"/>
    <w:pPr>
      <w:spacing w:before="60" w:after="120" w:line="240" w:lineRule="exact"/>
    </w:pPr>
    <w:rPr>
      <w:b/>
      <w:sz w:val="24"/>
      <w:szCs w:val="20"/>
    </w:rPr>
  </w:style>
  <w:style w:type="character" w:customStyle="1" w:styleId="WenkChar">
    <w:name w:val="Wenk Char"/>
    <w:link w:val="Wenk"/>
    <w:uiPriority w:val="99"/>
    <w:locked/>
    <w:rsid w:val="001034D3"/>
    <w:rPr>
      <w:rFonts w:ascii="Arial" w:hAnsi="Arial"/>
      <w:b/>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07291">
      <w:marLeft w:val="0"/>
      <w:marRight w:val="0"/>
      <w:marTop w:val="0"/>
      <w:marBottom w:val="0"/>
      <w:divBdr>
        <w:top w:val="none" w:sz="0" w:space="0" w:color="auto"/>
        <w:left w:val="none" w:sz="0" w:space="0" w:color="auto"/>
        <w:bottom w:val="none" w:sz="0" w:space="0" w:color="auto"/>
        <w:right w:val="none" w:sz="0" w:space="0" w:color="auto"/>
      </w:divBdr>
      <w:divsChild>
        <w:div w:id="807207298">
          <w:marLeft w:val="0"/>
          <w:marRight w:val="0"/>
          <w:marTop w:val="0"/>
          <w:marBottom w:val="0"/>
          <w:divBdr>
            <w:top w:val="none" w:sz="0" w:space="0" w:color="auto"/>
            <w:left w:val="none" w:sz="0" w:space="0" w:color="auto"/>
            <w:bottom w:val="none" w:sz="0" w:space="0" w:color="auto"/>
            <w:right w:val="none" w:sz="0" w:space="0" w:color="auto"/>
          </w:divBdr>
          <w:divsChild>
            <w:div w:id="807207294">
              <w:marLeft w:val="0"/>
              <w:marRight w:val="0"/>
              <w:marTop w:val="0"/>
              <w:marBottom w:val="0"/>
              <w:divBdr>
                <w:top w:val="none" w:sz="0" w:space="0" w:color="auto"/>
                <w:left w:val="none" w:sz="0" w:space="0" w:color="auto"/>
                <w:bottom w:val="none" w:sz="0" w:space="0" w:color="auto"/>
                <w:right w:val="none" w:sz="0" w:space="0" w:color="auto"/>
              </w:divBdr>
            </w:div>
            <w:div w:id="8072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7296">
      <w:marLeft w:val="0"/>
      <w:marRight w:val="0"/>
      <w:marTop w:val="0"/>
      <w:marBottom w:val="0"/>
      <w:divBdr>
        <w:top w:val="none" w:sz="0" w:space="0" w:color="auto"/>
        <w:left w:val="none" w:sz="0" w:space="0" w:color="auto"/>
        <w:bottom w:val="none" w:sz="0" w:space="0" w:color="auto"/>
        <w:right w:val="none" w:sz="0" w:space="0" w:color="auto"/>
      </w:divBdr>
      <w:divsChild>
        <w:div w:id="807207292">
          <w:marLeft w:val="0"/>
          <w:marRight w:val="0"/>
          <w:marTop w:val="0"/>
          <w:marBottom w:val="0"/>
          <w:divBdr>
            <w:top w:val="none" w:sz="0" w:space="0" w:color="auto"/>
            <w:left w:val="none" w:sz="0" w:space="0" w:color="auto"/>
            <w:bottom w:val="none" w:sz="0" w:space="0" w:color="auto"/>
            <w:right w:val="none" w:sz="0" w:space="0" w:color="auto"/>
          </w:divBdr>
        </w:div>
        <w:div w:id="807207293">
          <w:marLeft w:val="0"/>
          <w:marRight w:val="0"/>
          <w:marTop w:val="0"/>
          <w:marBottom w:val="0"/>
          <w:divBdr>
            <w:top w:val="none" w:sz="0" w:space="0" w:color="auto"/>
            <w:left w:val="none" w:sz="0" w:space="0" w:color="auto"/>
            <w:bottom w:val="none" w:sz="0" w:space="0" w:color="auto"/>
            <w:right w:val="none" w:sz="0" w:space="0" w:color="auto"/>
          </w:divBdr>
        </w:div>
        <w:div w:id="807207295">
          <w:marLeft w:val="0"/>
          <w:marRight w:val="0"/>
          <w:marTop w:val="0"/>
          <w:marBottom w:val="0"/>
          <w:divBdr>
            <w:top w:val="none" w:sz="0" w:space="0" w:color="auto"/>
            <w:left w:val="none" w:sz="0" w:space="0" w:color="auto"/>
            <w:bottom w:val="none" w:sz="0" w:space="0" w:color="auto"/>
            <w:right w:val="none" w:sz="0" w:space="0" w:color="auto"/>
          </w:divBdr>
        </w:div>
        <w:div w:id="807207297">
          <w:marLeft w:val="0"/>
          <w:marRight w:val="0"/>
          <w:marTop w:val="0"/>
          <w:marBottom w:val="0"/>
          <w:divBdr>
            <w:top w:val="none" w:sz="0" w:space="0" w:color="auto"/>
            <w:left w:val="none" w:sz="0" w:space="0" w:color="auto"/>
            <w:bottom w:val="none" w:sz="0" w:space="0" w:color="auto"/>
            <w:right w:val="none" w:sz="0" w:space="0" w:color="auto"/>
          </w:divBdr>
        </w:div>
        <w:div w:id="807207299">
          <w:marLeft w:val="0"/>
          <w:marRight w:val="0"/>
          <w:marTop w:val="0"/>
          <w:marBottom w:val="0"/>
          <w:divBdr>
            <w:top w:val="none" w:sz="0" w:space="0" w:color="auto"/>
            <w:left w:val="none" w:sz="0" w:space="0" w:color="auto"/>
            <w:bottom w:val="none" w:sz="0" w:space="0" w:color="auto"/>
            <w:right w:val="none" w:sz="0" w:space="0" w:color="auto"/>
          </w:divBdr>
        </w:div>
        <w:div w:id="807207301">
          <w:marLeft w:val="0"/>
          <w:marRight w:val="0"/>
          <w:marTop w:val="0"/>
          <w:marBottom w:val="0"/>
          <w:divBdr>
            <w:top w:val="none" w:sz="0" w:space="0" w:color="auto"/>
            <w:left w:val="none" w:sz="0" w:space="0" w:color="auto"/>
            <w:bottom w:val="none" w:sz="0" w:space="0" w:color="auto"/>
            <w:right w:val="none" w:sz="0" w:space="0" w:color="auto"/>
          </w:divBdr>
        </w:div>
        <w:div w:id="807207303">
          <w:marLeft w:val="0"/>
          <w:marRight w:val="0"/>
          <w:marTop w:val="0"/>
          <w:marBottom w:val="0"/>
          <w:divBdr>
            <w:top w:val="none" w:sz="0" w:space="0" w:color="auto"/>
            <w:left w:val="none" w:sz="0" w:space="0" w:color="auto"/>
            <w:bottom w:val="none" w:sz="0" w:space="0" w:color="auto"/>
            <w:right w:val="none" w:sz="0" w:space="0" w:color="auto"/>
          </w:divBdr>
        </w:div>
        <w:div w:id="807207306">
          <w:marLeft w:val="0"/>
          <w:marRight w:val="0"/>
          <w:marTop w:val="0"/>
          <w:marBottom w:val="0"/>
          <w:divBdr>
            <w:top w:val="none" w:sz="0" w:space="0" w:color="auto"/>
            <w:left w:val="none" w:sz="0" w:space="0" w:color="auto"/>
            <w:bottom w:val="none" w:sz="0" w:space="0" w:color="auto"/>
            <w:right w:val="none" w:sz="0" w:space="0" w:color="auto"/>
          </w:divBdr>
        </w:div>
      </w:divsChild>
    </w:div>
    <w:div w:id="807207302">
      <w:marLeft w:val="0"/>
      <w:marRight w:val="0"/>
      <w:marTop w:val="0"/>
      <w:marBottom w:val="0"/>
      <w:divBdr>
        <w:top w:val="none" w:sz="0" w:space="0" w:color="auto"/>
        <w:left w:val="none" w:sz="0" w:space="0" w:color="auto"/>
        <w:bottom w:val="none" w:sz="0" w:space="0" w:color="auto"/>
        <w:right w:val="none" w:sz="0" w:space="0" w:color="auto"/>
      </w:divBdr>
    </w:div>
    <w:div w:id="807207305">
      <w:marLeft w:val="0"/>
      <w:marRight w:val="0"/>
      <w:marTop w:val="0"/>
      <w:marBottom w:val="0"/>
      <w:divBdr>
        <w:top w:val="none" w:sz="0" w:space="0" w:color="auto"/>
        <w:left w:val="none" w:sz="0" w:space="0" w:color="auto"/>
        <w:bottom w:val="none" w:sz="0" w:space="0" w:color="auto"/>
        <w:right w:val="none" w:sz="0" w:space="0" w:color="auto"/>
      </w:divBdr>
    </w:div>
    <w:div w:id="807207307">
      <w:marLeft w:val="0"/>
      <w:marRight w:val="0"/>
      <w:marTop w:val="0"/>
      <w:marBottom w:val="0"/>
      <w:divBdr>
        <w:top w:val="none" w:sz="0" w:space="0" w:color="auto"/>
        <w:left w:val="none" w:sz="0" w:space="0" w:color="auto"/>
        <w:bottom w:val="none" w:sz="0" w:space="0" w:color="auto"/>
        <w:right w:val="none" w:sz="0" w:space="0" w:color="auto"/>
      </w:divBdr>
      <w:divsChild>
        <w:div w:id="807207300">
          <w:marLeft w:val="0"/>
          <w:marRight w:val="0"/>
          <w:marTop w:val="0"/>
          <w:marBottom w:val="0"/>
          <w:divBdr>
            <w:top w:val="single" w:sz="6" w:space="0" w:color="C2C3C3"/>
            <w:left w:val="none" w:sz="0" w:space="0" w:color="auto"/>
            <w:bottom w:val="single" w:sz="6" w:space="0" w:color="C2C3C3"/>
            <w:right w:val="none" w:sz="0" w:space="0" w:color="auto"/>
          </w:divBdr>
          <w:divsChild>
            <w:div w:id="807207290">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eerplannen.vvkso@vsk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de.hutsebaut\Local%20Settings\Temporary%20Internet%20Files\Content.MSO\2A75B96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1278-D986-4E8C-92DB-7A002B71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2A75B96D</Template>
  <TotalTime>29</TotalTime>
  <Pages>43</Pages>
  <Words>12120</Words>
  <Characters>75763</Characters>
  <Application>Microsoft Office Word</Application>
  <DocSecurity>0</DocSecurity>
  <Lines>631</Lines>
  <Paragraphs>175</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VSKO</Company>
  <LinksUpToDate>false</LinksUpToDate>
  <CharactersWithSpaces>87708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Vandermeulen Geert</cp:lastModifiedBy>
  <cp:revision>9</cp:revision>
  <cp:lastPrinted>2015-01-26T21:31:00Z</cp:lastPrinted>
  <dcterms:created xsi:type="dcterms:W3CDTF">2015-01-06T14:33:00Z</dcterms:created>
  <dcterms:modified xsi:type="dcterms:W3CDTF">2015-01-26T21:32:00Z</dcterms:modified>
</cp:coreProperties>
</file>