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8024"/>
        <w:tblW w:w="0" w:type="auto"/>
        <w:tblCellMar>
          <w:left w:w="0" w:type="dxa"/>
          <w:right w:w="0" w:type="dxa"/>
        </w:tblCellMar>
        <w:tblLook w:val="01E0"/>
      </w:tblPr>
      <w:tblGrid>
        <w:gridCol w:w="8392"/>
      </w:tblGrid>
      <w:tr w:rsidR="005361A7">
        <w:trPr>
          <w:trHeight w:hRule="exact" w:val="2835"/>
        </w:trPr>
        <w:tc>
          <w:tcPr>
            <w:tcW w:w="8392" w:type="dxa"/>
            <w:vAlign w:val="bottom"/>
          </w:tcPr>
          <w:p w:rsidR="005361A7" w:rsidRDefault="005361A7">
            <w:pPr>
              <w:pStyle w:val="VVKSOTitel"/>
              <w:framePr w:wrap="auto" w:vAnchor="margin" w:hAnchor="text" w:yAlign="inline"/>
            </w:pPr>
            <w:r>
              <w:t>Tuinbouwproductie</w:t>
            </w:r>
          </w:p>
          <w:p w:rsidR="005361A7" w:rsidRDefault="005361A7">
            <w:pPr>
              <w:pStyle w:val="VVKSOTitel2"/>
              <w:framePr w:wrap="auto" w:vAnchor="margin" w:hAnchor="text" w:yAlign="inline"/>
            </w:pPr>
            <w:r>
              <w:t>derde gra</w:t>
            </w:r>
            <w:smartTag w:uri="urn:schemas-microsoft-com:office:smarttags" w:element="PersonName">
              <w:r>
                <w:t>ad</w:t>
              </w:r>
            </w:smartTag>
            <w:r>
              <w:t xml:space="preserve"> bso</w:t>
            </w:r>
            <w:r>
              <w:br/>
              <w:t>specialisatiejaar</w:t>
            </w:r>
          </w:p>
        </w:tc>
      </w:tr>
      <w:tr w:rsidR="005361A7">
        <w:tc>
          <w:tcPr>
            <w:tcW w:w="8392" w:type="dxa"/>
          </w:tcPr>
          <w:p w:rsidR="005361A7" w:rsidRDefault="005361A7"/>
        </w:tc>
      </w:tr>
      <w:tr w:rsidR="005361A7">
        <w:trPr>
          <w:trHeight w:val="1701"/>
        </w:trPr>
        <w:tc>
          <w:tcPr>
            <w:tcW w:w="8392" w:type="dxa"/>
          </w:tcPr>
          <w:p w:rsidR="005361A7" w:rsidRDefault="005361A7">
            <w:pPr>
              <w:pStyle w:val="VVKSOOndertitel"/>
              <w:framePr w:wrap="auto" w:vAnchor="margin" w:hAnchor="text" w:yAlign="inline"/>
            </w:pPr>
            <w:r>
              <w:t>LEERPLAN SECUNDAIR ONDERWIJS</w:t>
            </w:r>
          </w:p>
          <w:p w:rsidR="005361A7" w:rsidRDefault="005361A7">
            <w:pPr>
              <w:pStyle w:val="VVKSOOndertitel2"/>
            </w:pPr>
            <w:r>
              <w:t>september 2005</w:t>
            </w:r>
          </w:p>
          <w:p w:rsidR="005361A7" w:rsidRDefault="005361A7">
            <w:pPr>
              <w:pStyle w:val="VVKSOOndertitel2"/>
            </w:pPr>
            <w:r>
              <w:t>LICAP – BRUSSEL D/2005/0279/036</w:t>
            </w:r>
          </w:p>
          <w:p w:rsidR="005361A7" w:rsidRDefault="005361A7">
            <w:pPr>
              <w:pStyle w:val="VVKSOOndertitel2"/>
            </w:pPr>
          </w:p>
        </w:tc>
      </w:tr>
    </w:tbl>
    <w:p w:rsidR="005361A7" w:rsidRDefault="005361A7"/>
    <w:p w:rsidR="005361A7" w:rsidRDefault="005361A7">
      <w:pPr>
        <w:pStyle w:val="VVKSOOnderwerp"/>
        <w:sectPr w:rsidR="005361A7">
          <w:footerReference w:type="default" r:id="rId7"/>
          <w:pgSz w:w="11906" w:h="16838" w:code="9"/>
          <w:pgMar w:top="1134" w:right="1134" w:bottom="1134" w:left="1134" w:header="709" w:footer="709" w:gutter="0"/>
          <w:cols w:space="708"/>
          <w:titlePg/>
          <w:docGrid w:linePitch="360"/>
        </w:sectPr>
      </w:pPr>
      <w:r>
        <w:br w:type="page"/>
      </w:r>
    </w:p>
    <w:p w:rsidR="005361A7" w:rsidRDefault="005361A7">
      <w:pPr>
        <w:pStyle w:val="VVKSOTekst"/>
      </w:pPr>
      <w:r>
        <w:rPr>
          <w:noProof/>
          <w:lang w:val="en-US" w:eastAsia="en-US"/>
        </w:rPr>
        <w:pict>
          <v:rect id="_x0000_s1027" style="position:absolute;left:0;text-align:left;margin-left:189.2pt;margin-top:758.2pt;width:331.65pt;height:2.85pt;z-index:251657728;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45.3pt;margin-top:676.4pt;width:475pt;height:24.75pt;z-index:251656704" filled="f" stroked="f">
            <v:textbox inset="0,0,0,0">
              <w:txbxContent>
                <w:p w:rsidR="005361A7" w:rsidRDefault="005361A7">
                  <w:pPr>
                    <w:pStyle w:val="VVKSOLogo1"/>
                  </w:pPr>
                  <w:r>
                    <w:t>Vlaams Verbond van het Katholiek Secundair Onderwijs</w:t>
                  </w:r>
                </w:p>
                <w:p w:rsidR="005361A7" w:rsidRDefault="005361A7">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7.05pt;margin-top:668.35pt;width:110.05pt;height:60pt;z-index:251655680;mso-position-horizontal-relative:page;mso-position-vertical-relative:page">
            <v:imagedata r:id="rId8" o:title=""/>
            <w10:wrap anchorx="page" anchory="page"/>
          </v:shape>
        </w:pict>
      </w:r>
      <w:r>
        <w:rPr>
          <w:noProof/>
          <w:lang w:val="en-US" w:eastAsia="en-US"/>
        </w:rPr>
        <w:pict>
          <v:rect id="_x0000_s1030" style="position:absolute;left:0;text-align:left;margin-left:-.2pt;margin-top:547.15pt;width:419.55pt;height:5.65pt;z-index:251654656;mso-position-vertical-relative:page" stroked="f">
            <v:fill color2="black" rotate="t" angle="-90" focus="100%" type="gradient"/>
            <w10:wrap anchory="page"/>
          </v:rect>
        </w:pict>
      </w:r>
    </w:p>
    <w:p w:rsidR="005361A7" w:rsidRDefault="005361A7">
      <w:pPr>
        <w:pStyle w:val="VVKSOTekst"/>
      </w:pPr>
    </w:p>
    <w:tbl>
      <w:tblPr>
        <w:tblpPr w:vertAnchor="page" w:horzAnchor="margin" w:tblpY="8024"/>
        <w:tblW w:w="0" w:type="auto"/>
        <w:tblCellMar>
          <w:left w:w="0" w:type="dxa"/>
          <w:right w:w="0" w:type="dxa"/>
        </w:tblCellMar>
        <w:tblLook w:val="01E0"/>
      </w:tblPr>
      <w:tblGrid>
        <w:gridCol w:w="8392"/>
      </w:tblGrid>
      <w:tr w:rsidR="005361A7">
        <w:trPr>
          <w:trHeight w:hRule="exact" w:val="2835"/>
        </w:trPr>
        <w:tc>
          <w:tcPr>
            <w:tcW w:w="8392" w:type="dxa"/>
            <w:vAlign w:val="bottom"/>
          </w:tcPr>
          <w:p w:rsidR="005361A7" w:rsidRDefault="005361A7">
            <w:pPr>
              <w:pStyle w:val="VVKSOTitel"/>
              <w:framePr w:wrap="auto" w:vAnchor="margin" w:hAnchor="text" w:yAlign="inline"/>
            </w:pPr>
          </w:p>
          <w:p w:rsidR="005361A7" w:rsidRDefault="005361A7">
            <w:pPr>
              <w:pStyle w:val="VVKSOTitel"/>
              <w:framePr w:wrap="auto" w:vAnchor="margin" w:hAnchor="text" w:yAlign="inline"/>
            </w:pPr>
            <w:r>
              <w:t>Tuinbouwproductie</w:t>
            </w:r>
          </w:p>
          <w:p w:rsidR="005361A7" w:rsidRDefault="005361A7">
            <w:pPr>
              <w:pStyle w:val="VVKSOTitel2"/>
              <w:framePr w:wrap="auto" w:vAnchor="margin" w:hAnchor="text" w:yAlign="inline"/>
            </w:pPr>
            <w:r>
              <w:t>derde GRA</w:t>
            </w:r>
            <w:smartTag w:uri="urn:schemas-microsoft-com:office:smarttags" w:element="PersonName">
              <w:r>
                <w:t>AD</w:t>
              </w:r>
            </w:smartTag>
            <w:r>
              <w:t xml:space="preserve"> bso</w:t>
            </w:r>
            <w:r>
              <w:br/>
              <w:t>specialisatiejaar</w:t>
            </w:r>
          </w:p>
        </w:tc>
      </w:tr>
      <w:tr w:rsidR="005361A7">
        <w:tc>
          <w:tcPr>
            <w:tcW w:w="8392" w:type="dxa"/>
          </w:tcPr>
          <w:p w:rsidR="005361A7" w:rsidRDefault="005361A7"/>
        </w:tc>
      </w:tr>
      <w:tr w:rsidR="005361A7">
        <w:trPr>
          <w:trHeight w:val="1701"/>
        </w:trPr>
        <w:tc>
          <w:tcPr>
            <w:tcW w:w="8392" w:type="dxa"/>
          </w:tcPr>
          <w:p w:rsidR="005361A7" w:rsidRDefault="005361A7">
            <w:pPr>
              <w:pStyle w:val="VVKSOOndertitel"/>
              <w:framePr w:wrap="auto" w:vAnchor="margin" w:hAnchor="text" w:yAlign="inline"/>
            </w:pPr>
            <w:r>
              <w:t>LEERPLAN SECUNDAIR ONDERWIJS</w:t>
            </w:r>
          </w:p>
          <w:p w:rsidR="005361A7" w:rsidRDefault="005361A7">
            <w:pPr>
              <w:pStyle w:val="VVKSOOndertitel2"/>
            </w:pPr>
            <w:r>
              <w:t>LICAP – BRUSSEL D/2005/0279/036</w:t>
            </w:r>
          </w:p>
          <w:p w:rsidR="005361A7" w:rsidRDefault="005361A7">
            <w:pPr>
              <w:pStyle w:val="VVKSOOndertitel2"/>
            </w:pPr>
            <w:r>
              <w:t>september 2005</w:t>
            </w:r>
            <w:r>
              <w:br/>
              <w:t>(vervangt D/1995/0279/068A met ingang van 1 september 2005)</w:t>
            </w:r>
          </w:p>
          <w:p w:rsidR="005361A7" w:rsidRDefault="005361A7">
            <w:pPr>
              <w:pStyle w:val="VVKSOOndertitel2"/>
            </w:pPr>
            <w:r>
              <w:t>ISBN 90-6858-485-5</w:t>
            </w:r>
          </w:p>
        </w:tc>
      </w:tr>
    </w:tbl>
    <w:p w:rsidR="005361A7" w:rsidRDefault="005361A7">
      <w:pPr>
        <w:pStyle w:val="VVKSOOnderwerp"/>
        <w:sectPr w:rsidR="005361A7">
          <w:pgSz w:w="11906" w:h="16838" w:code="9"/>
          <w:pgMar w:top="1134" w:right="1134" w:bottom="1134" w:left="1134" w:header="709" w:footer="709" w:gutter="0"/>
          <w:cols w:space="708"/>
          <w:titlePg/>
          <w:docGrid w:linePitch="360"/>
        </w:sectPr>
      </w:pPr>
      <w:r>
        <w:br w:type="page"/>
      </w:r>
    </w:p>
    <w:p w:rsidR="005361A7" w:rsidRDefault="005361A7" w:rsidP="00E81CDE">
      <w:pPr>
        <w:pStyle w:val="VVKSOInhoudTitel"/>
      </w:pPr>
      <w:bookmarkStart w:id="0" w:name="_Toc26345454"/>
      <w:r>
        <w:t>Inhoud</w:t>
      </w:r>
      <w:bookmarkEnd w:id="0"/>
    </w:p>
    <w:p w:rsidR="005361A7" w:rsidRDefault="005361A7">
      <w:pPr>
        <w:pStyle w:val="TOC1"/>
      </w:pPr>
    </w:p>
    <w:p w:rsidR="005361A7" w:rsidRPr="00460BA8" w:rsidRDefault="005361A7">
      <w:pPr>
        <w:pStyle w:val="TOC1"/>
        <w:rPr>
          <w:rFonts w:ascii="Times New Roman" w:hAnsi="Times New Roman"/>
          <w:b/>
          <w:noProof/>
          <w:lang w:val="nl-BE"/>
        </w:rPr>
      </w:pPr>
      <w:r w:rsidRPr="00460BA8">
        <w:rPr>
          <w:b/>
        </w:rPr>
        <w:fldChar w:fldCharType="begin"/>
      </w:r>
      <w:r w:rsidRPr="00460BA8">
        <w:rPr>
          <w:b/>
        </w:rPr>
        <w:instrText xml:space="preserve"> TOC \o "1-2" \h \z \t "VVKSOKop1;1;VVKSOOnderwerp;1;VVKSOKop2;2"</w:instrText>
      </w:r>
      <w:r w:rsidRPr="00460BA8">
        <w:rPr>
          <w:b/>
        </w:rPr>
        <w:fldChar w:fldCharType="separate"/>
      </w:r>
      <w:hyperlink w:anchor="_Toc93902251" w:history="1">
        <w:r w:rsidRPr="00460BA8">
          <w:rPr>
            <w:rStyle w:val="Hyperlink"/>
            <w:b/>
            <w:noProof/>
          </w:rPr>
          <w:t>Lessentabel</w:t>
        </w:r>
        <w:r w:rsidRPr="00460BA8">
          <w:rPr>
            <w:b/>
            <w:noProof/>
            <w:webHidden/>
          </w:rPr>
          <w:tab/>
        </w:r>
        <w:r w:rsidRPr="00460BA8">
          <w:rPr>
            <w:b/>
            <w:noProof/>
            <w:webHidden/>
          </w:rPr>
          <w:fldChar w:fldCharType="begin"/>
        </w:r>
        <w:r w:rsidRPr="00460BA8">
          <w:rPr>
            <w:b/>
            <w:noProof/>
            <w:webHidden/>
          </w:rPr>
          <w:instrText xml:space="preserve"> PAGEREF _Toc93902251 \h </w:instrText>
        </w:r>
        <w:r w:rsidRPr="00460BA8">
          <w:rPr>
            <w:b/>
            <w:noProof/>
          </w:rPr>
        </w:r>
        <w:r w:rsidRPr="00460BA8">
          <w:rPr>
            <w:b/>
            <w:noProof/>
            <w:webHidden/>
          </w:rPr>
          <w:fldChar w:fldCharType="separate"/>
        </w:r>
        <w:r>
          <w:rPr>
            <w:b/>
            <w:noProof/>
            <w:webHidden/>
          </w:rPr>
          <w:t>5</w:t>
        </w:r>
        <w:r w:rsidRPr="00460BA8">
          <w:rPr>
            <w:b/>
            <w:noProof/>
            <w:webHidden/>
          </w:rPr>
          <w:fldChar w:fldCharType="end"/>
        </w:r>
      </w:hyperlink>
    </w:p>
    <w:p w:rsidR="005361A7" w:rsidRPr="00460BA8" w:rsidRDefault="005361A7">
      <w:pPr>
        <w:pStyle w:val="TOC1"/>
        <w:rPr>
          <w:rFonts w:ascii="Times New Roman" w:hAnsi="Times New Roman"/>
          <w:b/>
          <w:noProof/>
          <w:lang w:val="nl-BE"/>
        </w:rPr>
      </w:pPr>
      <w:hyperlink w:anchor="_Toc93902252" w:history="1">
        <w:r w:rsidRPr="00460BA8">
          <w:rPr>
            <w:rStyle w:val="Hyperlink"/>
            <w:b/>
            <w:noProof/>
          </w:rPr>
          <w:t>1</w:t>
        </w:r>
        <w:r w:rsidRPr="00460BA8">
          <w:rPr>
            <w:rFonts w:ascii="Times New Roman" w:hAnsi="Times New Roman"/>
            <w:b/>
            <w:noProof/>
            <w:lang w:val="nl-BE"/>
          </w:rPr>
          <w:tab/>
        </w:r>
        <w:r w:rsidRPr="00460BA8">
          <w:rPr>
            <w:rStyle w:val="Hyperlink"/>
            <w:b/>
            <w:noProof/>
          </w:rPr>
          <w:t>Beginsituatie</w:t>
        </w:r>
        <w:r w:rsidRPr="00460BA8">
          <w:rPr>
            <w:b/>
            <w:noProof/>
            <w:webHidden/>
          </w:rPr>
          <w:tab/>
        </w:r>
        <w:r w:rsidRPr="00460BA8">
          <w:rPr>
            <w:b/>
            <w:noProof/>
            <w:webHidden/>
          </w:rPr>
          <w:fldChar w:fldCharType="begin"/>
        </w:r>
        <w:r w:rsidRPr="00460BA8">
          <w:rPr>
            <w:b/>
            <w:noProof/>
            <w:webHidden/>
          </w:rPr>
          <w:instrText xml:space="preserve"> PAGEREF _Toc93902252 \h </w:instrText>
        </w:r>
        <w:r w:rsidRPr="00460BA8">
          <w:rPr>
            <w:b/>
            <w:noProof/>
          </w:rPr>
        </w:r>
        <w:r w:rsidRPr="00460BA8">
          <w:rPr>
            <w:b/>
            <w:noProof/>
            <w:webHidden/>
          </w:rPr>
          <w:fldChar w:fldCharType="separate"/>
        </w:r>
        <w:r>
          <w:rPr>
            <w:b/>
            <w:noProof/>
            <w:webHidden/>
          </w:rPr>
          <w:t>7</w:t>
        </w:r>
        <w:r w:rsidRPr="00460BA8">
          <w:rPr>
            <w:b/>
            <w:noProof/>
            <w:webHidden/>
          </w:rPr>
          <w:fldChar w:fldCharType="end"/>
        </w:r>
      </w:hyperlink>
    </w:p>
    <w:p w:rsidR="005361A7" w:rsidRPr="00460BA8" w:rsidRDefault="005361A7">
      <w:pPr>
        <w:pStyle w:val="TOC1"/>
        <w:rPr>
          <w:rFonts w:ascii="Times New Roman" w:hAnsi="Times New Roman"/>
          <w:b/>
          <w:noProof/>
          <w:lang w:val="nl-BE"/>
        </w:rPr>
      </w:pPr>
      <w:hyperlink w:anchor="_Toc93902253" w:history="1">
        <w:r w:rsidRPr="00460BA8">
          <w:rPr>
            <w:rStyle w:val="Hyperlink"/>
            <w:b/>
            <w:noProof/>
          </w:rPr>
          <w:t>2</w:t>
        </w:r>
        <w:r w:rsidRPr="00460BA8">
          <w:rPr>
            <w:rFonts w:ascii="Times New Roman" w:hAnsi="Times New Roman"/>
            <w:b/>
            <w:noProof/>
            <w:lang w:val="nl-BE"/>
          </w:rPr>
          <w:tab/>
        </w:r>
        <w:r w:rsidRPr="00460BA8">
          <w:rPr>
            <w:rStyle w:val="Hyperlink"/>
            <w:b/>
            <w:noProof/>
          </w:rPr>
          <w:t>Algemene doelstellingen</w:t>
        </w:r>
        <w:r w:rsidRPr="00460BA8">
          <w:rPr>
            <w:b/>
            <w:noProof/>
            <w:webHidden/>
          </w:rPr>
          <w:tab/>
        </w:r>
        <w:r w:rsidRPr="00460BA8">
          <w:rPr>
            <w:b/>
            <w:noProof/>
            <w:webHidden/>
          </w:rPr>
          <w:fldChar w:fldCharType="begin"/>
        </w:r>
        <w:r w:rsidRPr="00460BA8">
          <w:rPr>
            <w:b/>
            <w:noProof/>
            <w:webHidden/>
          </w:rPr>
          <w:instrText xml:space="preserve"> PAGEREF _Toc93902253 \h </w:instrText>
        </w:r>
        <w:r w:rsidRPr="00460BA8">
          <w:rPr>
            <w:b/>
            <w:noProof/>
          </w:rPr>
        </w:r>
        <w:r w:rsidRPr="00460BA8">
          <w:rPr>
            <w:b/>
            <w:noProof/>
            <w:webHidden/>
          </w:rPr>
          <w:fldChar w:fldCharType="separate"/>
        </w:r>
        <w:r>
          <w:rPr>
            <w:b/>
            <w:noProof/>
            <w:webHidden/>
          </w:rPr>
          <w:t>7</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54" w:history="1">
        <w:r w:rsidRPr="00460BA8">
          <w:rPr>
            <w:rStyle w:val="Hyperlink"/>
            <w:b/>
            <w:noProof/>
          </w:rPr>
          <w:t>2.1</w:t>
        </w:r>
        <w:r w:rsidRPr="00460BA8">
          <w:rPr>
            <w:rFonts w:ascii="Times New Roman" w:hAnsi="Times New Roman"/>
            <w:b/>
            <w:noProof/>
            <w:sz w:val="24"/>
            <w:lang w:val="nl-BE"/>
          </w:rPr>
          <w:tab/>
        </w:r>
        <w:r w:rsidRPr="00460BA8">
          <w:rPr>
            <w:rStyle w:val="Hyperlink"/>
            <w:b/>
            <w:noProof/>
          </w:rPr>
          <w:t xml:space="preserve">Studierichtingprofiel van het </w:t>
        </w:r>
        <w:r>
          <w:rPr>
            <w:rStyle w:val="Hyperlink"/>
            <w:b/>
            <w:noProof/>
          </w:rPr>
          <w:t>specialisatiejaar</w:t>
        </w:r>
        <w:r w:rsidRPr="00460BA8">
          <w:rPr>
            <w:rStyle w:val="Hyperlink"/>
            <w:b/>
            <w:noProof/>
          </w:rPr>
          <w:t xml:space="preserve"> derde graad BSO </w:t>
        </w:r>
        <w:r>
          <w:rPr>
            <w:rStyle w:val="Hyperlink"/>
            <w:b/>
            <w:noProof/>
          </w:rPr>
          <w:t>Tuinbouwproductie</w:t>
        </w:r>
        <w:r w:rsidRPr="00460BA8">
          <w:rPr>
            <w:b/>
            <w:noProof/>
            <w:webHidden/>
          </w:rPr>
          <w:tab/>
        </w:r>
        <w:r w:rsidRPr="00460BA8">
          <w:rPr>
            <w:b/>
            <w:noProof/>
            <w:webHidden/>
          </w:rPr>
          <w:fldChar w:fldCharType="begin"/>
        </w:r>
        <w:r w:rsidRPr="00460BA8">
          <w:rPr>
            <w:b/>
            <w:noProof/>
            <w:webHidden/>
          </w:rPr>
          <w:instrText xml:space="preserve"> PAGEREF _Toc93902254 \h </w:instrText>
        </w:r>
        <w:r w:rsidRPr="00460BA8">
          <w:rPr>
            <w:b/>
            <w:noProof/>
          </w:rPr>
        </w:r>
        <w:r w:rsidRPr="00460BA8">
          <w:rPr>
            <w:b/>
            <w:noProof/>
            <w:webHidden/>
          </w:rPr>
          <w:fldChar w:fldCharType="separate"/>
        </w:r>
        <w:r>
          <w:rPr>
            <w:b/>
            <w:noProof/>
            <w:webHidden/>
          </w:rPr>
          <w:t>7</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55" w:history="1">
        <w:r w:rsidRPr="00460BA8">
          <w:rPr>
            <w:rStyle w:val="Hyperlink"/>
            <w:b/>
            <w:noProof/>
          </w:rPr>
          <w:t>2.2</w:t>
        </w:r>
        <w:r w:rsidRPr="00460BA8">
          <w:rPr>
            <w:rFonts w:ascii="Times New Roman" w:hAnsi="Times New Roman"/>
            <w:b/>
            <w:noProof/>
            <w:sz w:val="24"/>
            <w:lang w:val="nl-BE"/>
          </w:rPr>
          <w:tab/>
        </w:r>
        <w:r w:rsidRPr="00460BA8">
          <w:rPr>
            <w:rStyle w:val="Hyperlink"/>
            <w:b/>
            <w:noProof/>
          </w:rPr>
          <w:t>Algemene doelstellingen/competenties</w:t>
        </w:r>
        <w:r w:rsidRPr="00460BA8">
          <w:rPr>
            <w:b/>
            <w:noProof/>
            <w:webHidden/>
          </w:rPr>
          <w:tab/>
        </w:r>
        <w:r w:rsidRPr="00460BA8">
          <w:rPr>
            <w:b/>
            <w:noProof/>
            <w:webHidden/>
          </w:rPr>
          <w:fldChar w:fldCharType="begin"/>
        </w:r>
        <w:r w:rsidRPr="00460BA8">
          <w:rPr>
            <w:b/>
            <w:noProof/>
            <w:webHidden/>
          </w:rPr>
          <w:instrText xml:space="preserve"> PAGEREF _Toc93902255 \h </w:instrText>
        </w:r>
        <w:r w:rsidRPr="00460BA8">
          <w:rPr>
            <w:b/>
            <w:noProof/>
          </w:rPr>
        </w:r>
        <w:r w:rsidRPr="00460BA8">
          <w:rPr>
            <w:b/>
            <w:noProof/>
            <w:webHidden/>
          </w:rPr>
          <w:fldChar w:fldCharType="separate"/>
        </w:r>
        <w:r>
          <w:rPr>
            <w:b/>
            <w:noProof/>
            <w:webHidden/>
          </w:rPr>
          <w:t>8</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56" w:history="1">
        <w:r w:rsidRPr="00460BA8">
          <w:rPr>
            <w:rStyle w:val="Hyperlink"/>
            <w:b/>
            <w:noProof/>
          </w:rPr>
          <w:t>2.3</w:t>
        </w:r>
        <w:r w:rsidRPr="00460BA8">
          <w:rPr>
            <w:rFonts w:ascii="Times New Roman" w:hAnsi="Times New Roman"/>
            <w:b/>
            <w:noProof/>
            <w:sz w:val="24"/>
            <w:lang w:val="nl-BE"/>
          </w:rPr>
          <w:tab/>
        </w:r>
        <w:r w:rsidRPr="00460BA8">
          <w:rPr>
            <w:rStyle w:val="Hyperlink"/>
            <w:b/>
            <w:noProof/>
          </w:rPr>
          <w:t>Doelstellingen i.v.m. attitudevorming</w:t>
        </w:r>
        <w:r w:rsidRPr="00460BA8">
          <w:rPr>
            <w:b/>
            <w:noProof/>
            <w:webHidden/>
          </w:rPr>
          <w:tab/>
        </w:r>
        <w:r w:rsidRPr="00460BA8">
          <w:rPr>
            <w:b/>
            <w:noProof/>
            <w:webHidden/>
          </w:rPr>
          <w:fldChar w:fldCharType="begin"/>
        </w:r>
        <w:r w:rsidRPr="00460BA8">
          <w:rPr>
            <w:b/>
            <w:noProof/>
            <w:webHidden/>
          </w:rPr>
          <w:instrText xml:space="preserve"> PAGEREF _Toc93902256 \h </w:instrText>
        </w:r>
        <w:r w:rsidRPr="00460BA8">
          <w:rPr>
            <w:b/>
            <w:noProof/>
          </w:rPr>
        </w:r>
        <w:r w:rsidRPr="00460BA8">
          <w:rPr>
            <w:b/>
            <w:noProof/>
            <w:webHidden/>
          </w:rPr>
          <w:fldChar w:fldCharType="separate"/>
        </w:r>
        <w:r>
          <w:rPr>
            <w:b/>
            <w:noProof/>
            <w:webHidden/>
          </w:rPr>
          <w:t>9</w:t>
        </w:r>
        <w:r w:rsidRPr="00460BA8">
          <w:rPr>
            <w:b/>
            <w:noProof/>
            <w:webHidden/>
          </w:rPr>
          <w:fldChar w:fldCharType="end"/>
        </w:r>
      </w:hyperlink>
    </w:p>
    <w:p w:rsidR="005361A7" w:rsidRPr="00460BA8" w:rsidRDefault="005361A7">
      <w:pPr>
        <w:pStyle w:val="TOC1"/>
        <w:rPr>
          <w:rFonts w:ascii="Times New Roman" w:hAnsi="Times New Roman"/>
          <w:b/>
          <w:noProof/>
          <w:lang w:val="nl-BE"/>
        </w:rPr>
      </w:pPr>
      <w:hyperlink w:anchor="_Toc93902257" w:history="1">
        <w:r w:rsidRPr="00460BA8">
          <w:rPr>
            <w:rStyle w:val="Hyperlink"/>
            <w:b/>
            <w:noProof/>
          </w:rPr>
          <w:t>3</w:t>
        </w:r>
        <w:r w:rsidRPr="00460BA8">
          <w:rPr>
            <w:rFonts w:ascii="Times New Roman" w:hAnsi="Times New Roman"/>
            <w:b/>
            <w:noProof/>
            <w:lang w:val="nl-BE"/>
          </w:rPr>
          <w:tab/>
        </w:r>
        <w:r w:rsidRPr="00460BA8">
          <w:rPr>
            <w:rStyle w:val="Hyperlink"/>
            <w:b/>
            <w:noProof/>
          </w:rPr>
          <w:t>Algemene pedagogisch-didactische wenken</w:t>
        </w:r>
        <w:r w:rsidRPr="00460BA8">
          <w:rPr>
            <w:b/>
            <w:noProof/>
            <w:webHidden/>
          </w:rPr>
          <w:tab/>
        </w:r>
        <w:r w:rsidRPr="00460BA8">
          <w:rPr>
            <w:b/>
            <w:noProof/>
            <w:webHidden/>
          </w:rPr>
          <w:fldChar w:fldCharType="begin"/>
        </w:r>
        <w:r w:rsidRPr="00460BA8">
          <w:rPr>
            <w:b/>
            <w:noProof/>
            <w:webHidden/>
          </w:rPr>
          <w:instrText xml:space="preserve"> PAGEREF _Toc93902257 \h </w:instrText>
        </w:r>
        <w:r w:rsidRPr="00460BA8">
          <w:rPr>
            <w:b/>
            <w:noProof/>
          </w:rPr>
        </w:r>
        <w:r w:rsidRPr="00460BA8">
          <w:rPr>
            <w:b/>
            <w:noProof/>
            <w:webHidden/>
          </w:rPr>
          <w:fldChar w:fldCharType="separate"/>
        </w:r>
        <w:r>
          <w:rPr>
            <w:b/>
            <w:noProof/>
            <w:webHidden/>
          </w:rPr>
          <w:t>10</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58" w:history="1">
        <w:r w:rsidRPr="00460BA8">
          <w:rPr>
            <w:rStyle w:val="Hyperlink"/>
            <w:b/>
            <w:noProof/>
          </w:rPr>
          <w:t>3.1</w:t>
        </w:r>
        <w:r w:rsidRPr="00460BA8">
          <w:rPr>
            <w:rFonts w:ascii="Times New Roman" w:hAnsi="Times New Roman"/>
            <w:b/>
            <w:noProof/>
            <w:sz w:val="24"/>
            <w:lang w:val="nl-BE"/>
          </w:rPr>
          <w:tab/>
        </w:r>
        <w:r w:rsidRPr="00460BA8">
          <w:rPr>
            <w:rStyle w:val="Hyperlink"/>
            <w:b/>
            <w:noProof/>
          </w:rPr>
          <w:t>Geïntegreerd leerplan</w:t>
        </w:r>
        <w:r w:rsidRPr="00460BA8">
          <w:rPr>
            <w:b/>
            <w:noProof/>
            <w:webHidden/>
          </w:rPr>
          <w:tab/>
        </w:r>
        <w:r w:rsidRPr="00460BA8">
          <w:rPr>
            <w:b/>
            <w:noProof/>
            <w:webHidden/>
          </w:rPr>
          <w:fldChar w:fldCharType="begin"/>
        </w:r>
        <w:r w:rsidRPr="00460BA8">
          <w:rPr>
            <w:b/>
            <w:noProof/>
            <w:webHidden/>
          </w:rPr>
          <w:instrText xml:space="preserve"> PAGEREF _Toc93902258 \h </w:instrText>
        </w:r>
        <w:r w:rsidRPr="00460BA8">
          <w:rPr>
            <w:b/>
            <w:noProof/>
          </w:rPr>
        </w:r>
        <w:r w:rsidRPr="00460BA8">
          <w:rPr>
            <w:b/>
            <w:noProof/>
            <w:webHidden/>
          </w:rPr>
          <w:fldChar w:fldCharType="separate"/>
        </w:r>
        <w:r>
          <w:rPr>
            <w:b/>
            <w:noProof/>
            <w:webHidden/>
          </w:rPr>
          <w:t>10</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59" w:history="1">
        <w:r w:rsidRPr="00460BA8">
          <w:rPr>
            <w:rStyle w:val="Hyperlink"/>
            <w:b/>
            <w:noProof/>
          </w:rPr>
          <w:t>3.2</w:t>
        </w:r>
        <w:r w:rsidRPr="00460BA8">
          <w:rPr>
            <w:rFonts w:ascii="Times New Roman" w:hAnsi="Times New Roman"/>
            <w:b/>
            <w:noProof/>
            <w:sz w:val="24"/>
            <w:lang w:val="nl-BE"/>
          </w:rPr>
          <w:tab/>
        </w:r>
        <w:r w:rsidRPr="00460BA8">
          <w:rPr>
            <w:rStyle w:val="Hyperlink"/>
            <w:b/>
            <w:noProof/>
          </w:rPr>
          <w:t>Verticale samenhang</w:t>
        </w:r>
        <w:r w:rsidRPr="00460BA8">
          <w:rPr>
            <w:b/>
            <w:noProof/>
            <w:webHidden/>
          </w:rPr>
          <w:tab/>
        </w:r>
        <w:r w:rsidRPr="00460BA8">
          <w:rPr>
            <w:b/>
            <w:noProof/>
            <w:webHidden/>
          </w:rPr>
          <w:fldChar w:fldCharType="begin"/>
        </w:r>
        <w:r w:rsidRPr="00460BA8">
          <w:rPr>
            <w:b/>
            <w:noProof/>
            <w:webHidden/>
          </w:rPr>
          <w:instrText xml:space="preserve"> PAGEREF _Toc93902259 \h </w:instrText>
        </w:r>
        <w:r w:rsidRPr="00460BA8">
          <w:rPr>
            <w:b/>
            <w:noProof/>
          </w:rPr>
        </w:r>
        <w:r w:rsidRPr="00460BA8">
          <w:rPr>
            <w:b/>
            <w:noProof/>
            <w:webHidden/>
          </w:rPr>
          <w:fldChar w:fldCharType="separate"/>
        </w:r>
        <w:r>
          <w:rPr>
            <w:b/>
            <w:noProof/>
            <w:webHidden/>
          </w:rPr>
          <w:t>10</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60" w:history="1">
        <w:r w:rsidRPr="00460BA8">
          <w:rPr>
            <w:rStyle w:val="Hyperlink"/>
            <w:b/>
            <w:noProof/>
          </w:rPr>
          <w:t>3.3</w:t>
        </w:r>
        <w:r w:rsidRPr="00460BA8">
          <w:rPr>
            <w:rFonts w:ascii="Times New Roman" w:hAnsi="Times New Roman"/>
            <w:b/>
            <w:noProof/>
            <w:sz w:val="24"/>
            <w:lang w:val="nl-BE"/>
          </w:rPr>
          <w:tab/>
        </w:r>
        <w:r w:rsidRPr="00460BA8">
          <w:rPr>
            <w:rStyle w:val="Hyperlink"/>
            <w:b/>
            <w:noProof/>
          </w:rPr>
          <w:t>Horizontale samenhang</w:t>
        </w:r>
        <w:r w:rsidRPr="00460BA8">
          <w:rPr>
            <w:b/>
            <w:noProof/>
            <w:webHidden/>
          </w:rPr>
          <w:tab/>
        </w:r>
        <w:r w:rsidRPr="00460BA8">
          <w:rPr>
            <w:b/>
            <w:noProof/>
            <w:webHidden/>
          </w:rPr>
          <w:fldChar w:fldCharType="begin"/>
        </w:r>
        <w:r w:rsidRPr="00460BA8">
          <w:rPr>
            <w:b/>
            <w:noProof/>
            <w:webHidden/>
          </w:rPr>
          <w:instrText xml:space="preserve"> PAGEREF _Toc93902260 \h </w:instrText>
        </w:r>
        <w:r w:rsidRPr="00460BA8">
          <w:rPr>
            <w:b/>
            <w:noProof/>
          </w:rPr>
        </w:r>
        <w:r w:rsidRPr="00460BA8">
          <w:rPr>
            <w:b/>
            <w:noProof/>
            <w:webHidden/>
          </w:rPr>
          <w:fldChar w:fldCharType="separate"/>
        </w:r>
        <w:r>
          <w:rPr>
            <w:b/>
            <w:noProof/>
            <w:webHidden/>
          </w:rPr>
          <w:t>11</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61" w:history="1">
        <w:r w:rsidRPr="00460BA8">
          <w:rPr>
            <w:rStyle w:val="Hyperlink"/>
            <w:b/>
            <w:noProof/>
          </w:rPr>
          <w:t>3.4</w:t>
        </w:r>
        <w:r w:rsidRPr="00460BA8">
          <w:rPr>
            <w:rFonts w:ascii="Times New Roman" w:hAnsi="Times New Roman"/>
            <w:b/>
            <w:noProof/>
            <w:sz w:val="24"/>
            <w:lang w:val="nl-BE"/>
          </w:rPr>
          <w:tab/>
        </w:r>
        <w:r w:rsidRPr="00460BA8">
          <w:rPr>
            <w:rStyle w:val="Hyperlink"/>
            <w:b/>
            <w:noProof/>
          </w:rPr>
          <w:t>Integratie van informatie- en communicatietechnologie</w:t>
        </w:r>
        <w:r w:rsidRPr="00460BA8">
          <w:rPr>
            <w:b/>
            <w:noProof/>
            <w:webHidden/>
          </w:rPr>
          <w:tab/>
        </w:r>
        <w:r w:rsidRPr="00460BA8">
          <w:rPr>
            <w:b/>
            <w:noProof/>
            <w:webHidden/>
          </w:rPr>
          <w:fldChar w:fldCharType="begin"/>
        </w:r>
        <w:r w:rsidRPr="00460BA8">
          <w:rPr>
            <w:b/>
            <w:noProof/>
            <w:webHidden/>
          </w:rPr>
          <w:instrText xml:space="preserve"> PAGEREF _Toc93902261 \h </w:instrText>
        </w:r>
        <w:r w:rsidRPr="00460BA8">
          <w:rPr>
            <w:b/>
            <w:noProof/>
          </w:rPr>
        </w:r>
        <w:r w:rsidRPr="00460BA8">
          <w:rPr>
            <w:b/>
            <w:noProof/>
            <w:webHidden/>
          </w:rPr>
          <w:fldChar w:fldCharType="separate"/>
        </w:r>
        <w:r>
          <w:rPr>
            <w:b/>
            <w:noProof/>
            <w:webHidden/>
          </w:rPr>
          <w:t>11</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62" w:history="1">
        <w:r w:rsidRPr="00460BA8">
          <w:rPr>
            <w:rStyle w:val="Hyperlink"/>
            <w:b/>
            <w:noProof/>
          </w:rPr>
          <w:t>3.5</w:t>
        </w:r>
        <w:r w:rsidRPr="00460BA8">
          <w:rPr>
            <w:rFonts w:ascii="Times New Roman" w:hAnsi="Times New Roman"/>
            <w:b/>
            <w:noProof/>
            <w:sz w:val="24"/>
            <w:lang w:val="nl-BE"/>
          </w:rPr>
          <w:tab/>
        </w:r>
        <w:r w:rsidRPr="00460BA8">
          <w:rPr>
            <w:rStyle w:val="Hyperlink"/>
            <w:b/>
            <w:noProof/>
          </w:rPr>
          <w:t>Aanschouwelijk aspect</w:t>
        </w:r>
        <w:r w:rsidRPr="00460BA8">
          <w:rPr>
            <w:b/>
            <w:noProof/>
            <w:webHidden/>
          </w:rPr>
          <w:tab/>
        </w:r>
        <w:r w:rsidRPr="00460BA8">
          <w:rPr>
            <w:b/>
            <w:noProof/>
            <w:webHidden/>
          </w:rPr>
          <w:fldChar w:fldCharType="begin"/>
        </w:r>
        <w:r w:rsidRPr="00460BA8">
          <w:rPr>
            <w:b/>
            <w:noProof/>
            <w:webHidden/>
          </w:rPr>
          <w:instrText xml:space="preserve"> PAGEREF _Toc93902262 \h </w:instrText>
        </w:r>
        <w:r w:rsidRPr="00460BA8">
          <w:rPr>
            <w:b/>
            <w:noProof/>
          </w:rPr>
        </w:r>
        <w:r w:rsidRPr="00460BA8">
          <w:rPr>
            <w:b/>
            <w:noProof/>
            <w:webHidden/>
          </w:rPr>
          <w:fldChar w:fldCharType="separate"/>
        </w:r>
        <w:r>
          <w:rPr>
            <w:b/>
            <w:noProof/>
            <w:webHidden/>
          </w:rPr>
          <w:t>11</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63" w:history="1">
        <w:r w:rsidRPr="00460BA8">
          <w:rPr>
            <w:rStyle w:val="Hyperlink"/>
            <w:b/>
            <w:noProof/>
          </w:rPr>
          <w:t>3.6</w:t>
        </w:r>
        <w:r w:rsidRPr="00460BA8">
          <w:rPr>
            <w:rFonts w:ascii="Times New Roman" w:hAnsi="Times New Roman"/>
            <w:b/>
            <w:noProof/>
            <w:sz w:val="24"/>
            <w:lang w:val="nl-BE"/>
          </w:rPr>
          <w:tab/>
        </w:r>
        <w:r w:rsidRPr="00460BA8">
          <w:rPr>
            <w:rStyle w:val="Hyperlink"/>
            <w:b/>
            <w:noProof/>
          </w:rPr>
          <w:t>Stages/praktijk</w:t>
        </w:r>
        <w:r w:rsidRPr="00460BA8">
          <w:rPr>
            <w:b/>
            <w:noProof/>
            <w:webHidden/>
          </w:rPr>
          <w:tab/>
        </w:r>
        <w:r w:rsidRPr="00460BA8">
          <w:rPr>
            <w:b/>
            <w:noProof/>
            <w:webHidden/>
          </w:rPr>
          <w:fldChar w:fldCharType="begin"/>
        </w:r>
        <w:r w:rsidRPr="00460BA8">
          <w:rPr>
            <w:b/>
            <w:noProof/>
            <w:webHidden/>
          </w:rPr>
          <w:instrText xml:space="preserve"> PAGEREF _Toc93902263 \h </w:instrText>
        </w:r>
        <w:r w:rsidRPr="00460BA8">
          <w:rPr>
            <w:b/>
            <w:noProof/>
          </w:rPr>
        </w:r>
        <w:r w:rsidRPr="00460BA8">
          <w:rPr>
            <w:b/>
            <w:noProof/>
            <w:webHidden/>
          </w:rPr>
          <w:fldChar w:fldCharType="separate"/>
        </w:r>
        <w:r>
          <w:rPr>
            <w:b/>
            <w:noProof/>
            <w:webHidden/>
          </w:rPr>
          <w:t>11</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64" w:history="1">
        <w:r w:rsidRPr="00460BA8">
          <w:rPr>
            <w:rStyle w:val="Hyperlink"/>
            <w:b/>
            <w:noProof/>
          </w:rPr>
          <w:t>3.7</w:t>
        </w:r>
        <w:r w:rsidRPr="00460BA8">
          <w:rPr>
            <w:rFonts w:ascii="Times New Roman" w:hAnsi="Times New Roman"/>
            <w:b/>
            <w:noProof/>
            <w:sz w:val="24"/>
            <w:lang w:val="nl-BE"/>
          </w:rPr>
          <w:tab/>
        </w:r>
        <w:r w:rsidRPr="00460BA8">
          <w:rPr>
            <w:rStyle w:val="Hyperlink"/>
            <w:b/>
            <w:noProof/>
          </w:rPr>
          <w:t>Projectmatige aanpak en geïntegreerde proef</w:t>
        </w:r>
        <w:r w:rsidRPr="00460BA8">
          <w:rPr>
            <w:b/>
            <w:noProof/>
            <w:webHidden/>
          </w:rPr>
          <w:tab/>
        </w:r>
        <w:r w:rsidRPr="00460BA8">
          <w:rPr>
            <w:b/>
            <w:noProof/>
            <w:webHidden/>
          </w:rPr>
          <w:fldChar w:fldCharType="begin"/>
        </w:r>
        <w:r w:rsidRPr="00460BA8">
          <w:rPr>
            <w:b/>
            <w:noProof/>
            <w:webHidden/>
          </w:rPr>
          <w:instrText xml:space="preserve"> PAGEREF _Toc93902264 \h </w:instrText>
        </w:r>
        <w:r w:rsidRPr="00460BA8">
          <w:rPr>
            <w:b/>
            <w:noProof/>
          </w:rPr>
        </w:r>
        <w:r w:rsidRPr="00460BA8">
          <w:rPr>
            <w:b/>
            <w:noProof/>
            <w:webHidden/>
          </w:rPr>
          <w:fldChar w:fldCharType="separate"/>
        </w:r>
        <w:r>
          <w:rPr>
            <w:b/>
            <w:noProof/>
            <w:webHidden/>
          </w:rPr>
          <w:t>12</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65" w:history="1">
        <w:r w:rsidRPr="00460BA8">
          <w:rPr>
            <w:rStyle w:val="Hyperlink"/>
            <w:b/>
            <w:noProof/>
          </w:rPr>
          <w:t>3.8</w:t>
        </w:r>
        <w:r w:rsidRPr="00460BA8">
          <w:rPr>
            <w:rFonts w:ascii="Times New Roman" w:hAnsi="Times New Roman"/>
            <w:b/>
            <w:noProof/>
            <w:sz w:val="24"/>
            <w:lang w:val="nl-BE"/>
          </w:rPr>
          <w:tab/>
        </w:r>
        <w:r w:rsidRPr="00460BA8">
          <w:rPr>
            <w:rStyle w:val="Hyperlink"/>
            <w:b/>
            <w:noProof/>
          </w:rPr>
          <w:t>Bedrijfsbeheer</w:t>
        </w:r>
        <w:r w:rsidRPr="00460BA8">
          <w:rPr>
            <w:b/>
            <w:noProof/>
            <w:webHidden/>
          </w:rPr>
          <w:tab/>
        </w:r>
        <w:r w:rsidRPr="00460BA8">
          <w:rPr>
            <w:b/>
            <w:noProof/>
            <w:webHidden/>
          </w:rPr>
          <w:fldChar w:fldCharType="begin"/>
        </w:r>
        <w:r w:rsidRPr="00460BA8">
          <w:rPr>
            <w:b/>
            <w:noProof/>
            <w:webHidden/>
          </w:rPr>
          <w:instrText xml:space="preserve"> PAGEREF _Toc93902265 \h </w:instrText>
        </w:r>
        <w:r w:rsidRPr="00460BA8">
          <w:rPr>
            <w:b/>
            <w:noProof/>
          </w:rPr>
        </w:r>
        <w:r w:rsidRPr="00460BA8">
          <w:rPr>
            <w:b/>
            <w:noProof/>
            <w:webHidden/>
          </w:rPr>
          <w:fldChar w:fldCharType="separate"/>
        </w:r>
        <w:r>
          <w:rPr>
            <w:b/>
            <w:noProof/>
            <w:webHidden/>
          </w:rPr>
          <w:t>12</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66" w:history="1">
        <w:r w:rsidRPr="00460BA8">
          <w:rPr>
            <w:rStyle w:val="Hyperlink"/>
            <w:b/>
            <w:noProof/>
          </w:rPr>
          <w:t>3.9</w:t>
        </w:r>
        <w:r w:rsidRPr="00460BA8">
          <w:rPr>
            <w:rFonts w:ascii="Times New Roman" w:hAnsi="Times New Roman"/>
            <w:b/>
            <w:noProof/>
            <w:sz w:val="24"/>
            <w:lang w:val="nl-BE"/>
          </w:rPr>
          <w:tab/>
        </w:r>
        <w:r w:rsidRPr="00460BA8">
          <w:rPr>
            <w:rStyle w:val="Hyperlink"/>
            <w:b/>
            <w:noProof/>
          </w:rPr>
          <w:t>Aantal lestijden</w:t>
        </w:r>
        <w:r w:rsidRPr="00460BA8">
          <w:rPr>
            <w:b/>
            <w:noProof/>
            <w:webHidden/>
          </w:rPr>
          <w:tab/>
        </w:r>
        <w:r w:rsidRPr="00460BA8">
          <w:rPr>
            <w:b/>
            <w:noProof/>
            <w:webHidden/>
          </w:rPr>
          <w:fldChar w:fldCharType="begin"/>
        </w:r>
        <w:r w:rsidRPr="00460BA8">
          <w:rPr>
            <w:b/>
            <w:noProof/>
            <w:webHidden/>
          </w:rPr>
          <w:instrText xml:space="preserve"> PAGEREF _Toc93902266 \h </w:instrText>
        </w:r>
        <w:r w:rsidRPr="00460BA8">
          <w:rPr>
            <w:b/>
            <w:noProof/>
          </w:rPr>
        </w:r>
        <w:r w:rsidRPr="00460BA8">
          <w:rPr>
            <w:b/>
            <w:noProof/>
            <w:webHidden/>
          </w:rPr>
          <w:fldChar w:fldCharType="separate"/>
        </w:r>
        <w:r>
          <w:rPr>
            <w:b/>
            <w:noProof/>
            <w:webHidden/>
          </w:rPr>
          <w:t>13</w:t>
        </w:r>
        <w:r w:rsidRPr="00460BA8">
          <w:rPr>
            <w:b/>
            <w:noProof/>
            <w:webHidden/>
          </w:rPr>
          <w:fldChar w:fldCharType="end"/>
        </w:r>
      </w:hyperlink>
    </w:p>
    <w:p w:rsidR="005361A7" w:rsidRPr="00460BA8" w:rsidRDefault="005361A7">
      <w:pPr>
        <w:pStyle w:val="TOC1"/>
        <w:rPr>
          <w:rFonts w:ascii="Times New Roman" w:hAnsi="Times New Roman"/>
          <w:b/>
          <w:noProof/>
          <w:lang w:val="nl-BE"/>
        </w:rPr>
      </w:pPr>
      <w:hyperlink w:anchor="_Toc93902267" w:history="1">
        <w:r w:rsidRPr="00460BA8">
          <w:rPr>
            <w:rStyle w:val="Hyperlink"/>
            <w:b/>
            <w:noProof/>
          </w:rPr>
          <w:t>4</w:t>
        </w:r>
        <w:r w:rsidRPr="00460BA8">
          <w:rPr>
            <w:rFonts w:ascii="Times New Roman" w:hAnsi="Times New Roman"/>
            <w:b/>
            <w:noProof/>
            <w:lang w:val="nl-BE"/>
          </w:rPr>
          <w:tab/>
        </w:r>
        <w:r w:rsidRPr="00460BA8">
          <w:rPr>
            <w:rStyle w:val="Hyperlink"/>
            <w:b/>
            <w:noProof/>
          </w:rPr>
          <w:t xml:space="preserve">Leerplandoelstellingen, leerinhouden, pedagogisch-didactische </w:t>
        </w:r>
        <w:r>
          <w:rPr>
            <w:rStyle w:val="Hyperlink"/>
            <w:b/>
            <w:noProof/>
          </w:rPr>
          <w:br/>
        </w:r>
        <w:r w:rsidRPr="00460BA8">
          <w:rPr>
            <w:rStyle w:val="Hyperlink"/>
            <w:b/>
            <w:noProof/>
          </w:rPr>
          <w:t>wenken</w:t>
        </w:r>
        <w:r w:rsidRPr="00460BA8">
          <w:rPr>
            <w:b/>
            <w:noProof/>
            <w:webHidden/>
          </w:rPr>
          <w:tab/>
        </w:r>
        <w:r w:rsidRPr="00460BA8">
          <w:rPr>
            <w:b/>
            <w:noProof/>
            <w:webHidden/>
          </w:rPr>
          <w:fldChar w:fldCharType="begin"/>
        </w:r>
        <w:r w:rsidRPr="00460BA8">
          <w:rPr>
            <w:b/>
            <w:noProof/>
            <w:webHidden/>
          </w:rPr>
          <w:instrText xml:space="preserve"> PAGEREF _Toc93902267 \h </w:instrText>
        </w:r>
        <w:r w:rsidRPr="00460BA8">
          <w:rPr>
            <w:b/>
            <w:noProof/>
          </w:rPr>
        </w:r>
        <w:r w:rsidRPr="00460BA8">
          <w:rPr>
            <w:b/>
            <w:noProof/>
            <w:webHidden/>
          </w:rPr>
          <w:fldChar w:fldCharType="separate"/>
        </w:r>
        <w:r>
          <w:rPr>
            <w:b/>
            <w:noProof/>
            <w:webHidden/>
          </w:rPr>
          <w:t>14</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68" w:history="1">
        <w:r w:rsidRPr="00460BA8">
          <w:rPr>
            <w:rStyle w:val="Hyperlink"/>
            <w:b/>
            <w:noProof/>
          </w:rPr>
          <w:t>4.1</w:t>
        </w:r>
        <w:r w:rsidRPr="00460BA8">
          <w:rPr>
            <w:rFonts w:ascii="Times New Roman" w:hAnsi="Times New Roman"/>
            <w:b/>
            <w:noProof/>
            <w:sz w:val="24"/>
            <w:lang w:val="nl-BE"/>
          </w:rPr>
          <w:tab/>
        </w:r>
        <w:r>
          <w:rPr>
            <w:rStyle w:val="Hyperlink"/>
            <w:b/>
            <w:noProof/>
          </w:rPr>
          <w:t>Tuinbouwproductie</w:t>
        </w:r>
        <w:r w:rsidRPr="00460BA8">
          <w:rPr>
            <w:rStyle w:val="Hyperlink"/>
            <w:b/>
            <w:noProof/>
          </w:rPr>
          <w:t xml:space="preserve"> en teeltorganisatie</w:t>
        </w:r>
        <w:r w:rsidRPr="00460BA8">
          <w:rPr>
            <w:b/>
            <w:noProof/>
            <w:webHidden/>
          </w:rPr>
          <w:tab/>
        </w:r>
        <w:r w:rsidRPr="00460BA8">
          <w:rPr>
            <w:b/>
            <w:noProof/>
            <w:webHidden/>
          </w:rPr>
          <w:fldChar w:fldCharType="begin"/>
        </w:r>
        <w:r w:rsidRPr="00460BA8">
          <w:rPr>
            <w:b/>
            <w:noProof/>
            <w:webHidden/>
          </w:rPr>
          <w:instrText xml:space="preserve"> PAGEREF _Toc93902268 \h </w:instrText>
        </w:r>
        <w:r w:rsidRPr="00460BA8">
          <w:rPr>
            <w:b/>
            <w:noProof/>
          </w:rPr>
        </w:r>
        <w:r w:rsidRPr="00460BA8">
          <w:rPr>
            <w:b/>
            <w:noProof/>
            <w:webHidden/>
          </w:rPr>
          <w:fldChar w:fldCharType="separate"/>
        </w:r>
        <w:r>
          <w:rPr>
            <w:b/>
            <w:noProof/>
            <w:webHidden/>
          </w:rPr>
          <w:t>14</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69" w:history="1">
        <w:r w:rsidRPr="00460BA8">
          <w:rPr>
            <w:rStyle w:val="Hyperlink"/>
            <w:b/>
            <w:noProof/>
          </w:rPr>
          <w:t>4.2</w:t>
        </w:r>
        <w:r w:rsidRPr="00460BA8">
          <w:rPr>
            <w:rFonts w:ascii="Times New Roman" w:hAnsi="Times New Roman"/>
            <w:b/>
            <w:noProof/>
            <w:sz w:val="24"/>
            <w:lang w:val="nl-BE"/>
          </w:rPr>
          <w:tab/>
        </w:r>
        <w:r w:rsidRPr="00460BA8">
          <w:rPr>
            <w:rStyle w:val="Hyperlink"/>
            <w:b/>
            <w:noProof/>
          </w:rPr>
          <w:t>Tuinbouwinstallaties en –mechanisatie</w:t>
        </w:r>
        <w:r w:rsidRPr="00460BA8">
          <w:rPr>
            <w:b/>
            <w:noProof/>
            <w:webHidden/>
          </w:rPr>
          <w:tab/>
        </w:r>
        <w:r w:rsidRPr="00460BA8">
          <w:rPr>
            <w:b/>
            <w:noProof/>
            <w:webHidden/>
          </w:rPr>
          <w:fldChar w:fldCharType="begin"/>
        </w:r>
        <w:r w:rsidRPr="00460BA8">
          <w:rPr>
            <w:b/>
            <w:noProof/>
            <w:webHidden/>
          </w:rPr>
          <w:instrText xml:space="preserve"> PAGEREF _Toc93902269 \h </w:instrText>
        </w:r>
        <w:r w:rsidRPr="00460BA8">
          <w:rPr>
            <w:b/>
            <w:noProof/>
          </w:rPr>
        </w:r>
        <w:r w:rsidRPr="00460BA8">
          <w:rPr>
            <w:b/>
            <w:noProof/>
            <w:webHidden/>
          </w:rPr>
          <w:fldChar w:fldCharType="separate"/>
        </w:r>
        <w:r>
          <w:rPr>
            <w:b/>
            <w:noProof/>
            <w:webHidden/>
          </w:rPr>
          <w:t>19</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70" w:history="1">
        <w:r w:rsidRPr="00460BA8">
          <w:rPr>
            <w:rStyle w:val="Hyperlink"/>
            <w:b/>
            <w:noProof/>
          </w:rPr>
          <w:t>4.3</w:t>
        </w:r>
        <w:r w:rsidRPr="00460BA8">
          <w:rPr>
            <w:rFonts w:ascii="Times New Roman" w:hAnsi="Times New Roman"/>
            <w:b/>
            <w:noProof/>
            <w:sz w:val="24"/>
            <w:lang w:val="nl-BE"/>
          </w:rPr>
          <w:tab/>
        </w:r>
        <w:r w:rsidRPr="00460BA8">
          <w:rPr>
            <w:rStyle w:val="Hyperlink"/>
            <w:b/>
            <w:noProof/>
          </w:rPr>
          <w:t>Bedrijfsadministratie, -communicatie en management</w:t>
        </w:r>
        <w:r w:rsidRPr="00460BA8">
          <w:rPr>
            <w:b/>
            <w:noProof/>
            <w:webHidden/>
          </w:rPr>
          <w:tab/>
        </w:r>
        <w:r w:rsidRPr="00460BA8">
          <w:rPr>
            <w:b/>
            <w:noProof/>
            <w:webHidden/>
          </w:rPr>
          <w:fldChar w:fldCharType="begin"/>
        </w:r>
        <w:r w:rsidRPr="00460BA8">
          <w:rPr>
            <w:b/>
            <w:noProof/>
            <w:webHidden/>
          </w:rPr>
          <w:instrText xml:space="preserve"> PAGEREF _Toc93902270 \h </w:instrText>
        </w:r>
        <w:r w:rsidRPr="00460BA8">
          <w:rPr>
            <w:b/>
            <w:noProof/>
          </w:rPr>
        </w:r>
        <w:r w:rsidRPr="00460BA8">
          <w:rPr>
            <w:b/>
            <w:noProof/>
            <w:webHidden/>
          </w:rPr>
          <w:fldChar w:fldCharType="separate"/>
        </w:r>
        <w:r>
          <w:rPr>
            <w:b/>
            <w:noProof/>
            <w:webHidden/>
          </w:rPr>
          <w:t>25</w:t>
        </w:r>
        <w:r w:rsidRPr="00460BA8">
          <w:rPr>
            <w:b/>
            <w:noProof/>
            <w:webHidden/>
          </w:rPr>
          <w:fldChar w:fldCharType="end"/>
        </w:r>
      </w:hyperlink>
    </w:p>
    <w:p w:rsidR="005361A7" w:rsidRPr="00460BA8" w:rsidRDefault="005361A7">
      <w:pPr>
        <w:pStyle w:val="TOC1"/>
        <w:rPr>
          <w:rFonts w:ascii="Times New Roman" w:hAnsi="Times New Roman"/>
          <w:b/>
          <w:noProof/>
          <w:lang w:val="nl-BE"/>
        </w:rPr>
      </w:pPr>
      <w:hyperlink w:anchor="_Toc93902271" w:history="1">
        <w:r w:rsidRPr="00460BA8">
          <w:rPr>
            <w:rStyle w:val="Hyperlink"/>
            <w:b/>
            <w:noProof/>
          </w:rPr>
          <w:t>5</w:t>
        </w:r>
        <w:r w:rsidRPr="00460BA8">
          <w:rPr>
            <w:rFonts w:ascii="Times New Roman" w:hAnsi="Times New Roman"/>
            <w:b/>
            <w:noProof/>
            <w:lang w:val="nl-BE"/>
          </w:rPr>
          <w:tab/>
        </w:r>
        <w:r w:rsidRPr="00460BA8">
          <w:rPr>
            <w:rStyle w:val="Hyperlink"/>
            <w:b/>
            <w:noProof/>
          </w:rPr>
          <w:t>Evaluatie</w:t>
        </w:r>
        <w:r w:rsidRPr="00460BA8">
          <w:rPr>
            <w:b/>
            <w:noProof/>
            <w:webHidden/>
          </w:rPr>
          <w:tab/>
        </w:r>
        <w:r w:rsidRPr="00460BA8">
          <w:rPr>
            <w:b/>
            <w:noProof/>
            <w:webHidden/>
          </w:rPr>
          <w:fldChar w:fldCharType="begin"/>
        </w:r>
        <w:r w:rsidRPr="00460BA8">
          <w:rPr>
            <w:b/>
            <w:noProof/>
            <w:webHidden/>
          </w:rPr>
          <w:instrText xml:space="preserve"> PAGEREF _Toc93902271 \h </w:instrText>
        </w:r>
        <w:r w:rsidRPr="00460BA8">
          <w:rPr>
            <w:b/>
            <w:noProof/>
          </w:rPr>
        </w:r>
        <w:r w:rsidRPr="00460BA8">
          <w:rPr>
            <w:b/>
            <w:noProof/>
            <w:webHidden/>
          </w:rPr>
          <w:fldChar w:fldCharType="separate"/>
        </w:r>
        <w:r>
          <w:rPr>
            <w:b/>
            <w:noProof/>
            <w:webHidden/>
          </w:rPr>
          <w:t>29</w:t>
        </w:r>
        <w:r w:rsidRPr="00460BA8">
          <w:rPr>
            <w:b/>
            <w:noProof/>
            <w:webHidden/>
          </w:rPr>
          <w:fldChar w:fldCharType="end"/>
        </w:r>
      </w:hyperlink>
    </w:p>
    <w:p w:rsidR="005361A7" w:rsidRPr="00460BA8" w:rsidRDefault="005361A7">
      <w:pPr>
        <w:pStyle w:val="TOC1"/>
        <w:rPr>
          <w:rFonts w:ascii="Times New Roman" w:hAnsi="Times New Roman"/>
          <w:b/>
          <w:noProof/>
          <w:lang w:val="nl-BE"/>
        </w:rPr>
      </w:pPr>
      <w:hyperlink w:anchor="_Toc93902272" w:history="1">
        <w:r w:rsidRPr="00460BA8">
          <w:rPr>
            <w:rStyle w:val="Hyperlink"/>
            <w:b/>
            <w:noProof/>
          </w:rPr>
          <w:t>6</w:t>
        </w:r>
        <w:r w:rsidRPr="00460BA8">
          <w:rPr>
            <w:rFonts w:ascii="Times New Roman" w:hAnsi="Times New Roman"/>
            <w:b/>
            <w:noProof/>
            <w:lang w:val="nl-BE"/>
          </w:rPr>
          <w:tab/>
        </w:r>
        <w:r w:rsidRPr="00460BA8">
          <w:rPr>
            <w:rStyle w:val="Hyperlink"/>
            <w:b/>
            <w:noProof/>
          </w:rPr>
          <w:t>Minimale materiële vereisten</w:t>
        </w:r>
        <w:r w:rsidRPr="00460BA8">
          <w:rPr>
            <w:b/>
            <w:noProof/>
            <w:webHidden/>
          </w:rPr>
          <w:tab/>
        </w:r>
        <w:r w:rsidRPr="00460BA8">
          <w:rPr>
            <w:b/>
            <w:noProof/>
            <w:webHidden/>
          </w:rPr>
          <w:fldChar w:fldCharType="begin"/>
        </w:r>
        <w:r w:rsidRPr="00460BA8">
          <w:rPr>
            <w:b/>
            <w:noProof/>
            <w:webHidden/>
          </w:rPr>
          <w:instrText xml:space="preserve"> PAGEREF _Toc93902272 \h </w:instrText>
        </w:r>
        <w:r w:rsidRPr="00460BA8">
          <w:rPr>
            <w:b/>
            <w:noProof/>
          </w:rPr>
        </w:r>
        <w:r w:rsidRPr="00460BA8">
          <w:rPr>
            <w:b/>
            <w:noProof/>
            <w:webHidden/>
          </w:rPr>
          <w:fldChar w:fldCharType="separate"/>
        </w:r>
        <w:r>
          <w:rPr>
            <w:b/>
            <w:noProof/>
            <w:webHidden/>
          </w:rPr>
          <w:t>29</w:t>
        </w:r>
        <w:r w:rsidRPr="00460BA8">
          <w:rPr>
            <w:b/>
            <w:noProof/>
            <w:webHidden/>
          </w:rPr>
          <w:fldChar w:fldCharType="end"/>
        </w:r>
      </w:hyperlink>
    </w:p>
    <w:p w:rsidR="005361A7" w:rsidRPr="00460BA8" w:rsidRDefault="005361A7">
      <w:pPr>
        <w:pStyle w:val="TOC1"/>
        <w:rPr>
          <w:rFonts w:ascii="Times New Roman" w:hAnsi="Times New Roman"/>
          <w:b/>
          <w:noProof/>
          <w:lang w:val="nl-BE"/>
        </w:rPr>
      </w:pPr>
      <w:hyperlink w:anchor="_Toc93902273" w:history="1">
        <w:r w:rsidRPr="00460BA8">
          <w:rPr>
            <w:rStyle w:val="Hyperlink"/>
            <w:b/>
            <w:noProof/>
          </w:rPr>
          <w:t>7</w:t>
        </w:r>
        <w:r w:rsidRPr="00460BA8">
          <w:rPr>
            <w:rFonts w:ascii="Times New Roman" w:hAnsi="Times New Roman"/>
            <w:b/>
            <w:noProof/>
            <w:lang w:val="nl-BE"/>
          </w:rPr>
          <w:tab/>
        </w:r>
        <w:r w:rsidRPr="00460BA8">
          <w:rPr>
            <w:rStyle w:val="Hyperlink"/>
            <w:b/>
            <w:noProof/>
          </w:rPr>
          <w:t>Bibliografie</w:t>
        </w:r>
        <w:r w:rsidRPr="00460BA8">
          <w:rPr>
            <w:b/>
            <w:noProof/>
            <w:webHidden/>
          </w:rPr>
          <w:tab/>
        </w:r>
        <w:r w:rsidRPr="00460BA8">
          <w:rPr>
            <w:b/>
            <w:noProof/>
            <w:webHidden/>
          </w:rPr>
          <w:fldChar w:fldCharType="begin"/>
        </w:r>
        <w:r w:rsidRPr="00460BA8">
          <w:rPr>
            <w:b/>
            <w:noProof/>
            <w:webHidden/>
          </w:rPr>
          <w:instrText xml:space="preserve"> PAGEREF _Toc93902273 \h </w:instrText>
        </w:r>
        <w:r w:rsidRPr="00460BA8">
          <w:rPr>
            <w:b/>
            <w:noProof/>
          </w:rPr>
        </w:r>
        <w:r w:rsidRPr="00460BA8">
          <w:rPr>
            <w:b/>
            <w:noProof/>
            <w:webHidden/>
          </w:rPr>
          <w:fldChar w:fldCharType="separate"/>
        </w:r>
        <w:r>
          <w:rPr>
            <w:b/>
            <w:noProof/>
            <w:webHidden/>
          </w:rPr>
          <w:t>30</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74" w:history="1">
        <w:r w:rsidRPr="00460BA8">
          <w:rPr>
            <w:rStyle w:val="Hyperlink"/>
            <w:b/>
            <w:noProof/>
          </w:rPr>
          <w:t>7.1</w:t>
        </w:r>
        <w:r w:rsidRPr="00460BA8">
          <w:rPr>
            <w:rFonts w:ascii="Times New Roman" w:hAnsi="Times New Roman"/>
            <w:b/>
            <w:noProof/>
            <w:sz w:val="24"/>
            <w:lang w:val="nl-BE"/>
          </w:rPr>
          <w:tab/>
        </w:r>
        <w:r w:rsidRPr="00460BA8">
          <w:rPr>
            <w:rStyle w:val="Hyperlink"/>
            <w:b/>
            <w:noProof/>
          </w:rPr>
          <w:t>Interessante tijdschriften</w:t>
        </w:r>
        <w:r w:rsidRPr="00460BA8">
          <w:rPr>
            <w:b/>
            <w:noProof/>
            <w:webHidden/>
          </w:rPr>
          <w:tab/>
        </w:r>
        <w:r w:rsidRPr="00460BA8">
          <w:rPr>
            <w:b/>
            <w:noProof/>
            <w:webHidden/>
          </w:rPr>
          <w:fldChar w:fldCharType="begin"/>
        </w:r>
        <w:r w:rsidRPr="00460BA8">
          <w:rPr>
            <w:b/>
            <w:noProof/>
            <w:webHidden/>
          </w:rPr>
          <w:instrText xml:space="preserve"> PAGEREF _Toc93902274 \h </w:instrText>
        </w:r>
        <w:r w:rsidRPr="00460BA8">
          <w:rPr>
            <w:b/>
            <w:noProof/>
          </w:rPr>
        </w:r>
        <w:r w:rsidRPr="00460BA8">
          <w:rPr>
            <w:b/>
            <w:noProof/>
            <w:webHidden/>
          </w:rPr>
          <w:fldChar w:fldCharType="separate"/>
        </w:r>
        <w:r>
          <w:rPr>
            <w:b/>
            <w:noProof/>
            <w:webHidden/>
          </w:rPr>
          <w:t>30</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75" w:history="1">
        <w:r w:rsidRPr="00460BA8">
          <w:rPr>
            <w:rStyle w:val="Hyperlink"/>
            <w:b/>
            <w:noProof/>
          </w:rPr>
          <w:t>7.2</w:t>
        </w:r>
        <w:r w:rsidRPr="00460BA8">
          <w:rPr>
            <w:rFonts w:ascii="Times New Roman" w:hAnsi="Times New Roman"/>
            <w:b/>
            <w:noProof/>
            <w:sz w:val="24"/>
            <w:lang w:val="nl-BE"/>
          </w:rPr>
          <w:tab/>
        </w:r>
        <w:r w:rsidRPr="00460BA8">
          <w:rPr>
            <w:rStyle w:val="Hyperlink"/>
            <w:b/>
            <w:noProof/>
          </w:rPr>
          <w:t>Interessante naslagwerken</w:t>
        </w:r>
        <w:r w:rsidRPr="00460BA8">
          <w:rPr>
            <w:b/>
            <w:noProof/>
            <w:webHidden/>
          </w:rPr>
          <w:tab/>
        </w:r>
        <w:r w:rsidRPr="00460BA8">
          <w:rPr>
            <w:b/>
            <w:noProof/>
            <w:webHidden/>
          </w:rPr>
          <w:fldChar w:fldCharType="begin"/>
        </w:r>
        <w:r w:rsidRPr="00460BA8">
          <w:rPr>
            <w:b/>
            <w:noProof/>
            <w:webHidden/>
          </w:rPr>
          <w:instrText xml:space="preserve"> PAGEREF _Toc93902275 \h </w:instrText>
        </w:r>
        <w:r w:rsidRPr="00460BA8">
          <w:rPr>
            <w:b/>
            <w:noProof/>
          </w:rPr>
        </w:r>
        <w:r w:rsidRPr="00460BA8">
          <w:rPr>
            <w:b/>
            <w:noProof/>
            <w:webHidden/>
          </w:rPr>
          <w:fldChar w:fldCharType="separate"/>
        </w:r>
        <w:r>
          <w:rPr>
            <w:b/>
            <w:noProof/>
            <w:webHidden/>
          </w:rPr>
          <w:t>30</w:t>
        </w:r>
        <w:r w:rsidRPr="00460BA8">
          <w:rPr>
            <w:b/>
            <w:noProof/>
            <w:webHidden/>
          </w:rPr>
          <w:fldChar w:fldCharType="end"/>
        </w:r>
      </w:hyperlink>
    </w:p>
    <w:p w:rsidR="005361A7" w:rsidRPr="00460BA8" w:rsidRDefault="005361A7">
      <w:pPr>
        <w:pStyle w:val="TOC2"/>
        <w:rPr>
          <w:rFonts w:ascii="Times New Roman" w:hAnsi="Times New Roman"/>
          <w:b/>
          <w:noProof/>
          <w:sz w:val="24"/>
          <w:lang w:val="nl-BE"/>
        </w:rPr>
      </w:pPr>
      <w:hyperlink w:anchor="_Toc93902276" w:history="1">
        <w:r w:rsidRPr="00460BA8">
          <w:rPr>
            <w:rStyle w:val="Hyperlink"/>
            <w:b/>
            <w:noProof/>
          </w:rPr>
          <w:t>7.3</w:t>
        </w:r>
        <w:r w:rsidRPr="00460BA8">
          <w:rPr>
            <w:rFonts w:ascii="Times New Roman" w:hAnsi="Times New Roman"/>
            <w:b/>
            <w:noProof/>
            <w:sz w:val="24"/>
            <w:lang w:val="nl-BE"/>
          </w:rPr>
          <w:tab/>
        </w:r>
        <w:r w:rsidRPr="00460BA8">
          <w:rPr>
            <w:rStyle w:val="Hyperlink"/>
            <w:b/>
            <w:noProof/>
          </w:rPr>
          <w:t>Interessante websites</w:t>
        </w:r>
        <w:r w:rsidRPr="00460BA8">
          <w:rPr>
            <w:b/>
            <w:noProof/>
            <w:webHidden/>
          </w:rPr>
          <w:tab/>
        </w:r>
        <w:r w:rsidRPr="00460BA8">
          <w:rPr>
            <w:b/>
            <w:noProof/>
            <w:webHidden/>
          </w:rPr>
          <w:fldChar w:fldCharType="begin"/>
        </w:r>
        <w:r w:rsidRPr="00460BA8">
          <w:rPr>
            <w:b/>
            <w:noProof/>
            <w:webHidden/>
          </w:rPr>
          <w:instrText xml:space="preserve"> PAGEREF _Toc93902276 \h </w:instrText>
        </w:r>
        <w:r w:rsidRPr="00460BA8">
          <w:rPr>
            <w:b/>
            <w:noProof/>
          </w:rPr>
        </w:r>
        <w:r w:rsidRPr="00460BA8">
          <w:rPr>
            <w:b/>
            <w:noProof/>
            <w:webHidden/>
          </w:rPr>
          <w:fldChar w:fldCharType="separate"/>
        </w:r>
        <w:r>
          <w:rPr>
            <w:b/>
            <w:noProof/>
            <w:webHidden/>
          </w:rPr>
          <w:t>31</w:t>
        </w:r>
        <w:r w:rsidRPr="00460BA8">
          <w:rPr>
            <w:b/>
            <w:noProof/>
            <w:webHidden/>
          </w:rPr>
          <w:fldChar w:fldCharType="end"/>
        </w:r>
      </w:hyperlink>
    </w:p>
    <w:p w:rsidR="005361A7" w:rsidRPr="00460BA8" w:rsidRDefault="005361A7">
      <w:pPr>
        <w:pStyle w:val="TOC1"/>
        <w:rPr>
          <w:rFonts w:ascii="Times New Roman" w:hAnsi="Times New Roman"/>
          <w:b/>
          <w:noProof/>
          <w:lang w:val="nl-BE"/>
        </w:rPr>
      </w:pPr>
      <w:hyperlink w:anchor="_Toc93902277" w:history="1">
        <w:r w:rsidRPr="00460BA8">
          <w:rPr>
            <w:rStyle w:val="Hyperlink"/>
            <w:b/>
            <w:noProof/>
          </w:rPr>
          <w:t>8</w:t>
        </w:r>
        <w:r w:rsidRPr="00460BA8">
          <w:rPr>
            <w:rFonts w:ascii="Times New Roman" w:hAnsi="Times New Roman"/>
            <w:b/>
            <w:noProof/>
            <w:lang w:val="nl-BE"/>
          </w:rPr>
          <w:tab/>
        </w:r>
        <w:r w:rsidRPr="00460BA8">
          <w:rPr>
            <w:rStyle w:val="Hyperlink"/>
            <w:b/>
            <w:noProof/>
          </w:rPr>
          <w:t>Nuttige adressen</w:t>
        </w:r>
        <w:r w:rsidRPr="00460BA8">
          <w:rPr>
            <w:b/>
            <w:noProof/>
            <w:webHidden/>
          </w:rPr>
          <w:tab/>
        </w:r>
        <w:r w:rsidRPr="00460BA8">
          <w:rPr>
            <w:b/>
            <w:noProof/>
            <w:webHidden/>
          </w:rPr>
          <w:fldChar w:fldCharType="begin"/>
        </w:r>
        <w:r w:rsidRPr="00460BA8">
          <w:rPr>
            <w:b/>
            <w:noProof/>
            <w:webHidden/>
          </w:rPr>
          <w:instrText xml:space="preserve"> PAGEREF _Toc93902277 \h </w:instrText>
        </w:r>
        <w:r w:rsidRPr="00460BA8">
          <w:rPr>
            <w:b/>
            <w:noProof/>
          </w:rPr>
        </w:r>
        <w:r w:rsidRPr="00460BA8">
          <w:rPr>
            <w:b/>
            <w:noProof/>
            <w:webHidden/>
          </w:rPr>
          <w:fldChar w:fldCharType="separate"/>
        </w:r>
        <w:r>
          <w:rPr>
            <w:b/>
            <w:noProof/>
            <w:webHidden/>
          </w:rPr>
          <w:t>32</w:t>
        </w:r>
        <w:r w:rsidRPr="00460BA8">
          <w:rPr>
            <w:b/>
            <w:noProof/>
            <w:webHidden/>
          </w:rPr>
          <w:fldChar w:fldCharType="end"/>
        </w:r>
      </w:hyperlink>
    </w:p>
    <w:p w:rsidR="005361A7" w:rsidRDefault="005361A7">
      <w:r w:rsidRPr="00460BA8">
        <w:rPr>
          <w:b/>
        </w:rPr>
        <w:fldChar w:fldCharType="end"/>
      </w:r>
    </w:p>
    <w:p w:rsidR="005361A7" w:rsidRDefault="005361A7"/>
    <w:p w:rsidR="005361A7" w:rsidRDefault="005361A7">
      <w:pPr>
        <w:sectPr w:rsidR="005361A7">
          <w:headerReference w:type="default" r:id="rId9"/>
          <w:footerReference w:type="even" r:id="rId10"/>
          <w:footerReference w:type="default" r:id="rId11"/>
          <w:headerReference w:type="first" r:id="rId12"/>
          <w:footerReference w:type="first" r:id="rId13"/>
          <w:type w:val="oddPage"/>
          <w:pgSz w:w="11906" w:h="16838" w:code="9"/>
          <w:pgMar w:top="1134" w:right="1134" w:bottom="1134" w:left="1134" w:header="709" w:footer="709" w:gutter="0"/>
          <w:pgNumType w:start="3"/>
          <w:cols w:space="708"/>
          <w:docGrid w:linePitch="360"/>
        </w:sectPr>
      </w:pPr>
    </w:p>
    <w:p w:rsidR="005361A7" w:rsidRDefault="005361A7" w:rsidP="00CD7B41">
      <w:pPr>
        <w:pStyle w:val="VVKSOOnderwerp"/>
        <w:outlineLvl w:val="0"/>
      </w:pPr>
      <w:bookmarkStart w:id="1" w:name="_Toc93902251"/>
      <w:r>
        <w:t>Lessentabel</w:t>
      </w:r>
      <w:bookmarkEnd w:id="1"/>
    </w:p>
    <w:p w:rsidR="005361A7" w:rsidRDefault="005361A7" w:rsidP="00CD7B41">
      <w:pPr>
        <w:tabs>
          <w:tab w:val="left" w:pos="400"/>
        </w:tabs>
        <w:ind w:right="-337"/>
      </w:pPr>
      <w:r>
        <w:rPr>
          <w:rFonts w:cs="Arial"/>
        </w:rPr>
        <w:t>Zie www.vvkso.be</w:t>
      </w:r>
    </w:p>
    <w:p w:rsidR="005361A7" w:rsidRDefault="005361A7" w:rsidP="00CD7B41">
      <w:pPr>
        <w:tabs>
          <w:tab w:val="left" w:pos="400"/>
        </w:tabs>
        <w:ind w:right="-337"/>
        <w:sectPr w:rsidR="005361A7">
          <w:footerReference w:type="even" r:id="rId14"/>
          <w:footerReference w:type="default" r:id="rId15"/>
          <w:footerReference w:type="first" r:id="rId16"/>
          <w:type w:val="oddPage"/>
          <w:pgSz w:w="11906" w:h="16838" w:code="9"/>
          <w:pgMar w:top="1134" w:right="1134" w:bottom="1134" w:left="1134" w:header="709" w:footer="709" w:gutter="0"/>
          <w:cols w:space="708"/>
          <w:docGrid w:linePitch="360"/>
        </w:sectPr>
      </w:pPr>
    </w:p>
    <w:p w:rsidR="005361A7" w:rsidRPr="00E6208F" w:rsidRDefault="005361A7" w:rsidP="008E239B">
      <w:pPr>
        <w:pStyle w:val="VVKSOKop1"/>
      </w:pPr>
      <w:bookmarkStart w:id="2" w:name="_Toc34206286"/>
      <w:bookmarkStart w:id="3" w:name="_Toc93902252"/>
      <w:r>
        <w:t>Beginsituatie</w:t>
      </w:r>
      <w:bookmarkStart w:id="4" w:name="_Toc34206288"/>
      <w:bookmarkEnd w:id="2"/>
      <w:bookmarkEnd w:id="3"/>
    </w:p>
    <w:p w:rsidR="005361A7" w:rsidRPr="00DE52EF" w:rsidRDefault="005361A7" w:rsidP="008E239B">
      <w:pPr>
        <w:pStyle w:val="VVKSOOpsomming1"/>
      </w:pPr>
      <w:r w:rsidRPr="00DE52EF">
        <w:t xml:space="preserve">Het </w:t>
      </w:r>
      <w:r>
        <w:t>specialisatiejaar</w:t>
      </w:r>
      <w:r w:rsidRPr="00DE52EF">
        <w:t xml:space="preserve"> van de derde graad </w:t>
      </w:r>
      <w:r>
        <w:t>Tuinbouwproductie</w:t>
      </w:r>
      <w:r w:rsidRPr="00DE52EF">
        <w:t xml:space="preserve"> BSO is een specialisatiejaar binnen het studi</w:t>
      </w:r>
      <w:r w:rsidRPr="00DE52EF">
        <w:t>e</w:t>
      </w:r>
      <w:r w:rsidRPr="00DE52EF">
        <w:t>gebied Land- en tuinbouw.</w:t>
      </w:r>
    </w:p>
    <w:p w:rsidR="005361A7" w:rsidRPr="00DE52EF" w:rsidRDefault="005361A7" w:rsidP="008E239B">
      <w:pPr>
        <w:pStyle w:val="VVKSOOpsomming1"/>
      </w:pPr>
      <w:r w:rsidRPr="00DE52EF">
        <w:t>De leerlingen die komen uit het tweede leerjaar van de derde graad Tuinbouw BSO hebben een basis ve</w:t>
      </w:r>
      <w:r w:rsidRPr="00DE52EF">
        <w:t>r</w:t>
      </w:r>
      <w:r w:rsidRPr="00DE52EF">
        <w:t>worven op het gebied van:</w:t>
      </w:r>
    </w:p>
    <w:p w:rsidR="005361A7" w:rsidRPr="00DE52EF" w:rsidRDefault="005361A7" w:rsidP="008E239B">
      <w:pPr>
        <w:pStyle w:val="VVKSOOpsomming12"/>
        <w:tabs>
          <w:tab w:val="clear" w:pos="926"/>
        </w:tabs>
      </w:pPr>
      <w:r w:rsidRPr="00DE52EF">
        <w:t>het vermeerderen van planten;</w:t>
      </w:r>
    </w:p>
    <w:p w:rsidR="005361A7" w:rsidRPr="00DE52EF" w:rsidRDefault="005361A7" w:rsidP="008E239B">
      <w:pPr>
        <w:pStyle w:val="VVKSOOpsomming12"/>
        <w:tabs>
          <w:tab w:val="clear" w:pos="926"/>
        </w:tabs>
      </w:pPr>
      <w:r w:rsidRPr="00DE52EF">
        <w:t>gewasverzorgingsactiviteiten;</w:t>
      </w:r>
    </w:p>
    <w:p w:rsidR="005361A7" w:rsidRPr="00DE52EF" w:rsidRDefault="005361A7" w:rsidP="008E239B">
      <w:pPr>
        <w:pStyle w:val="VVKSOOpsomming12"/>
        <w:tabs>
          <w:tab w:val="clear" w:pos="926"/>
        </w:tabs>
      </w:pPr>
      <w:r w:rsidRPr="00DE52EF">
        <w:t>oogstwerkzaamheden;</w:t>
      </w:r>
    </w:p>
    <w:p w:rsidR="005361A7" w:rsidRPr="00DE52EF" w:rsidRDefault="005361A7" w:rsidP="008E239B">
      <w:pPr>
        <w:pStyle w:val="VVKSOOpsomming12"/>
        <w:tabs>
          <w:tab w:val="clear" w:pos="926"/>
        </w:tabs>
      </w:pPr>
      <w:r w:rsidRPr="00DE52EF">
        <w:t>teelttechnieken;</w:t>
      </w:r>
    </w:p>
    <w:p w:rsidR="005361A7" w:rsidRPr="00DE52EF" w:rsidRDefault="005361A7" w:rsidP="008E239B">
      <w:pPr>
        <w:pStyle w:val="VVKSOOpsomming12"/>
        <w:tabs>
          <w:tab w:val="clear" w:pos="926"/>
        </w:tabs>
      </w:pPr>
      <w:r w:rsidRPr="00DE52EF">
        <w:t>bediening van trekkers en machines uit de sector;</w:t>
      </w:r>
    </w:p>
    <w:p w:rsidR="005361A7" w:rsidRPr="00DE52EF" w:rsidRDefault="005361A7" w:rsidP="008E239B">
      <w:pPr>
        <w:pStyle w:val="VVKSOOpsomming12"/>
        <w:tabs>
          <w:tab w:val="clear" w:pos="926"/>
        </w:tabs>
      </w:pPr>
      <w:r w:rsidRPr="00DE52EF">
        <w:t>wetgeving rond gebruik, verkoop en bewaring van gewasbeschermingsmiddelen;</w:t>
      </w:r>
    </w:p>
    <w:p w:rsidR="005361A7" w:rsidRPr="00DE52EF" w:rsidRDefault="005361A7" w:rsidP="008E239B">
      <w:pPr>
        <w:pStyle w:val="VVKSOOpsomming12"/>
        <w:tabs>
          <w:tab w:val="clear" w:pos="926"/>
        </w:tabs>
        <w:rPr>
          <w:rFonts w:cs="Arial"/>
        </w:rPr>
      </w:pPr>
      <w:r w:rsidRPr="00DE52EF">
        <w:t xml:space="preserve">factoren die groei- en ontwikkelingsprocessen beïnvloeden en technieken om ze te beheersen. </w:t>
      </w:r>
    </w:p>
    <w:p w:rsidR="005361A7" w:rsidRPr="00DE52EF" w:rsidRDefault="005361A7" w:rsidP="008E239B">
      <w:pPr>
        <w:pStyle w:val="VVKSOOpsomming1"/>
      </w:pPr>
      <w:r w:rsidRPr="00DE52EF">
        <w:t>In het eerste en tweede leerjaar van de derde graad Tuinbouw BSO leren ze vooral vaardigheden en pra</w:t>
      </w:r>
      <w:r w:rsidRPr="00DE52EF">
        <w:t>k</w:t>
      </w:r>
      <w:r w:rsidRPr="00DE52EF">
        <w:t xml:space="preserve">tijkopdrachten </w:t>
      </w:r>
      <w:r w:rsidRPr="00DE52EF">
        <w:rPr>
          <w:b/>
        </w:rPr>
        <w:t>onder begeleiding</w:t>
      </w:r>
      <w:r w:rsidRPr="00DE52EF">
        <w:t xml:space="preserve"> uitvoeren, zoals teeltvoorbereidingen uitvoeren, tuinbouwgewassen ve</w:t>
      </w:r>
      <w:r w:rsidRPr="00DE52EF">
        <w:t>r</w:t>
      </w:r>
      <w:r w:rsidRPr="00DE52EF">
        <w:t>zorgen, land- en tuinbouwproducten marktklaar maken en commercialiseren binnen het wettelijk toegelaten k</w:t>
      </w:r>
      <w:r w:rsidRPr="00DE52EF">
        <w:t>a</w:t>
      </w:r>
      <w:r w:rsidRPr="00DE52EF">
        <w:t>der.</w:t>
      </w:r>
    </w:p>
    <w:p w:rsidR="005361A7" w:rsidRPr="00DE52EF" w:rsidRDefault="005361A7" w:rsidP="008E239B">
      <w:pPr>
        <w:pStyle w:val="VVKSOOpsomming1"/>
      </w:pPr>
      <w:r w:rsidRPr="00DE52EF">
        <w:t xml:space="preserve">Van leerlingen uit andere studierichtingen is het niet zeker dat ze voorkennis bezitten op het gebied van leerinhouden aangeboden in dit leerplan. Indien ze worden toegelaten tot het specialisatiejaar </w:t>
      </w:r>
      <w:r>
        <w:t>Tuinbou</w:t>
      </w:r>
      <w:r>
        <w:t>w</w:t>
      </w:r>
      <w:r>
        <w:t>productie</w:t>
      </w:r>
      <w:r w:rsidRPr="00DE52EF">
        <w:t xml:space="preserve"> BSO, moeten ze zich bijwerken onder begeleiding van een vakleerkracht. W</w:t>
      </w:r>
      <w:smartTag w:uri="urn:schemas-microsoft-com:office:smarttags" w:element="PersonName">
        <w:r w:rsidRPr="00DE52EF">
          <w:t>elke</w:t>
        </w:r>
      </w:smartTag>
      <w:r w:rsidRPr="00DE52EF">
        <w:t xml:space="preserve"> competenties en voorke</w:t>
      </w:r>
      <w:r w:rsidRPr="00DE52EF">
        <w:t>n</w:t>
      </w:r>
      <w:r w:rsidRPr="00DE52EF">
        <w:t>nis ze bezitten en w</w:t>
      </w:r>
      <w:smartTag w:uri="urn:schemas-microsoft-com:office:smarttags" w:element="PersonName">
        <w:r w:rsidRPr="00DE52EF">
          <w:t>elke</w:t>
        </w:r>
      </w:smartTag>
      <w:r w:rsidRPr="00DE52EF">
        <w:t xml:space="preserve"> moeten worden bijgewerkt, wordt het best vastgelegd in een intakegesprek met de leerlingen bij het begin van het schooljaar. Het vak Project/seminarie biedt de leerkrachten de mog</w:t>
      </w:r>
      <w:r w:rsidRPr="00DE52EF">
        <w:t>e</w:t>
      </w:r>
      <w:r w:rsidRPr="00DE52EF">
        <w:t>lijkheid om de leerlingen die komen uit studierichtingen die niet behoren tot het studiegebied Land- en tui</w:t>
      </w:r>
      <w:r w:rsidRPr="00DE52EF">
        <w:t>n</w:t>
      </w:r>
      <w:r w:rsidRPr="00DE52EF">
        <w:t>bouw, pe</w:t>
      </w:r>
      <w:r w:rsidRPr="00DE52EF">
        <w:t>r</w:t>
      </w:r>
      <w:r w:rsidRPr="00DE52EF">
        <w:t>soonlijk te begeleiden.</w:t>
      </w:r>
    </w:p>
    <w:p w:rsidR="005361A7" w:rsidRDefault="005361A7" w:rsidP="00963275">
      <w:pPr>
        <w:pStyle w:val="VVKSOKop1"/>
        <w:pageBreakBefore w:val="0"/>
      </w:pPr>
      <w:bookmarkStart w:id="5" w:name="_Toc93902253"/>
      <w:r w:rsidRPr="00963275">
        <w:t>Algemene</w:t>
      </w:r>
      <w:r>
        <w:t xml:space="preserve"> doelstellingen</w:t>
      </w:r>
      <w:bookmarkEnd w:id="5"/>
    </w:p>
    <w:p w:rsidR="005361A7" w:rsidRDefault="005361A7" w:rsidP="00963275">
      <w:pPr>
        <w:pStyle w:val="VVKSOKop2"/>
      </w:pPr>
      <w:bookmarkStart w:id="6" w:name="_Toc93902254"/>
      <w:r>
        <w:t>Studierichtingprofiel van het specialisatiejaar derde graad BSO Tuinbou</w:t>
      </w:r>
      <w:r>
        <w:t>w</w:t>
      </w:r>
      <w:r>
        <w:t>productie</w:t>
      </w:r>
      <w:bookmarkEnd w:id="6"/>
    </w:p>
    <w:p w:rsidR="005361A7" w:rsidRDefault="005361A7" w:rsidP="00CD7B41">
      <w:pPr>
        <w:pStyle w:val="VVKSOTekst"/>
      </w:pPr>
      <w:r>
        <w:t xml:space="preserve">Het specialisatiejaar derde graad BSO Tuinbouwproductie is een </w:t>
      </w:r>
      <w:r>
        <w:rPr>
          <w:b/>
          <w:bCs/>
        </w:rPr>
        <w:t>specialisatiejaar</w:t>
      </w:r>
      <w:r>
        <w:t xml:space="preserve"> binnen het studiegebied land- en tuinbouw. Leerlingen die slagen behalen het </w:t>
      </w:r>
      <w:r>
        <w:rPr>
          <w:b/>
          <w:bCs/>
        </w:rPr>
        <w:t>diploma van secundair onderwijs.</w:t>
      </w:r>
    </w:p>
    <w:p w:rsidR="005361A7" w:rsidRDefault="005361A7" w:rsidP="00CD7B41">
      <w:pPr>
        <w:pStyle w:val="VVKSOTekst"/>
      </w:pPr>
      <w:r>
        <w:t>Leerlingen van het specialisatiejaar van de derde graad Tuinbouwproductie BSO worden vaardig in het plannen, voorb</w:t>
      </w:r>
      <w:r>
        <w:t>e</w:t>
      </w:r>
      <w:r>
        <w:t>reiden en verzorgen van tuinbouwteelten en het commercialiseren van de teeltproducten.</w:t>
      </w:r>
    </w:p>
    <w:p w:rsidR="005361A7" w:rsidRDefault="005361A7" w:rsidP="00CD7B41">
      <w:pPr>
        <w:pStyle w:val="VVKSOTekst"/>
      </w:pPr>
      <w:r>
        <w:t xml:space="preserve">Ze ontwikkelen de competenties om als </w:t>
      </w:r>
      <w:r>
        <w:rPr>
          <w:b/>
          <w:bCs/>
        </w:rPr>
        <w:t xml:space="preserve">beginnend zelfstandig tuinder </w:t>
      </w:r>
      <w:r>
        <w:t>en na enkele jaren ervaring een onde</w:t>
      </w:r>
      <w:r>
        <w:t>r</w:t>
      </w:r>
      <w:r>
        <w:t>neming gespecialiseerd in het produceren van land- en tuinbouwproducten te leiden. Dit kan een fruit-, groent</w:t>
      </w:r>
      <w:r>
        <w:t>e</w:t>
      </w:r>
      <w:r>
        <w:t>bedrijf, bloemisterij, boomkwekerij, e.a. zijn.</w:t>
      </w:r>
    </w:p>
    <w:p w:rsidR="005361A7" w:rsidRDefault="005361A7" w:rsidP="00CD7B41">
      <w:pPr>
        <w:pStyle w:val="VVKSOTekst"/>
      </w:pPr>
      <w:r>
        <w:t xml:space="preserve">Leerlingen worden voorbereid tot </w:t>
      </w:r>
      <w:r>
        <w:rPr>
          <w:b/>
          <w:bCs/>
        </w:rPr>
        <w:t>beginnend technisch medewerker of bedrijfsverzorger</w:t>
      </w:r>
      <w:r>
        <w:t>. Een bedrijfsverzo</w:t>
      </w:r>
      <w:r>
        <w:t>r</w:t>
      </w:r>
      <w:r>
        <w:t>ger is aangesloten bij een dienst voor bedrijfshulp in land- en tuinbouw. Ze ondersteunen bedrijven met int</w:t>
      </w:r>
      <w:r>
        <w:t>e</w:t>
      </w:r>
      <w:r>
        <w:t>rim-arbeid wanneer de uitbater tijdelijk arbeidsongeschikt is of in periodes met veel werk (piekmomenten). De b</w:t>
      </w:r>
      <w:r>
        <w:t>e</w:t>
      </w:r>
      <w:r>
        <w:t>drijfsverzorger is in staat het bedrijf voor beperkte tijd alleen te runnen en na voorbereiding met de bedrijfsleider de dagelijkse wer</w:t>
      </w:r>
      <w:r>
        <w:t>k</w:t>
      </w:r>
      <w:r>
        <w:t>zaamheden op een bedrijf uit te voeren.</w:t>
      </w:r>
    </w:p>
    <w:p w:rsidR="005361A7" w:rsidRPr="005506DA" w:rsidRDefault="005361A7" w:rsidP="00963275">
      <w:pPr>
        <w:pStyle w:val="VVKSOTekst"/>
        <w:pageBreakBefore/>
      </w:pPr>
      <w:r>
        <w:rPr>
          <w:rFonts w:cs="Arial"/>
        </w:rPr>
        <w:t>Leerlingen leren hoe ze:</w:t>
      </w:r>
    </w:p>
    <w:p w:rsidR="005361A7" w:rsidRDefault="005361A7" w:rsidP="005B5786">
      <w:pPr>
        <w:pStyle w:val="VVKSOOpsomming1"/>
      </w:pPr>
      <w:r>
        <w:t>zelfstandig een teeltplanning opstellen, deze realiseren en tuinbouwproducten commercialiseren binnen het we</w:t>
      </w:r>
      <w:r>
        <w:t>t</w:t>
      </w:r>
      <w:r>
        <w:t>telijke kader;</w:t>
      </w:r>
    </w:p>
    <w:p w:rsidR="005361A7" w:rsidRDefault="005361A7" w:rsidP="005B5786">
      <w:pPr>
        <w:pStyle w:val="VVKSOOpsomming1"/>
      </w:pPr>
      <w:r>
        <w:t>tuinbouwinstallaties en -machines bedienen en de werking ervan controleren in functie van de klimaat- en/of tee</w:t>
      </w:r>
      <w:r>
        <w:t>l</w:t>
      </w:r>
      <w:r>
        <w:t>teisen;</w:t>
      </w:r>
    </w:p>
    <w:p w:rsidR="005361A7" w:rsidRDefault="005361A7" w:rsidP="005B5786">
      <w:pPr>
        <w:pStyle w:val="VVKSOOpsomming1"/>
      </w:pPr>
      <w:r>
        <w:t>de noodzakelijke bedrijfsadministratie voor een land- of tuinbouwonderneming bijhouden en bedrijfscomm</w:t>
      </w:r>
      <w:r>
        <w:t>u</w:t>
      </w:r>
      <w:r>
        <w:t>nicatie uitvo</w:t>
      </w:r>
      <w:r>
        <w:t>e</w:t>
      </w:r>
      <w:r>
        <w:t>ren.</w:t>
      </w:r>
    </w:p>
    <w:p w:rsidR="005361A7" w:rsidRPr="005506DA" w:rsidRDefault="005361A7" w:rsidP="00CD7B41">
      <w:pPr>
        <w:pStyle w:val="VVKSOTekst"/>
      </w:pPr>
      <w:r>
        <w:t xml:space="preserve">Tijdens </w:t>
      </w:r>
      <w:r w:rsidRPr="005506DA">
        <w:rPr>
          <w:b/>
        </w:rPr>
        <w:t>praktijkoefeningen, projectwerk en stages</w:t>
      </w:r>
      <w:r>
        <w:t xml:space="preserve"> doen leerlingen ervaring op met hun toekomstige werko</w:t>
      </w:r>
      <w:r>
        <w:t>m</w:t>
      </w:r>
      <w:r>
        <w:t>geving. Ze kunnen stages verrichten op diverse types tuinbouwbedrijven. Ze oefenen om opdrachten, die ze krijgen van hun directe overste voor te bereiden, te plannen, uit te voeren en het eindresultaat te evalueren. D</w:t>
      </w:r>
      <w:r>
        <w:t>e</w:t>
      </w:r>
      <w:r>
        <w:t>ze o</w:t>
      </w:r>
      <w:r>
        <w:t>p</w:t>
      </w:r>
      <w:r>
        <w:t xml:space="preserve">drachten worden zelfstandig en/of in team uitgevoerd. </w:t>
      </w:r>
    </w:p>
    <w:p w:rsidR="005361A7" w:rsidRPr="005506DA" w:rsidRDefault="005361A7" w:rsidP="00250B54">
      <w:pPr>
        <w:jc w:val="both"/>
        <w:rPr>
          <w:rFonts w:cs="Arial"/>
        </w:rPr>
      </w:pPr>
      <w:r>
        <w:rPr>
          <w:rFonts w:cs="Arial"/>
        </w:rPr>
        <w:t xml:space="preserve">De directie van de school kan leerlingen de kans bieden om via het complementaire gedeelte het </w:t>
      </w:r>
      <w:r w:rsidRPr="005506DA">
        <w:rPr>
          <w:rFonts w:cs="Arial"/>
          <w:b/>
        </w:rPr>
        <w:t>attest b</w:t>
      </w:r>
      <w:r w:rsidRPr="005506DA">
        <w:rPr>
          <w:rFonts w:cs="Arial"/>
          <w:b/>
        </w:rPr>
        <w:t>e</w:t>
      </w:r>
      <w:r w:rsidRPr="005506DA">
        <w:rPr>
          <w:rFonts w:cs="Arial"/>
          <w:b/>
        </w:rPr>
        <w:t>drijfsbeheer</w:t>
      </w:r>
      <w:r>
        <w:rPr>
          <w:rFonts w:cs="Arial"/>
        </w:rPr>
        <w:t xml:space="preserve"> te behalen waarmee ze zich later en na een aantal jaren ervaring kunnen vestigen.</w:t>
      </w:r>
    </w:p>
    <w:p w:rsidR="005361A7" w:rsidRDefault="005361A7" w:rsidP="005B5786">
      <w:pPr>
        <w:pStyle w:val="VVKSOKop2"/>
      </w:pPr>
      <w:bookmarkStart w:id="7" w:name="_Toc93902255"/>
      <w:bookmarkEnd w:id="4"/>
      <w:r>
        <w:t>Algemene doelstellingen/competenties</w:t>
      </w:r>
      <w:bookmarkEnd w:id="7"/>
    </w:p>
    <w:p w:rsidR="005361A7" w:rsidRDefault="005361A7" w:rsidP="008D7A53">
      <w:pPr>
        <w:pStyle w:val="VVKSOOpsomming1"/>
        <w:rPr>
          <w:rFonts w:cs="Arial"/>
          <w:b/>
          <w:bCs/>
        </w:rPr>
      </w:pPr>
      <w:r>
        <w:t>Als zelfstandig tuinbouwer een teeltplanning opstellen, deze realiseren en tuinbouwproducten commercial</w:t>
      </w:r>
      <w:r>
        <w:t>i</w:t>
      </w:r>
      <w:r>
        <w:t>seren.</w:t>
      </w:r>
    </w:p>
    <w:p w:rsidR="005361A7" w:rsidRDefault="005361A7" w:rsidP="008D7A53">
      <w:pPr>
        <w:pStyle w:val="VVKSOOpsomming12"/>
        <w:tabs>
          <w:tab w:val="clear" w:pos="926"/>
        </w:tabs>
      </w:pPr>
      <w:r>
        <w:t>Zelfstandig teelt</w:t>
      </w:r>
      <w:smartTag w:uri="urn:schemas-microsoft-com:office:smarttags" w:element="PersonName">
        <w:r>
          <w:t>info</w:t>
        </w:r>
      </w:smartTag>
      <w:r>
        <w:t>rmatie van de modelteelten inwinnen en to</w:t>
      </w:r>
      <w:r>
        <w:t>e</w:t>
      </w:r>
      <w:r>
        <w:t>lichten.</w:t>
      </w:r>
    </w:p>
    <w:p w:rsidR="005361A7" w:rsidRDefault="005361A7" w:rsidP="008D7A53">
      <w:pPr>
        <w:pStyle w:val="VVKSOOpsomming12"/>
        <w:tabs>
          <w:tab w:val="clear" w:pos="926"/>
        </w:tabs>
      </w:pPr>
      <w:r>
        <w:t>Zelfstandig de teeltmogelijkheden en doelstellingen van de modelteelt form</w:t>
      </w:r>
      <w:r>
        <w:t>u</w:t>
      </w:r>
      <w:r>
        <w:t xml:space="preserve">leren. </w:t>
      </w:r>
    </w:p>
    <w:p w:rsidR="005361A7" w:rsidRDefault="005361A7" w:rsidP="008D7A53">
      <w:pPr>
        <w:pStyle w:val="VVKSOOpsomming12"/>
        <w:tabs>
          <w:tab w:val="clear" w:pos="926"/>
        </w:tabs>
        <w:rPr>
          <w:kern w:val="32"/>
        </w:rPr>
      </w:pPr>
      <w:r>
        <w:t>Voor een concreet bedrijf zelfstandig een teeltplan opste</w:t>
      </w:r>
      <w:r>
        <w:t>l</w:t>
      </w:r>
      <w:r>
        <w:t>len.</w:t>
      </w:r>
    </w:p>
    <w:p w:rsidR="005361A7" w:rsidRDefault="005361A7" w:rsidP="008D7A53">
      <w:pPr>
        <w:pStyle w:val="VVKSOOpsomming12"/>
        <w:tabs>
          <w:tab w:val="clear" w:pos="926"/>
        </w:tabs>
      </w:pPr>
      <w:r>
        <w:t>Voor een tuinbouwbedrijf inventariseren w</w:t>
      </w:r>
      <w:smartTag w:uri="urn:schemas-microsoft-com:office:smarttags" w:element="PersonName">
        <w:r>
          <w:t>elke</w:t>
        </w:r>
      </w:smartTag>
      <w:r>
        <w:t xml:space="preserve"> investeringen nodig zijn om de doelstellingen van het teeltplan te realiseren.</w:t>
      </w:r>
    </w:p>
    <w:p w:rsidR="005361A7" w:rsidRDefault="005361A7" w:rsidP="008D7A53">
      <w:pPr>
        <w:pStyle w:val="VVKSOOpsomming12"/>
        <w:tabs>
          <w:tab w:val="clear" w:pos="926"/>
        </w:tabs>
      </w:pPr>
      <w:smartTag w:uri="urn:schemas-microsoft-com:office:smarttags" w:element="PersonName">
        <w:r>
          <w:t>Info</w:t>
        </w:r>
      </w:smartTag>
      <w:r>
        <w:t>rmatie inwinnen over de te verwachten inkomsten en uitgaven bij het realiseren van het vooropg</w:t>
      </w:r>
      <w:r>
        <w:t>e</w:t>
      </w:r>
      <w:r>
        <w:t>stelde teel</w:t>
      </w:r>
      <w:r>
        <w:t>t</w:t>
      </w:r>
      <w:r>
        <w:t xml:space="preserve">plan. </w:t>
      </w:r>
    </w:p>
    <w:p w:rsidR="005361A7" w:rsidRDefault="005361A7" w:rsidP="008D7A53">
      <w:pPr>
        <w:pStyle w:val="VVKSOOpsomming12"/>
        <w:tabs>
          <w:tab w:val="clear" w:pos="926"/>
        </w:tabs>
      </w:pPr>
      <w:r>
        <w:t>Als tuinbouwer de nodige teeltvoorbereidingen zelfstandig plannen en uitvo</w:t>
      </w:r>
      <w:r>
        <w:t>e</w:t>
      </w:r>
      <w:r>
        <w:t>ren.</w:t>
      </w:r>
    </w:p>
    <w:p w:rsidR="005361A7" w:rsidRDefault="005361A7" w:rsidP="008D7A53">
      <w:pPr>
        <w:pStyle w:val="VVKSOOpsomming12"/>
        <w:tabs>
          <w:tab w:val="clear" w:pos="926"/>
        </w:tabs>
      </w:pPr>
      <w:r>
        <w:t>Als tuinbouwer de verzorgingsactiviteiten aan tuinbouwteelten zelfstandig plannen en uitvo</w:t>
      </w:r>
      <w:r>
        <w:t>e</w:t>
      </w:r>
      <w:r>
        <w:t xml:space="preserve">ren. </w:t>
      </w:r>
    </w:p>
    <w:p w:rsidR="005361A7" w:rsidRDefault="005361A7" w:rsidP="008D7A53">
      <w:pPr>
        <w:pStyle w:val="VVKSOOpsomming12"/>
        <w:tabs>
          <w:tab w:val="clear" w:pos="926"/>
        </w:tabs>
      </w:pPr>
      <w:r>
        <w:t>Als tuinbouwer zelfstandig oogsten en commercialiseren volgens de geldende kwaliteitsnormen.</w:t>
      </w:r>
    </w:p>
    <w:p w:rsidR="005361A7" w:rsidRDefault="005361A7" w:rsidP="00AA1FBC">
      <w:pPr>
        <w:pStyle w:val="VVKSOOpsomming1"/>
      </w:pPr>
      <w:r>
        <w:t>Als zelfstandig tuinbouwer of als technisch medewerker tuinbouwinstallaties bedienen en de werking ervan controleren in functie van de kl</w:t>
      </w:r>
      <w:r>
        <w:t>i</w:t>
      </w:r>
      <w:r>
        <w:t>maat- en/of teelteisen.</w:t>
      </w:r>
    </w:p>
    <w:p w:rsidR="005361A7" w:rsidRPr="00EF4B9E" w:rsidRDefault="005361A7" w:rsidP="00AA1FBC">
      <w:pPr>
        <w:pStyle w:val="VVKSOOpsomming1"/>
      </w:pPr>
      <w:r>
        <w:t>Als zelfstandig tuinbouwer of als technisch medewerker tuinbouwmachines bedienen, de werking ervan co</w:t>
      </w:r>
      <w:r>
        <w:t>n</w:t>
      </w:r>
      <w:r>
        <w:t>troleren en de machines onderhouden.</w:t>
      </w:r>
    </w:p>
    <w:p w:rsidR="005361A7" w:rsidRDefault="005361A7" w:rsidP="00AA1FBC">
      <w:pPr>
        <w:pStyle w:val="VVKSOOpsomming1"/>
      </w:pPr>
      <w:r>
        <w:t>Als tuinbouwer de noodzakelijke bedrijfsadministratie voor een land- of tuinbouwonderneming bijhouden en uitvo</w:t>
      </w:r>
      <w:r>
        <w:t>e</w:t>
      </w:r>
      <w:r>
        <w:t>ren.</w:t>
      </w:r>
    </w:p>
    <w:p w:rsidR="005361A7" w:rsidRDefault="005361A7" w:rsidP="00250B54">
      <w:pPr>
        <w:pStyle w:val="VVKSOOpsomming12"/>
        <w:tabs>
          <w:tab w:val="clear" w:pos="926"/>
        </w:tabs>
        <w:rPr>
          <w:kern w:val="32"/>
        </w:rPr>
      </w:pPr>
      <w:r>
        <w:rPr>
          <w:kern w:val="32"/>
        </w:rPr>
        <w:t>Als tuinbouwer een bedrijfseconomische boekhouding bijhouden aan de hand van een softwarepr</w:t>
      </w:r>
      <w:r>
        <w:rPr>
          <w:kern w:val="32"/>
        </w:rPr>
        <w:t>o</w:t>
      </w:r>
      <w:r>
        <w:rPr>
          <w:kern w:val="32"/>
        </w:rPr>
        <w:t xml:space="preserve">gramma. </w:t>
      </w:r>
    </w:p>
    <w:p w:rsidR="005361A7" w:rsidRDefault="005361A7" w:rsidP="00F5033E">
      <w:pPr>
        <w:pStyle w:val="VVKSOOpsomming12"/>
        <w:tabs>
          <w:tab w:val="clear" w:pos="926"/>
        </w:tabs>
        <w:rPr>
          <w:kern w:val="32"/>
        </w:rPr>
      </w:pPr>
      <w:r>
        <w:rPr>
          <w:kern w:val="32"/>
        </w:rPr>
        <w:t>Als tuinbouwer de wettelijk verplichte sector- en bedrijfsgebonden documenten invullen, bijhouden en bezorgen aan de b</w:t>
      </w:r>
      <w:r>
        <w:rPr>
          <w:kern w:val="32"/>
        </w:rPr>
        <w:t>e</w:t>
      </w:r>
      <w:r>
        <w:rPr>
          <w:kern w:val="32"/>
        </w:rPr>
        <w:t xml:space="preserve">voegde instanties. </w:t>
      </w:r>
    </w:p>
    <w:p w:rsidR="005361A7" w:rsidRPr="008D7A53" w:rsidRDefault="005361A7" w:rsidP="00F5033E">
      <w:pPr>
        <w:pStyle w:val="VVKSOOpsomming12"/>
        <w:tabs>
          <w:tab w:val="clear" w:pos="926"/>
        </w:tabs>
      </w:pPr>
      <w:r>
        <w:rPr>
          <w:kern w:val="32"/>
        </w:rPr>
        <w:t>Als tuinbouwer de resultaten van de bedrijfseconomische boekhouding van het eigen bedrijf interpret</w:t>
      </w:r>
      <w:r>
        <w:rPr>
          <w:kern w:val="32"/>
        </w:rPr>
        <w:t>e</w:t>
      </w:r>
      <w:r>
        <w:rPr>
          <w:kern w:val="32"/>
        </w:rPr>
        <w:t>ren, vergelijken met de gemiddelden van de streek en op basis daarvan bedrijfsbeslissingen n</w:t>
      </w:r>
      <w:r>
        <w:rPr>
          <w:kern w:val="32"/>
        </w:rPr>
        <w:t>e</w:t>
      </w:r>
      <w:r>
        <w:rPr>
          <w:kern w:val="32"/>
        </w:rPr>
        <w:t>men.</w:t>
      </w:r>
    </w:p>
    <w:p w:rsidR="005361A7" w:rsidRDefault="005361A7" w:rsidP="004E21AA">
      <w:pPr>
        <w:pStyle w:val="VVKSOKop2"/>
      </w:pPr>
      <w:bookmarkStart w:id="8" w:name="_Toc34206289"/>
      <w:bookmarkStart w:id="9" w:name="_Toc93902256"/>
      <w:r>
        <w:t>Doelstellingen i.v.m. attitudevorming</w:t>
      </w:r>
      <w:bookmarkEnd w:id="8"/>
      <w:bookmarkEnd w:id="9"/>
    </w:p>
    <w:p w:rsidR="005361A7" w:rsidRDefault="005361A7" w:rsidP="00CD7B41">
      <w:pPr>
        <w:pStyle w:val="VVKSOTekst"/>
      </w:pPr>
      <w:r>
        <w:t>Het is heel belangrijk om attitudes bewust en expliciet op diverse momenten als doelstelling na te streven.</w:t>
      </w:r>
      <w:r>
        <w:br/>
        <w:t>Attitudes die bijzondere aandacht verdienen zijn:</w:t>
      </w:r>
    </w:p>
    <w:p w:rsidR="005361A7" w:rsidRDefault="005361A7" w:rsidP="00DD347A">
      <w:pPr>
        <w:pStyle w:val="VVKSOOpsomming1"/>
      </w:pPr>
      <w:r>
        <w:t>Erop gericht zijn binnen de voorgeschreven tijd een opgedragen taak nauwkeurig te voltooien.</w:t>
      </w:r>
    </w:p>
    <w:p w:rsidR="005361A7" w:rsidRDefault="005361A7" w:rsidP="00DD347A">
      <w:pPr>
        <w:pStyle w:val="VVKSOOpsomming1"/>
      </w:pPr>
      <w:r>
        <w:t>Voor zijn mening en gevoelens durven uitkomen en deze op een beleefde manier formuleren en argument</w:t>
      </w:r>
      <w:r>
        <w:t>e</w:t>
      </w:r>
      <w:r>
        <w:t>ren.</w:t>
      </w:r>
    </w:p>
    <w:p w:rsidR="005361A7" w:rsidRDefault="005361A7" w:rsidP="00DD347A">
      <w:pPr>
        <w:pStyle w:val="VVKSOOpsomming1"/>
      </w:pPr>
      <w:r>
        <w:t>Spontaan handelen volgens de regels en afspraken.</w:t>
      </w:r>
    </w:p>
    <w:p w:rsidR="005361A7" w:rsidRDefault="005361A7" w:rsidP="00DD347A">
      <w:pPr>
        <w:pStyle w:val="VVKSOOpsomming1"/>
      </w:pPr>
      <w:r>
        <w:t>Erop gericht zijn, ondanks moeilijkheden, verder te werken om het einddoel te bereiken.</w:t>
      </w:r>
    </w:p>
    <w:p w:rsidR="005361A7" w:rsidRDefault="005361A7" w:rsidP="00DD347A">
      <w:pPr>
        <w:pStyle w:val="VVKSOOpsomming1"/>
      </w:pPr>
      <w:r>
        <w:t>In staat zijn om op systematische wijze te beslissen welke stappen men bij de uitvoering van een taak zal zetten.</w:t>
      </w:r>
    </w:p>
    <w:p w:rsidR="005361A7" w:rsidRDefault="005361A7" w:rsidP="00DD347A">
      <w:pPr>
        <w:pStyle w:val="VVKSOOpsomming1"/>
      </w:pPr>
      <w:r>
        <w:t>Zich inleven in de situatie waarin mensen zich bevinden, er begrip voor opbrengen en er tactvol mee o</w:t>
      </w:r>
      <w:r>
        <w:t>m</w:t>
      </w:r>
      <w:r>
        <w:t>gaan.</w:t>
      </w:r>
    </w:p>
    <w:p w:rsidR="005361A7" w:rsidRDefault="005361A7" w:rsidP="00DD347A">
      <w:pPr>
        <w:pStyle w:val="VVKSOOpsomming1"/>
      </w:pPr>
      <w:r>
        <w:t>Bereid zijn zich aan te passen aan wijzigende omstandigheden (andere materialen, andere gereedscha</w:t>
      </w:r>
      <w:r>
        <w:t>p</w:t>
      </w:r>
      <w:r>
        <w:t>pen, nieuwe opdrachten).</w:t>
      </w:r>
    </w:p>
    <w:p w:rsidR="005361A7" w:rsidRDefault="005361A7" w:rsidP="00DD347A">
      <w:pPr>
        <w:pStyle w:val="VVKSOOpsomming1"/>
      </w:pPr>
      <w:r>
        <w:t>Handelen met het oog op de tevredenheid voor zichzelf en voor de anderen: klantgerichtheid.</w:t>
      </w:r>
    </w:p>
    <w:p w:rsidR="005361A7" w:rsidRDefault="005361A7" w:rsidP="00DD347A">
      <w:pPr>
        <w:pStyle w:val="VVKSOOpsomming1"/>
      </w:pPr>
      <w:r>
        <w:t>Handelen met het oog op het vermijden van verspilling en respect voor het milieu.</w:t>
      </w:r>
    </w:p>
    <w:p w:rsidR="005361A7" w:rsidRDefault="005361A7" w:rsidP="00DD347A">
      <w:pPr>
        <w:pStyle w:val="VVKSOOpsomming1"/>
      </w:pPr>
      <w:r>
        <w:t>Bereid zijn om informatie op te zoeken.</w:t>
      </w:r>
    </w:p>
    <w:p w:rsidR="005361A7" w:rsidRDefault="005361A7" w:rsidP="00DD347A">
      <w:pPr>
        <w:pStyle w:val="VVKSOOpsomming1"/>
      </w:pPr>
      <w:r>
        <w:t>Aandacht hebben voor de impact die het eigen gedrag en voorkomen op anderen hebben.</w:t>
      </w:r>
    </w:p>
    <w:p w:rsidR="005361A7" w:rsidRDefault="005361A7" w:rsidP="00DD347A">
      <w:pPr>
        <w:pStyle w:val="VVKSOOpsomming1"/>
      </w:pPr>
      <w:r>
        <w:t>Bijdragen tot een leef- en werkomgeving als een gemeenschap van mensen die iets voor elkaar b</w:t>
      </w:r>
      <w:r>
        <w:t>e</w:t>
      </w:r>
      <w:r>
        <w:t>tekenen.</w:t>
      </w:r>
    </w:p>
    <w:p w:rsidR="005361A7" w:rsidRDefault="005361A7" w:rsidP="00DD347A">
      <w:pPr>
        <w:pStyle w:val="VVKSOOpsomming1"/>
      </w:pPr>
      <w:r>
        <w:t>Handelen met de bekommernis om zichzelf, de anderen en het milieu optimaal te vrijwaren.</w:t>
      </w:r>
    </w:p>
    <w:p w:rsidR="005361A7" w:rsidRDefault="005361A7" w:rsidP="00DD347A">
      <w:pPr>
        <w:pStyle w:val="VVKSOOpsomming1"/>
      </w:pPr>
      <w:r>
        <w:t>Bereid zijn om in team te werken.</w:t>
      </w:r>
    </w:p>
    <w:p w:rsidR="005361A7" w:rsidRDefault="005361A7" w:rsidP="004754EE">
      <w:pPr>
        <w:pStyle w:val="VVKSOKop1"/>
      </w:pPr>
      <w:bookmarkStart w:id="10" w:name="_Toc34206290"/>
      <w:bookmarkStart w:id="11" w:name="_Toc93902257"/>
      <w:r>
        <w:t xml:space="preserve">Algemene </w:t>
      </w:r>
      <w:r w:rsidRPr="004754EE">
        <w:t>pedagogisch</w:t>
      </w:r>
      <w:r>
        <w:t>-didactische wenken</w:t>
      </w:r>
      <w:bookmarkEnd w:id="10"/>
      <w:bookmarkEnd w:id="11"/>
    </w:p>
    <w:p w:rsidR="005361A7" w:rsidRDefault="005361A7" w:rsidP="00F070D0">
      <w:pPr>
        <w:pStyle w:val="VVKSOKop2"/>
      </w:pPr>
      <w:bookmarkStart w:id="12" w:name="_Toc33602851"/>
      <w:bookmarkStart w:id="13" w:name="_Toc93902258"/>
      <w:bookmarkStart w:id="14" w:name="_Toc34206291"/>
      <w:r>
        <w:t>Geïntegreerd leerplan</w:t>
      </w:r>
      <w:bookmarkEnd w:id="12"/>
      <w:bookmarkEnd w:id="13"/>
    </w:p>
    <w:p w:rsidR="005361A7" w:rsidRDefault="005361A7" w:rsidP="001C5704">
      <w:pPr>
        <w:pStyle w:val="VVKSOTekst"/>
      </w:pPr>
      <w:r>
        <w:t>Het denken vanuit competenties is het uitgangspunt bij het ontwikkelen van dit lee</w:t>
      </w:r>
      <w:r>
        <w:t>r</w:t>
      </w:r>
      <w:r>
        <w:t>plan. Het is vanuit dat denken noodzakelijk om een degelijke samenhang tot stand te brengen tussen praktijk en theorie. Kennis, inzichten, vaardigheden en attitudes worden geïntegreerd. Een eerste stap om op dit vlak goede result</w:t>
      </w:r>
      <w:r>
        <w:t>a</w:t>
      </w:r>
      <w:r>
        <w:t>ten te bereiken, is te vertrekken vanuit een geïntegreerd leerplan. Dit betekent dus dat er geen afzonderlijke leerplannen theorie, praktijk en stages worden g</w:t>
      </w:r>
      <w:r>
        <w:t>e</w:t>
      </w:r>
      <w:r>
        <w:t xml:space="preserve">maakt. </w:t>
      </w:r>
    </w:p>
    <w:p w:rsidR="005361A7" w:rsidRPr="00032AE9" w:rsidRDefault="005361A7" w:rsidP="001C5704">
      <w:pPr>
        <w:pStyle w:val="VVKSOTekst"/>
      </w:pPr>
      <w:r>
        <w:t>De leerplandoelstellingen en leerinhouden worden zodanig aangeboden dat praktijk, theorie en stages als één geheel door de leerlingen worden ervaren. Het is pedagogisch-didactisch ook belangrijk om de leerlingen in s</w:t>
      </w:r>
      <w:r>
        <w:t>a</w:t>
      </w:r>
      <w:r>
        <w:t>menhang te laten leren. Indien de directie van de school ervoor kiest om de lesuren over verschi</w:t>
      </w:r>
      <w:r>
        <w:t>l</w:t>
      </w:r>
      <w:r>
        <w:t>lende leraren te verdelen, zullen de leraren de leerplandoelstellingen en leerinhouden in overleg opnemen in een gezamenlijk jaarplan. Overleg via de vakwer</w:t>
      </w:r>
      <w:r>
        <w:t>k</w:t>
      </w:r>
      <w:r>
        <w:t>groep is noodzakelijk.</w:t>
      </w:r>
    </w:p>
    <w:p w:rsidR="005361A7" w:rsidRDefault="005361A7" w:rsidP="001B2F7C">
      <w:pPr>
        <w:pStyle w:val="VVKSOKop2"/>
      </w:pPr>
      <w:bookmarkStart w:id="15" w:name="_Toc93902259"/>
      <w:r>
        <w:t>Verticale samenhang</w:t>
      </w:r>
      <w:bookmarkEnd w:id="14"/>
      <w:bookmarkEnd w:id="15"/>
    </w:p>
    <w:p w:rsidR="005361A7" w:rsidRPr="001B2F7C" w:rsidRDefault="005361A7" w:rsidP="001B2F7C">
      <w:pPr>
        <w:pStyle w:val="VVKSOTekst"/>
      </w:pPr>
      <w:r w:rsidRPr="001B2F7C">
        <w:t>Het leerplan voor Beheer tuinbouwbedrijf vertoont een verticale samenhang met de leerplannen Plant en groe</w:t>
      </w:r>
      <w:r w:rsidRPr="001B2F7C">
        <w:t>i</w:t>
      </w:r>
      <w:r w:rsidRPr="001B2F7C">
        <w:t>milieu van de tweede en derde graad Tuinbouw BSO.</w:t>
      </w:r>
    </w:p>
    <w:p w:rsidR="005361A7" w:rsidRPr="001B2F7C" w:rsidRDefault="005361A7" w:rsidP="001B2F7C">
      <w:pPr>
        <w:pStyle w:val="VVKSOTekst"/>
      </w:pPr>
      <w:r w:rsidRPr="001B2F7C">
        <w:t>Om de verticale opbouw optimaal te verzekeren, is het noodzakelijk om naast de eigen doelstellingen ook deze van de andere graden te kennen. In de tweede graad ligt de nadruk op het verwerven van de noodzakelijk tran</w:t>
      </w:r>
      <w:r w:rsidRPr="001B2F7C">
        <w:t>s</w:t>
      </w:r>
      <w:r w:rsidRPr="001B2F7C">
        <w:t xml:space="preserve">fereerbare basiskennis, inzichten en basisvaardigheden bij het produceren van planten. De leerinhouden en doelstellingen zijn niet teeltspecifiek. </w:t>
      </w:r>
    </w:p>
    <w:p w:rsidR="005361A7" w:rsidRPr="001B2F7C" w:rsidRDefault="005361A7" w:rsidP="001B2F7C">
      <w:pPr>
        <w:pStyle w:val="VVKSOTekst"/>
      </w:pPr>
      <w:r w:rsidRPr="001B2F7C">
        <w:t>Volgende leerinhouden worden aangeboden in de tweede graad Tuinbouw BSO:</w:t>
      </w:r>
    </w:p>
    <w:p w:rsidR="005361A7" w:rsidRDefault="005361A7" w:rsidP="001B2F7C">
      <w:pPr>
        <w:pStyle w:val="VVKSOOpsomming1"/>
      </w:pPr>
      <w:r>
        <w:t>kennismaking met de land- en tuinbouwsector;</w:t>
      </w:r>
    </w:p>
    <w:p w:rsidR="005361A7" w:rsidRDefault="005361A7" w:rsidP="001B2F7C">
      <w:pPr>
        <w:pStyle w:val="VVKSOOpsomming1"/>
      </w:pPr>
      <w:r>
        <w:t>vermeerderingstechnieken bij planten;</w:t>
      </w:r>
    </w:p>
    <w:p w:rsidR="005361A7" w:rsidRDefault="005361A7" w:rsidP="001B2F7C">
      <w:pPr>
        <w:pStyle w:val="VVKSOOpsomming1"/>
      </w:pPr>
      <w:r>
        <w:t>opkweektechnieken bij planten;</w:t>
      </w:r>
    </w:p>
    <w:p w:rsidR="005361A7" w:rsidRDefault="005361A7" w:rsidP="001B2F7C">
      <w:pPr>
        <w:pStyle w:val="VVKSOOpsomming1"/>
      </w:pPr>
      <w:r>
        <w:t>teeltvoorbereidingen bij planten;</w:t>
      </w:r>
    </w:p>
    <w:p w:rsidR="005361A7" w:rsidRDefault="005361A7" w:rsidP="001B2F7C">
      <w:pPr>
        <w:pStyle w:val="VVKSOOpsomming1"/>
      </w:pPr>
      <w:r>
        <w:t>gewasverzorging uitvoeren;</w:t>
      </w:r>
    </w:p>
    <w:p w:rsidR="005361A7" w:rsidRDefault="005361A7" w:rsidP="001B2F7C">
      <w:pPr>
        <w:pStyle w:val="VVKSOOpsomming1"/>
      </w:pPr>
      <w:r>
        <w:t>plantenteelt op duurzame wijze;</w:t>
      </w:r>
    </w:p>
    <w:p w:rsidR="005361A7" w:rsidRDefault="005361A7" w:rsidP="001B2F7C">
      <w:pPr>
        <w:pStyle w:val="VVKSOOpsomming1"/>
      </w:pPr>
      <w:r>
        <w:t>oogst- en verkoopklaar maken van land- en tuinbouwproducten.</w:t>
      </w:r>
    </w:p>
    <w:p w:rsidR="005361A7" w:rsidRDefault="005361A7" w:rsidP="00CD7B41">
      <w:pPr>
        <w:pStyle w:val="VVKSOTekst"/>
      </w:pPr>
      <w:r>
        <w:t>In het eerste en tweede leerjaar van de derde graad worden de leerinhouden en de te realiseren doelstellingen in verband met plant en groeimilieu verruimd en uitgediept. De klemtoon van de vorming ligt op het kunnen toepa</w:t>
      </w:r>
      <w:r>
        <w:t>s</w:t>
      </w:r>
      <w:r>
        <w:t xml:space="preserve">sen van de verworven kennis, inzichten en vaardigheden in concrete productierealisaties. </w:t>
      </w:r>
      <w:r>
        <w:rPr>
          <w:b/>
          <w:bCs/>
        </w:rPr>
        <w:t xml:space="preserve">De leerinhouden en te realiseren doelstellingen worden teeltspecifiek aangeboden. </w:t>
      </w:r>
      <w:r>
        <w:t>Aan de hand van enkele modelteelten ve</w:t>
      </w:r>
      <w:r>
        <w:t>r</w:t>
      </w:r>
      <w:r>
        <w:t>werven leerlingen kennis en vaardigheden op het gebied van teeltverzorging en –techniek. Teelten zijn geen doel op zich, maar pedagogische middelen om de teelttechnische kennis en inzichten te verdiepen.</w:t>
      </w:r>
    </w:p>
    <w:p w:rsidR="005361A7" w:rsidRDefault="005361A7" w:rsidP="00CD7B41">
      <w:pPr>
        <w:pStyle w:val="VVKSOTekst"/>
      </w:pPr>
      <w:r>
        <w:t xml:space="preserve">De doelstellingen van het specialisatiejaar Tuinbouwproductie BSO zijn gericht op het </w:t>
      </w:r>
      <w:r>
        <w:rPr>
          <w:b/>
          <w:bCs/>
        </w:rPr>
        <w:t>maken van keuzes</w:t>
      </w:r>
      <w:r>
        <w:t xml:space="preserve"> en het </w:t>
      </w:r>
      <w:r>
        <w:rPr>
          <w:b/>
          <w:bCs/>
        </w:rPr>
        <w:t>nemen van bedrijfsbeslissingen</w:t>
      </w:r>
      <w:r>
        <w:t xml:space="preserve"> bij het produceren of verwerken van planten. Leerlingen stellen voor een co</w:t>
      </w:r>
      <w:r>
        <w:t>n</w:t>
      </w:r>
      <w:r>
        <w:t>creet bedrijf een teeltplanning op, realiseren die en commercialiseren de eindproducten. Het vertre</w:t>
      </w:r>
      <w:r>
        <w:t>k</w:t>
      </w:r>
      <w:r>
        <w:t xml:space="preserve">punt is niet meer de afzonderlijke teelten maar het </w:t>
      </w:r>
      <w:r>
        <w:rPr>
          <w:b/>
          <w:bCs/>
        </w:rPr>
        <w:t>teeltplan.</w:t>
      </w:r>
    </w:p>
    <w:p w:rsidR="005361A7" w:rsidRDefault="005361A7" w:rsidP="00725E25">
      <w:pPr>
        <w:pStyle w:val="VVKSOKop2"/>
      </w:pPr>
      <w:bookmarkStart w:id="16" w:name="_Toc34206292"/>
      <w:bookmarkStart w:id="17" w:name="_Toc93902260"/>
      <w:r>
        <w:t>Horizontale samenhang</w:t>
      </w:r>
      <w:bookmarkEnd w:id="16"/>
      <w:bookmarkEnd w:id="17"/>
    </w:p>
    <w:p w:rsidR="005361A7" w:rsidRDefault="005361A7" w:rsidP="00CD7B41">
      <w:pPr>
        <w:pStyle w:val="VVKSOTekst"/>
      </w:pPr>
      <w:r>
        <w:t xml:space="preserve">Hoewel de leerplandoelstellingen en leerinhouden van dit leerplan zijn ingedeeld in verschillende onderwerpen is het de bedoeling dat ze zo geïntegreerd en projectmatig mogelijk aangeboden worden. </w:t>
      </w:r>
    </w:p>
    <w:p w:rsidR="005361A7" w:rsidRDefault="005361A7" w:rsidP="00725E25">
      <w:pPr>
        <w:pStyle w:val="VVKSOKop2"/>
      </w:pPr>
      <w:bookmarkStart w:id="18" w:name="_Toc34206294"/>
      <w:bookmarkStart w:id="19" w:name="_Toc93902261"/>
      <w:r>
        <w:t xml:space="preserve">Integratie van informatie- en </w:t>
      </w:r>
      <w:r w:rsidRPr="00725E25">
        <w:t>communicatietechnologie</w:t>
      </w:r>
      <w:bookmarkEnd w:id="18"/>
      <w:bookmarkEnd w:id="19"/>
    </w:p>
    <w:p w:rsidR="005361A7" w:rsidRDefault="005361A7" w:rsidP="00CD7B41">
      <w:pPr>
        <w:pStyle w:val="VVKSOTekst"/>
      </w:pPr>
      <w:r>
        <w:t>Op didactisch vlak dient men optimaal gebruik te maken van de computer. Typische toepassingen die op dit lee</w:t>
      </w:r>
      <w:r>
        <w:t>r</w:t>
      </w:r>
      <w:r>
        <w:t>plan betrekking hebben zijn:</w:t>
      </w:r>
    </w:p>
    <w:p w:rsidR="005361A7" w:rsidRDefault="005361A7" w:rsidP="00CD0F43">
      <w:pPr>
        <w:pStyle w:val="VVKSOOpsomming1"/>
      </w:pPr>
      <w:r>
        <w:t>Het opzoeken van teelt- en productinformatie via Internet, alsook het raadplegen van websites van diensten die voorlichting en ondersteuning verschaffen aan de tuinbouwsector.</w:t>
      </w:r>
    </w:p>
    <w:p w:rsidR="005361A7" w:rsidRDefault="005361A7" w:rsidP="00CD0F43">
      <w:pPr>
        <w:pStyle w:val="VVKSOOpsomming1"/>
      </w:pPr>
      <w:r>
        <w:t>Het online raadplegen van verkoopsinformatie van tuinbouwveilingen en afnemers van land- en tuinbou</w:t>
      </w:r>
      <w:r>
        <w:t>w</w:t>
      </w:r>
      <w:r>
        <w:t>producten.</w:t>
      </w:r>
    </w:p>
    <w:p w:rsidR="005361A7" w:rsidRDefault="005361A7" w:rsidP="00CD0F43">
      <w:pPr>
        <w:pStyle w:val="VVKSOOpsomming1"/>
      </w:pPr>
      <w:r>
        <w:t>Eenvoudige rekenbladen of geprogrammeerde formulieren om de kostprijs te berekenen.</w:t>
      </w:r>
    </w:p>
    <w:p w:rsidR="005361A7" w:rsidRDefault="005361A7" w:rsidP="00CD0F43">
      <w:pPr>
        <w:pStyle w:val="VVKSOOpsomming1"/>
      </w:pPr>
      <w:r>
        <w:t>Programma's ter ondersteuning van zelfevaluatie.</w:t>
      </w:r>
    </w:p>
    <w:p w:rsidR="005361A7" w:rsidRDefault="005361A7" w:rsidP="00CD0F43">
      <w:pPr>
        <w:pStyle w:val="VVKSOOpsomming1"/>
      </w:pPr>
      <w:r>
        <w:t>Het hanteren van software voor het registreren van teeltinformatie.</w:t>
      </w:r>
    </w:p>
    <w:p w:rsidR="005361A7" w:rsidRDefault="005361A7" w:rsidP="00CD0F43">
      <w:pPr>
        <w:pStyle w:val="VVKSOOpsomming1"/>
      </w:pPr>
      <w:r>
        <w:t>Het bijhouden van een bedrijfseconomische boekhouding aan de hand van een aangepast softw</w:t>
      </w:r>
      <w:r>
        <w:t>a</w:t>
      </w:r>
      <w:r>
        <w:t>repakket.</w:t>
      </w:r>
    </w:p>
    <w:p w:rsidR="005361A7" w:rsidRDefault="005361A7" w:rsidP="00CD0F43">
      <w:pPr>
        <w:pStyle w:val="VVKSOOpsomming1"/>
      </w:pPr>
      <w:r>
        <w:t>Eenvoudige software om op een actieve manier kennis en inzicht te verwerven. Er dient o</w:t>
      </w:r>
      <w:r>
        <w:t>p</w:t>
      </w:r>
      <w:r>
        <w:t>gemerkt dat de programma's die men aanwendt zo gebruiksvriendelijk zijn, dat de klemtoon ligt op de te verwerven leer-</w:t>
      </w:r>
      <w:r>
        <w:t>p</w:t>
      </w:r>
      <w:r>
        <w:t>landoelstellingen.</w:t>
      </w:r>
    </w:p>
    <w:p w:rsidR="005361A7" w:rsidRDefault="005361A7" w:rsidP="00CD0F43">
      <w:pPr>
        <w:pStyle w:val="VVKSOKop2"/>
      </w:pPr>
      <w:bookmarkStart w:id="20" w:name="_Toc34206295"/>
      <w:bookmarkStart w:id="21" w:name="_Toc93902262"/>
      <w:r w:rsidRPr="00CD0F43">
        <w:t>Aanschouwelijk</w:t>
      </w:r>
      <w:r>
        <w:t xml:space="preserve"> aspect</w:t>
      </w:r>
      <w:bookmarkEnd w:id="20"/>
      <w:bookmarkEnd w:id="21"/>
    </w:p>
    <w:p w:rsidR="005361A7" w:rsidRDefault="005361A7" w:rsidP="00CD7B41">
      <w:pPr>
        <w:pStyle w:val="VVKSOTekst"/>
      </w:pPr>
      <w:r>
        <w:t>Er wordt tijdens de lessen Beheer tuinbouwbedrijf veel aandacht besteed aan het aanschouwelijk aspect.</w:t>
      </w:r>
      <w:r>
        <w:br/>
        <w:t>De leerlingen worden zoveel mogelijk in contact gebracht met de reële praktijkomstandigheden, diverse tee</w:t>
      </w:r>
      <w:r>
        <w:t>l</w:t>
      </w:r>
      <w:r>
        <w:t>ten, teelttechnieken en tuinbouwbedrijven. Het is wenselijk dat de teelten die in theorie besproken worden, op he</w:t>
      </w:r>
      <w:r>
        <w:t>t</w:t>
      </w:r>
      <w:r>
        <w:t>zelfde moment gekweekt worden in de schooltuin, proefserres of stageplaats. Op die manier legt men de link g</w:t>
      </w:r>
      <w:r>
        <w:t>e</w:t>
      </w:r>
      <w:r>
        <w:t>legd met de praktijk en kunnen leerlingen meewerken aan de realisatie van het productieproces.</w:t>
      </w:r>
    </w:p>
    <w:p w:rsidR="005361A7" w:rsidRDefault="005361A7" w:rsidP="00CD7B41">
      <w:pPr>
        <w:pStyle w:val="VVKSOTekst"/>
      </w:pPr>
      <w:r>
        <w:t xml:space="preserve">Het organiseren van bedrijfsbezoeken aan tuinbouwbedrijven is een must. </w:t>
      </w:r>
    </w:p>
    <w:p w:rsidR="005361A7" w:rsidRDefault="005361A7" w:rsidP="005217C5">
      <w:pPr>
        <w:pStyle w:val="VVKSOKop2"/>
      </w:pPr>
      <w:bookmarkStart w:id="22" w:name="_Toc33602857"/>
      <w:bookmarkStart w:id="23" w:name="_Toc93902263"/>
      <w:r>
        <w:t>Stages/praktijk</w:t>
      </w:r>
      <w:bookmarkEnd w:id="22"/>
      <w:bookmarkEnd w:id="23"/>
    </w:p>
    <w:p w:rsidR="005361A7" w:rsidRDefault="005361A7" w:rsidP="00CD7B41">
      <w:pPr>
        <w:pStyle w:val="VVKSOTekst"/>
        <w:jc w:val="left"/>
      </w:pPr>
      <w:r>
        <w:t>Voor stages binnen de studierichting Tuinbouwproductie BSO wordt geen apart leerplan opgemaakt. De doe</w:t>
      </w:r>
      <w:r>
        <w:t>l</w:t>
      </w:r>
      <w:r>
        <w:t>stellingen zijn opgenomen in dit geïntegreerde leerplan. De school beslist hoe deze doelstellingen het best gerealiseerd worden. Dit kan via praktische oefeningen op school, tijdens de stages, in onafhankelijke pra</w:t>
      </w:r>
      <w:r>
        <w:t>k</w:t>
      </w:r>
      <w:r>
        <w:t>tijkcentra, e.a.</w:t>
      </w:r>
    </w:p>
    <w:p w:rsidR="005361A7" w:rsidRDefault="005361A7" w:rsidP="00CD7B41">
      <w:pPr>
        <w:pStyle w:val="VVKSOTekst"/>
        <w:jc w:val="left"/>
      </w:pPr>
      <w:r>
        <w:t>De doelstellingen en leerinhouden die men wenst te realiseren via stages worden opgenomen in de activite</w:t>
      </w:r>
      <w:r>
        <w:t>i</w:t>
      </w:r>
      <w:r>
        <w:t>tenlijst die bij het begin van het schooljaar, samen met de stagebegeleider en stagementor(en), wordt opg</w:t>
      </w:r>
      <w:r>
        <w:t>e</w:t>
      </w:r>
      <w:r>
        <w:t>maakt.</w:t>
      </w:r>
    </w:p>
    <w:p w:rsidR="005361A7" w:rsidRDefault="005361A7" w:rsidP="00CD7B41">
      <w:pPr>
        <w:pStyle w:val="VVKSOTekst"/>
        <w:jc w:val="left"/>
      </w:pPr>
      <w:r>
        <w:t>De leerlingen van deze studierichting kiezen de stageplaats in tuinbouwbedrijven gespecialiseerd in plan</w:t>
      </w:r>
      <w:r>
        <w:t>t</w:t>
      </w:r>
      <w:r>
        <w:t>aardige produ</w:t>
      </w:r>
      <w:r>
        <w:t>c</w:t>
      </w:r>
      <w:r>
        <w:t xml:space="preserve">tie. </w:t>
      </w:r>
    </w:p>
    <w:p w:rsidR="005361A7" w:rsidRDefault="005361A7" w:rsidP="00236E11">
      <w:pPr>
        <w:pStyle w:val="VVKSOKop2"/>
      </w:pPr>
      <w:bookmarkStart w:id="24" w:name="_Toc33602858"/>
      <w:bookmarkStart w:id="25" w:name="_Toc93902264"/>
      <w:r>
        <w:t>Projectmatige aanpak en geïntegreerde proef</w:t>
      </w:r>
      <w:bookmarkEnd w:id="24"/>
      <w:bookmarkEnd w:id="25"/>
    </w:p>
    <w:p w:rsidR="005361A7" w:rsidRDefault="005361A7" w:rsidP="00CD7B41">
      <w:pPr>
        <w:pStyle w:val="VVKSOTekst"/>
      </w:pPr>
      <w:r>
        <w:t>De geïntegreerde proef is verplicht voor de studierichting specialisatiejaar derde graad Tuinbouwproductie BSO en sluit aan bij projectmatig werken. Met een project wordt bedoeld: een geïntegreerde oefening of th</w:t>
      </w:r>
      <w:r>
        <w:t>e</w:t>
      </w:r>
      <w:r>
        <w:t>ma dat door één of meer leerlingen wordt uitgevoerd. Het vak Project/seminarie wordt binnen deze studierichting aa</w:t>
      </w:r>
      <w:r>
        <w:t>n</w:t>
      </w:r>
      <w:r>
        <w:t>geboden naar rato van twee lesuren per week. Het biedt de mogelijkheid om het zelfsta</w:t>
      </w:r>
      <w:r>
        <w:t>n</w:t>
      </w:r>
      <w:r>
        <w:t xml:space="preserve">dig leren bij leerlingen aan te moedigen en gestalte te geven in de school. </w:t>
      </w:r>
      <w:r>
        <w:br/>
        <w:t>Het is niet de bedoeling om via projectwerk nieuwe leerinhouden aan te bieden. Het is de bedoeling dat leerli</w:t>
      </w:r>
      <w:r>
        <w:t>n</w:t>
      </w:r>
      <w:r>
        <w:t>gen zelfsta</w:t>
      </w:r>
      <w:r>
        <w:t>n</w:t>
      </w:r>
      <w:r>
        <w:t>dig informatie verwerven en verwerken en een concreet project realiseren. Daarnaast is het gewenst dat vakoverschrijdende vaardigheden worden ingeoefend en geïntegreerd. Binnen projectwerk kan gewerkt wo</w:t>
      </w:r>
      <w:r>
        <w:t>r</w:t>
      </w:r>
      <w:r>
        <w:t>den aan de concretisering van de geïntegreerde proef. De vakleerkracht begeleidt de leerlingen bij de real</w:t>
      </w:r>
      <w:r>
        <w:t>i</w:t>
      </w:r>
      <w:r>
        <w:t>satie van de proef.</w:t>
      </w:r>
    </w:p>
    <w:p w:rsidR="005361A7" w:rsidRDefault="005361A7" w:rsidP="006B2600">
      <w:pPr>
        <w:pStyle w:val="VVKSOKop2"/>
      </w:pPr>
      <w:bookmarkStart w:id="26" w:name="_Toc93902265"/>
      <w:r w:rsidRPr="006B2600">
        <w:t>Bedrijfsbeheer</w:t>
      </w:r>
      <w:bookmarkEnd w:id="26"/>
    </w:p>
    <w:p w:rsidR="005361A7" w:rsidRDefault="005361A7" w:rsidP="00CD7B41">
      <w:pPr>
        <w:pStyle w:val="VVKSOTekst"/>
      </w:pPr>
      <w:r>
        <w:t>Voor het uitbaten van een tuinbouwonderneming is het attest bedrijfsbeheer niet strikt noodzakelijk o</w:t>
      </w:r>
      <w:r>
        <w:t>m</w:t>
      </w:r>
      <w:r>
        <w:t>dat de meeste tuinbouwbedrijven vallen onder een forfaitair belastingssysteem. Binnen dit leerplan zijn alle doelstelli</w:t>
      </w:r>
      <w:r>
        <w:t>n</w:t>
      </w:r>
      <w:r>
        <w:t>gen voor het ontwikkelen van ondernemersvaardigheden i.v.m. een tuinbouwbedrijf opgenomen. Toch raden we de directies aan minstens twee lesuren bedrijfsb</w:t>
      </w:r>
      <w:r>
        <w:t>e</w:t>
      </w:r>
      <w:r>
        <w:t>heer aan te bieden. Immers, er doet zich een ontwikkeling voor waarbij ondernemers van tuinbouwbedrijven kiezen voor algemene boekhouding of voor een bepaalde vennoo</w:t>
      </w:r>
      <w:r>
        <w:t>t</w:t>
      </w:r>
      <w:r>
        <w:t xml:space="preserve">schapsvorm. In deze gevallen is het bezit van een attest bedrijfsbeheer wel verplicht. </w:t>
      </w:r>
    </w:p>
    <w:p w:rsidR="005361A7" w:rsidRDefault="005361A7" w:rsidP="00CD7B41">
      <w:pPr>
        <w:pStyle w:val="VVKSOTekst"/>
      </w:pPr>
      <w:r>
        <w:t>Binnen deze studierichting zijn de doelstellingen bedrijfsbeheer geïntegreerd in het leerplan Toegepaste econ</w:t>
      </w:r>
      <w:r>
        <w:t>o</w:t>
      </w:r>
      <w:r>
        <w:t>mie. Het is niet te bedoeling leerlingen op te zadelen met encyclopedische kennis, het accent ligt op het tra</w:t>
      </w:r>
      <w:r>
        <w:t>i</w:t>
      </w:r>
      <w:r>
        <w:t>nen en ontwikkelen van ondernemer</w:t>
      </w:r>
      <w:r>
        <w:t>s</w:t>
      </w:r>
      <w:r>
        <w:t>vaardigheden.</w:t>
      </w:r>
    </w:p>
    <w:p w:rsidR="005361A7" w:rsidRDefault="005361A7" w:rsidP="001755A6">
      <w:pPr>
        <w:pStyle w:val="VVKSOKop2"/>
        <w:pageBreakBefore/>
      </w:pPr>
      <w:bookmarkStart w:id="27" w:name="_Toc34206298"/>
      <w:bookmarkStart w:id="28" w:name="_Toc93902266"/>
      <w:r w:rsidRPr="006F3046">
        <w:t>Aantal</w:t>
      </w:r>
      <w:r>
        <w:t xml:space="preserve"> lestijden</w:t>
      </w:r>
      <w:bookmarkEnd w:id="27"/>
      <w:bookmarkEnd w:id="28"/>
    </w:p>
    <w:p w:rsidR="005361A7" w:rsidRDefault="005361A7" w:rsidP="00CD7B41">
      <w:pPr>
        <w:pStyle w:val="VVKSOTekst"/>
      </w:pPr>
      <w:r>
        <w:t>Om de leraar behulpzaam te zijn bij het opstellen van de jaarplanning stellen we volgende urenverdeling voor: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8"/>
        <w:gridCol w:w="1600"/>
      </w:tblGrid>
      <w:tr w:rsidR="005361A7">
        <w:tc>
          <w:tcPr>
            <w:tcW w:w="8208" w:type="dxa"/>
            <w:vAlign w:val="center"/>
          </w:tcPr>
          <w:p w:rsidR="005361A7" w:rsidRDefault="005361A7" w:rsidP="00CD7B41">
            <w:pPr>
              <w:pStyle w:val="CommentText"/>
              <w:tabs>
                <w:tab w:val="left" w:pos="500"/>
              </w:tabs>
              <w:jc w:val="both"/>
              <w:rPr>
                <w:rFonts w:cs="Arial"/>
                <w:b/>
                <w:bCs/>
              </w:rPr>
            </w:pPr>
            <w:r>
              <w:rPr>
                <w:rFonts w:cs="Arial"/>
                <w:b/>
                <w:bCs/>
              </w:rPr>
              <w:t xml:space="preserve">VAK: BEHEER TUINBOUWBEDRIJF </w:t>
            </w:r>
          </w:p>
          <w:p w:rsidR="005361A7" w:rsidRDefault="005361A7" w:rsidP="00CD7B41">
            <w:pPr>
              <w:pStyle w:val="CommentText"/>
              <w:tabs>
                <w:tab w:val="left" w:pos="500"/>
              </w:tabs>
              <w:jc w:val="both"/>
              <w:rPr>
                <w:rFonts w:cs="Arial"/>
              </w:rPr>
            </w:pPr>
            <w:r>
              <w:rPr>
                <w:rFonts w:cs="Arial"/>
              </w:rPr>
              <w:t xml:space="preserve">Minimum 16 lesuren per week = 16 × 25 = 400 lesuren/jaar </w:t>
            </w:r>
          </w:p>
          <w:p w:rsidR="005361A7" w:rsidRDefault="005361A7" w:rsidP="00CD7B41">
            <w:pPr>
              <w:pStyle w:val="CommentText"/>
              <w:tabs>
                <w:tab w:val="left" w:pos="500"/>
              </w:tabs>
              <w:jc w:val="both"/>
              <w:rPr>
                <w:rFonts w:cs="Arial"/>
                <w:b/>
                <w:bCs/>
              </w:rPr>
            </w:pPr>
            <w:r>
              <w:rPr>
                <w:rFonts w:cs="Arial"/>
              </w:rPr>
              <w:t>Minimum 10 lesuren praktijkoefeningen per week , waarvan minimum 6 lesuren stages/week: 6 × 25 = 150 uren stages per schoo</w:t>
            </w:r>
            <w:r>
              <w:rPr>
                <w:rFonts w:cs="Arial"/>
              </w:rPr>
              <w:t>l</w:t>
            </w:r>
            <w:r>
              <w:rPr>
                <w:rFonts w:cs="Arial"/>
              </w:rPr>
              <w:t>jaar.</w:t>
            </w:r>
          </w:p>
        </w:tc>
        <w:tc>
          <w:tcPr>
            <w:tcW w:w="1600" w:type="dxa"/>
            <w:vAlign w:val="center"/>
          </w:tcPr>
          <w:p w:rsidR="005361A7" w:rsidRDefault="005361A7" w:rsidP="00CD7B41">
            <w:pPr>
              <w:jc w:val="center"/>
              <w:rPr>
                <w:rFonts w:cs="Arial"/>
                <w:b/>
              </w:rPr>
            </w:pPr>
          </w:p>
        </w:tc>
      </w:tr>
      <w:tr w:rsidR="005361A7">
        <w:tc>
          <w:tcPr>
            <w:tcW w:w="8208" w:type="dxa"/>
            <w:vAlign w:val="center"/>
          </w:tcPr>
          <w:p w:rsidR="005361A7" w:rsidRDefault="005361A7" w:rsidP="00CD7B41">
            <w:pPr>
              <w:ind w:left="397" w:hanging="397"/>
              <w:rPr>
                <w:rFonts w:cs="Arial"/>
                <w:b/>
                <w:bCs/>
              </w:rPr>
            </w:pPr>
          </w:p>
        </w:tc>
        <w:tc>
          <w:tcPr>
            <w:tcW w:w="1600" w:type="dxa"/>
            <w:vAlign w:val="center"/>
          </w:tcPr>
          <w:p w:rsidR="005361A7" w:rsidRDefault="005361A7" w:rsidP="00CD7B41">
            <w:pPr>
              <w:jc w:val="center"/>
              <w:rPr>
                <w:rFonts w:cs="Arial"/>
                <w:b/>
                <w:bCs/>
              </w:rPr>
            </w:pPr>
            <w:r>
              <w:rPr>
                <w:rFonts w:cs="Arial"/>
                <w:b/>
                <w:bCs/>
              </w:rPr>
              <w:t>Aantal</w:t>
            </w:r>
          </w:p>
          <w:p w:rsidR="005361A7" w:rsidRDefault="005361A7" w:rsidP="00CD7B41">
            <w:pPr>
              <w:jc w:val="center"/>
              <w:rPr>
                <w:rFonts w:cs="Arial"/>
                <w:b/>
                <w:bCs/>
              </w:rPr>
            </w:pPr>
            <w:r>
              <w:rPr>
                <w:rFonts w:cs="Arial"/>
                <w:b/>
                <w:bCs/>
              </w:rPr>
              <w:t>lesti</w:t>
            </w:r>
            <w:r>
              <w:rPr>
                <w:rFonts w:cs="Arial"/>
                <w:b/>
                <w:bCs/>
              </w:rPr>
              <w:t>j</w:t>
            </w:r>
            <w:r>
              <w:rPr>
                <w:rFonts w:cs="Arial"/>
                <w:b/>
                <w:bCs/>
              </w:rPr>
              <w:t xml:space="preserve">den </w:t>
            </w:r>
          </w:p>
        </w:tc>
      </w:tr>
      <w:tr w:rsidR="005361A7">
        <w:tc>
          <w:tcPr>
            <w:tcW w:w="8208" w:type="dxa"/>
            <w:vAlign w:val="center"/>
          </w:tcPr>
          <w:p w:rsidR="005361A7" w:rsidRDefault="005361A7" w:rsidP="00CD7B41">
            <w:pPr>
              <w:ind w:left="397" w:hanging="397"/>
              <w:rPr>
                <w:rFonts w:cs="Arial"/>
                <w:b/>
                <w:bCs/>
              </w:rPr>
            </w:pPr>
            <w:r>
              <w:rPr>
                <w:rFonts w:cs="Arial"/>
                <w:b/>
                <w:bCs/>
              </w:rPr>
              <w:t>Tuinbouwproductie en teeltorganisatie:</w:t>
            </w:r>
          </w:p>
          <w:p w:rsidR="005361A7" w:rsidRDefault="005361A7" w:rsidP="0004634C">
            <w:pPr>
              <w:pStyle w:val="VVKSOOpsomming1"/>
              <w:rPr>
                <w:rFonts w:cs="Arial"/>
                <w:b/>
                <w:bCs/>
              </w:rPr>
            </w:pPr>
            <w:r>
              <w:t>Als zelfstandig tuinbouwer of technisch medewerker een teeltplanning opstellen, deze realiseren en tui</w:t>
            </w:r>
            <w:r>
              <w:t>n</w:t>
            </w:r>
            <w:r>
              <w:t>bouwproducten commercialiseren.</w:t>
            </w:r>
          </w:p>
        </w:tc>
        <w:tc>
          <w:tcPr>
            <w:tcW w:w="1600" w:type="dxa"/>
            <w:vAlign w:val="center"/>
          </w:tcPr>
          <w:p w:rsidR="005361A7" w:rsidRDefault="005361A7" w:rsidP="00CD7B41">
            <w:pPr>
              <w:jc w:val="center"/>
              <w:rPr>
                <w:rFonts w:cs="Arial"/>
                <w:b/>
                <w:bCs/>
              </w:rPr>
            </w:pPr>
            <w:r>
              <w:rPr>
                <w:rFonts w:cs="Arial"/>
                <w:b/>
                <w:bCs/>
              </w:rPr>
              <w:t>150-200</w:t>
            </w:r>
          </w:p>
        </w:tc>
      </w:tr>
      <w:tr w:rsidR="005361A7">
        <w:tc>
          <w:tcPr>
            <w:tcW w:w="8208" w:type="dxa"/>
            <w:vAlign w:val="center"/>
          </w:tcPr>
          <w:p w:rsidR="005361A7" w:rsidRDefault="005361A7" w:rsidP="009900D9">
            <w:pPr>
              <w:pStyle w:val="VVKSOOpsomming12"/>
              <w:tabs>
                <w:tab w:val="clear" w:pos="926"/>
              </w:tabs>
            </w:pPr>
            <w:r>
              <w:t>Zelfstandig teeltinformatie van de modelteelten opzoeken en to</w:t>
            </w:r>
            <w:r>
              <w:t>e</w:t>
            </w:r>
            <w:r>
              <w:t>lichten.</w:t>
            </w:r>
          </w:p>
        </w:tc>
        <w:tc>
          <w:tcPr>
            <w:tcW w:w="1600" w:type="dxa"/>
            <w:vAlign w:val="center"/>
          </w:tcPr>
          <w:p w:rsidR="005361A7" w:rsidRDefault="005361A7" w:rsidP="00CD7B41">
            <w:pPr>
              <w:jc w:val="center"/>
              <w:rPr>
                <w:rFonts w:cs="Arial"/>
                <w:b/>
              </w:rPr>
            </w:pPr>
          </w:p>
        </w:tc>
      </w:tr>
      <w:tr w:rsidR="005361A7">
        <w:tc>
          <w:tcPr>
            <w:tcW w:w="8208" w:type="dxa"/>
            <w:vAlign w:val="center"/>
          </w:tcPr>
          <w:p w:rsidR="005361A7" w:rsidRDefault="005361A7" w:rsidP="009900D9">
            <w:pPr>
              <w:pStyle w:val="VVKSOOpsomming12"/>
              <w:tabs>
                <w:tab w:val="clear" w:pos="926"/>
              </w:tabs>
            </w:pPr>
            <w:r>
              <w:t xml:space="preserve">Zelfstandig de teeltmogelijkheden en doelstellingen van de modelteelt formuleren. </w:t>
            </w:r>
          </w:p>
        </w:tc>
        <w:tc>
          <w:tcPr>
            <w:tcW w:w="1600" w:type="dxa"/>
            <w:vAlign w:val="center"/>
          </w:tcPr>
          <w:p w:rsidR="005361A7" w:rsidRDefault="005361A7" w:rsidP="00CD7B41">
            <w:pPr>
              <w:jc w:val="center"/>
              <w:rPr>
                <w:rFonts w:cs="Arial"/>
              </w:rPr>
            </w:pPr>
          </w:p>
        </w:tc>
      </w:tr>
      <w:tr w:rsidR="005361A7">
        <w:tc>
          <w:tcPr>
            <w:tcW w:w="8208" w:type="dxa"/>
            <w:vAlign w:val="center"/>
          </w:tcPr>
          <w:p w:rsidR="005361A7" w:rsidRDefault="005361A7" w:rsidP="009900D9">
            <w:pPr>
              <w:pStyle w:val="VVKSOOpsomming12"/>
              <w:tabs>
                <w:tab w:val="clear" w:pos="926"/>
              </w:tabs>
              <w:rPr>
                <w:kern w:val="32"/>
              </w:rPr>
            </w:pPr>
            <w:r>
              <w:t>Voor een concreet bedrijf zelfstandig een teeltplan opste</w:t>
            </w:r>
            <w:r>
              <w:t>l</w:t>
            </w:r>
            <w:r>
              <w:t>len.</w:t>
            </w:r>
          </w:p>
        </w:tc>
        <w:tc>
          <w:tcPr>
            <w:tcW w:w="1600" w:type="dxa"/>
            <w:vAlign w:val="center"/>
          </w:tcPr>
          <w:p w:rsidR="005361A7" w:rsidRDefault="005361A7" w:rsidP="00CD7B41">
            <w:pPr>
              <w:jc w:val="center"/>
              <w:rPr>
                <w:rFonts w:cs="Arial"/>
              </w:rPr>
            </w:pPr>
          </w:p>
        </w:tc>
      </w:tr>
      <w:tr w:rsidR="005361A7">
        <w:tc>
          <w:tcPr>
            <w:tcW w:w="8208" w:type="dxa"/>
            <w:vAlign w:val="center"/>
          </w:tcPr>
          <w:p w:rsidR="005361A7" w:rsidRDefault="005361A7" w:rsidP="009900D9">
            <w:pPr>
              <w:pStyle w:val="VVKSOOpsomming12"/>
              <w:tabs>
                <w:tab w:val="clear" w:pos="926"/>
              </w:tabs>
            </w:pPr>
            <w:r>
              <w:t>Voor een tuinbouwbedrijf Inventariseren welke investeringen nodig zijn om de doe</w:t>
            </w:r>
            <w:r>
              <w:t>l</w:t>
            </w:r>
            <w:r>
              <w:t>stelli</w:t>
            </w:r>
            <w:r>
              <w:t>n</w:t>
            </w:r>
            <w:r>
              <w:t>gen van het teeltplan te realiseren.</w:t>
            </w:r>
          </w:p>
        </w:tc>
        <w:tc>
          <w:tcPr>
            <w:tcW w:w="1600" w:type="dxa"/>
            <w:vAlign w:val="center"/>
          </w:tcPr>
          <w:p w:rsidR="005361A7" w:rsidRDefault="005361A7" w:rsidP="00CD7B41">
            <w:pPr>
              <w:jc w:val="center"/>
              <w:rPr>
                <w:rFonts w:cs="Arial"/>
              </w:rPr>
            </w:pPr>
          </w:p>
        </w:tc>
      </w:tr>
      <w:tr w:rsidR="005361A7">
        <w:tc>
          <w:tcPr>
            <w:tcW w:w="8208" w:type="dxa"/>
            <w:vAlign w:val="center"/>
          </w:tcPr>
          <w:p w:rsidR="005361A7" w:rsidRDefault="005361A7" w:rsidP="009900D9">
            <w:pPr>
              <w:pStyle w:val="VVKSOOpsomming12"/>
              <w:tabs>
                <w:tab w:val="clear" w:pos="926"/>
              </w:tabs>
            </w:pPr>
            <w:r>
              <w:t>Informatie inwinnen over de te verwachten inkomsten en uitgaven bij het realis</w:t>
            </w:r>
            <w:r>
              <w:t>e</w:t>
            </w:r>
            <w:r>
              <w:t xml:space="preserve">ren van het vooropgesteld teeltplan. </w:t>
            </w:r>
          </w:p>
        </w:tc>
        <w:tc>
          <w:tcPr>
            <w:tcW w:w="1600" w:type="dxa"/>
            <w:vAlign w:val="center"/>
          </w:tcPr>
          <w:p w:rsidR="005361A7" w:rsidRDefault="005361A7" w:rsidP="00CD7B41">
            <w:pPr>
              <w:jc w:val="center"/>
              <w:rPr>
                <w:rFonts w:cs="Arial"/>
              </w:rPr>
            </w:pPr>
          </w:p>
        </w:tc>
      </w:tr>
      <w:tr w:rsidR="005361A7">
        <w:tc>
          <w:tcPr>
            <w:tcW w:w="8208" w:type="dxa"/>
            <w:vAlign w:val="center"/>
          </w:tcPr>
          <w:p w:rsidR="005361A7" w:rsidRDefault="005361A7" w:rsidP="009900D9">
            <w:pPr>
              <w:pStyle w:val="VVKSOOpsomming12"/>
              <w:tabs>
                <w:tab w:val="clear" w:pos="926"/>
              </w:tabs>
            </w:pPr>
            <w:r>
              <w:t>Als tuinbouwer de nodige teeltvoorbereidingen zelfstandig plannen en uitvoeren.</w:t>
            </w:r>
          </w:p>
        </w:tc>
        <w:tc>
          <w:tcPr>
            <w:tcW w:w="1600" w:type="dxa"/>
            <w:vAlign w:val="center"/>
          </w:tcPr>
          <w:p w:rsidR="005361A7" w:rsidRDefault="005361A7" w:rsidP="00CD7B41">
            <w:pPr>
              <w:jc w:val="center"/>
              <w:rPr>
                <w:rFonts w:cs="Arial"/>
              </w:rPr>
            </w:pPr>
          </w:p>
        </w:tc>
      </w:tr>
      <w:tr w:rsidR="005361A7">
        <w:tc>
          <w:tcPr>
            <w:tcW w:w="8208" w:type="dxa"/>
            <w:vAlign w:val="center"/>
          </w:tcPr>
          <w:p w:rsidR="005361A7" w:rsidRDefault="005361A7" w:rsidP="009900D9">
            <w:pPr>
              <w:pStyle w:val="VVKSOOpsomming12"/>
              <w:tabs>
                <w:tab w:val="clear" w:pos="926"/>
              </w:tabs>
            </w:pPr>
            <w:r>
              <w:t>Als tuinbouwer de verzorgingsactiviteiten aan tuinbouwteelten zelfstandig plannen en uitvo</w:t>
            </w:r>
            <w:r>
              <w:t>e</w:t>
            </w:r>
            <w:r>
              <w:t>ren.</w:t>
            </w:r>
          </w:p>
        </w:tc>
        <w:tc>
          <w:tcPr>
            <w:tcW w:w="1600" w:type="dxa"/>
            <w:vAlign w:val="center"/>
          </w:tcPr>
          <w:p w:rsidR="005361A7" w:rsidRDefault="005361A7" w:rsidP="00CD7B41">
            <w:pPr>
              <w:jc w:val="center"/>
              <w:rPr>
                <w:rFonts w:cs="Arial"/>
              </w:rPr>
            </w:pPr>
          </w:p>
        </w:tc>
      </w:tr>
      <w:tr w:rsidR="005361A7">
        <w:tc>
          <w:tcPr>
            <w:tcW w:w="8208" w:type="dxa"/>
            <w:vAlign w:val="center"/>
          </w:tcPr>
          <w:p w:rsidR="005361A7" w:rsidRDefault="005361A7" w:rsidP="009900D9">
            <w:pPr>
              <w:pStyle w:val="VVKSOOpsomming12"/>
              <w:tabs>
                <w:tab w:val="clear" w:pos="926"/>
              </w:tabs>
            </w:pPr>
            <w:r>
              <w:t>Als tuinbouwer zelfstandig oogsten en commercialiseren volgens de geldende kw</w:t>
            </w:r>
            <w:r>
              <w:t>a</w:t>
            </w:r>
            <w:r>
              <w:t>liteitsno</w:t>
            </w:r>
            <w:r>
              <w:t>r</w:t>
            </w:r>
            <w:r>
              <w:t xml:space="preserve">men. </w:t>
            </w:r>
          </w:p>
        </w:tc>
        <w:tc>
          <w:tcPr>
            <w:tcW w:w="1600" w:type="dxa"/>
            <w:vAlign w:val="center"/>
          </w:tcPr>
          <w:p w:rsidR="005361A7" w:rsidRDefault="005361A7" w:rsidP="00CD7B41">
            <w:pPr>
              <w:jc w:val="center"/>
              <w:rPr>
                <w:rFonts w:cs="Arial"/>
              </w:rPr>
            </w:pPr>
          </w:p>
        </w:tc>
      </w:tr>
      <w:tr w:rsidR="005361A7">
        <w:tc>
          <w:tcPr>
            <w:tcW w:w="8208" w:type="dxa"/>
            <w:vAlign w:val="center"/>
          </w:tcPr>
          <w:p w:rsidR="005361A7" w:rsidRDefault="005361A7" w:rsidP="00CD7B41">
            <w:pPr>
              <w:pStyle w:val="MacroText"/>
              <w:tabs>
                <w:tab w:val="num" w:pos="400"/>
              </w:tabs>
              <w:rPr>
                <w:rFonts w:ascii="Arial" w:hAnsi="Arial" w:cs="Arial"/>
                <w:b/>
                <w:bCs/>
              </w:rPr>
            </w:pPr>
            <w:r>
              <w:rPr>
                <w:rFonts w:ascii="Arial" w:hAnsi="Arial" w:cs="Arial"/>
                <w:b/>
                <w:bCs/>
              </w:rPr>
              <w:t xml:space="preserve">Tuinbouwinstallaties en –mechanisatie: </w:t>
            </w:r>
          </w:p>
          <w:p w:rsidR="005361A7" w:rsidRDefault="005361A7" w:rsidP="00817E88">
            <w:pPr>
              <w:pStyle w:val="VVKSOOpsomming1"/>
              <w:rPr>
                <w:rFonts w:cs="Arial"/>
                <w:b/>
                <w:bCs/>
              </w:rPr>
            </w:pPr>
            <w:r>
              <w:t>Als tuinder of technisch medewerker tuinbouwinstallaties en –machines bedienen en de werking ervan controleren in functie van de kl</w:t>
            </w:r>
            <w:r>
              <w:t>i</w:t>
            </w:r>
            <w:r>
              <w:t>maat- en/of teelteisen</w:t>
            </w:r>
          </w:p>
        </w:tc>
        <w:tc>
          <w:tcPr>
            <w:tcW w:w="1600" w:type="dxa"/>
            <w:vAlign w:val="center"/>
          </w:tcPr>
          <w:p w:rsidR="005361A7" w:rsidRDefault="005361A7" w:rsidP="00CD7B41">
            <w:pPr>
              <w:jc w:val="center"/>
              <w:rPr>
                <w:rFonts w:cs="Arial"/>
                <w:b/>
                <w:bCs/>
              </w:rPr>
            </w:pPr>
            <w:r>
              <w:rPr>
                <w:rFonts w:cs="Arial"/>
                <w:b/>
                <w:bCs/>
              </w:rPr>
              <w:t>50</w:t>
            </w:r>
          </w:p>
          <w:p w:rsidR="005361A7" w:rsidRDefault="005361A7" w:rsidP="00CD7B41">
            <w:pPr>
              <w:rPr>
                <w:rFonts w:cs="Arial"/>
                <w:b/>
                <w:bCs/>
              </w:rPr>
            </w:pPr>
          </w:p>
        </w:tc>
      </w:tr>
      <w:tr w:rsidR="005361A7">
        <w:tc>
          <w:tcPr>
            <w:tcW w:w="8208" w:type="dxa"/>
            <w:vAlign w:val="center"/>
          </w:tcPr>
          <w:p w:rsidR="005361A7" w:rsidRDefault="005361A7" w:rsidP="00CD7B41">
            <w:pPr>
              <w:pStyle w:val="VVKSOOpsomming1"/>
              <w:numPr>
                <w:ilvl w:val="0"/>
                <w:numId w:val="0"/>
              </w:numPr>
              <w:rPr>
                <w:rFonts w:cs="Arial"/>
                <w:kern w:val="32"/>
              </w:rPr>
            </w:pPr>
            <w:r>
              <w:rPr>
                <w:rFonts w:cs="Arial"/>
                <w:b/>
                <w:bCs/>
                <w:kern w:val="32"/>
              </w:rPr>
              <w:t xml:space="preserve">Bedrijfsadministratie, -communicatie en management </w:t>
            </w:r>
            <w:r>
              <w:rPr>
                <w:rFonts w:cs="Arial"/>
                <w:kern w:val="32"/>
              </w:rPr>
              <w:t xml:space="preserve">: </w:t>
            </w:r>
          </w:p>
          <w:p w:rsidR="005361A7" w:rsidRDefault="005361A7" w:rsidP="0049150A">
            <w:pPr>
              <w:pStyle w:val="VVKSOOpsomming1"/>
            </w:pPr>
            <w:r>
              <w:t xml:space="preserve">Als tuinbouwer of zelfstandig medewerker de noodzakelijke bedrijfsadministratie voor een land- of tuinbouwonderneming bijhouden en uitvoeren. </w:t>
            </w:r>
          </w:p>
        </w:tc>
        <w:tc>
          <w:tcPr>
            <w:tcW w:w="1600" w:type="dxa"/>
            <w:vAlign w:val="center"/>
          </w:tcPr>
          <w:p w:rsidR="005361A7" w:rsidRDefault="005361A7" w:rsidP="00CD7B41">
            <w:pPr>
              <w:jc w:val="center"/>
              <w:rPr>
                <w:rFonts w:cs="Arial"/>
                <w:b/>
                <w:bCs/>
              </w:rPr>
            </w:pPr>
            <w:r>
              <w:rPr>
                <w:rFonts w:cs="Arial"/>
                <w:b/>
                <w:bCs/>
              </w:rPr>
              <w:t>50</w:t>
            </w:r>
          </w:p>
        </w:tc>
      </w:tr>
      <w:tr w:rsidR="005361A7">
        <w:tc>
          <w:tcPr>
            <w:tcW w:w="8208" w:type="dxa"/>
            <w:vAlign w:val="center"/>
          </w:tcPr>
          <w:p w:rsidR="005361A7" w:rsidRDefault="005361A7" w:rsidP="0049150A">
            <w:pPr>
              <w:pStyle w:val="VVKSOOpsomming12"/>
              <w:tabs>
                <w:tab w:val="clear" w:pos="926"/>
              </w:tabs>
              <w:rPr>
                <w:kern w:val="32"/>
              </w:rPr>
            </w:pPr>
            <w:r>
              <w:rPr>
                <w:kern w:val="32"/>
              </w:rPr>
              <w:t>Als tuinbouwer een bedrijfseconomische boekhouding bijhouden aan de hand van een sof</w:t>
            </w:r>
            <w:r>
              <w:rPr>
                <w:kern w:val="32"/>
              </w:rPr>
              <w:t>t</w:t>
            </w:r>
            <w:r>
              <w:rPr>
                <w:kern w:val="32"/>
              </w:rPr>
              <w:t xml:space="preserve">wareprogramma. </w:t>
            </w:r>
          </w:p>
        </w:tc>
        <w:tc>
          <w:tcPr>
            <w:tcW w:w="1600" w:type="dxa"/>
            <w:vAlign w:val="center"/>
          </w:tcPr>
          <w:p w:rsidR="005361A7" w:rsidRDefault="005361A7" w:rsidP="00CD7B41">
            <w:pPr>
              <w:jc w:val="center"/>
              <w:rPr>
                <w:rFonts w:cs="Arial"/>
              </w:rPr>
            </w:pPr>
          </w:p>
        </w:tc>
      </w:tr>
      <w:tr w:rsidR="005361A7">
        <w:tc>
          <w:tcPr>
            <w:tcW w:w="8208" w:type="dxa"/>
            <w:vAlign w:val="center"/>
          </w:tcPr>
          <w:p w:rsidR="005361A7" w:rsidRDefault="005361A7" w:rsidP="0049150A">
            <w:pPr>
              <w:pStyle w:val="VVKSOOpsomming12"/>
              <w:tabs>
                <w:tab w:val="clear" w:pos="926"/>
              </w:tabs>
              <w:rPr>
                <w:kern w:val="32"/>
              </w:rPr>
            </w:pPr>
            <w:r>
              <w:rPr>
                <w:kern w:val="32"/>
              </w:rPr>
              <w:t>Als tuinbouwer de wettelijk verplichte sector- en bedrijfsgebonden documenten i</w:t>
            </w:r>
            <w:r>
              <w:rPr>
                <w:kern w:val="32"/>
              </w:rPr>
              <w:t>n</w:t>
            </w:r>
            <w:r>
              <w:rPr>
                <w:kern w:val="32"/>
              </w:rPr>
              <w:t>vullen, bijhouden en bezorgen aan de b</w:t>
            </w:r>
            <w:r>
              <w:rPr>
                <w:kern w:val="32"/>
              </w:rPr>
              <w:t>e</w:t>
            </w:r>
            <w:r>
              <w:rPr>
                <w:kern w:val="32"/>
              </w:rPr>
              <w:t xml:space="preserve">voegde instanties. </w:t>
            </w:r>
          </w:p>
        </w:tc>
        <w:tc>
          <w:tcPr>
            <w:tcW w:w="1600" w:type="dxa"/>
            <w:vAlign w:val="center"/>
          </w:tcPr>
          <w:p w:rsidR="005361A7" w:rsidRDefault="005361A7" w:rsidP="00CD7B41">
            <w:pPr>
              <w:jc w:val="center"/>
              <w:rPr>
                <w:rFonts w:cs="Arial"/>
              </w:rPr>
            </w:pPr>
          </w:p>
        </w:tc>
      </w:tr>
      <w:tr w:rsidR="005361A7">
        <w:tc>
          <w:tcPr>
            <w:tcW w:w="8208" w:type="dxa"/>
            <w:vAlign w:val="center"/>
          </w:tcPr>
          <w:p w:rsidR="005361A7" w:rsidRDefault="005361A7" w:rsidP="0049150A">
            <w:pPr>
              <w:pStyle w:val="VVKSOOpsomming12"/>
              <w:tabs>
                <w:tab w:val="clear" w:pos="926"/>
              </w:tabs>
              <w:rPr>
                <w:kern w:val="32"/>
              </w:rPr>
            </w:pPr>
            <w:r>
              <w:rPr>
                <w:kern w:val="32"/>
              </w:rPr>
              <w:t>Als tuinbouwer de resultaten van de bedrijfseconomische boekhouding van eigen bedrijf i</w:t>
            </w:r>
            <w:r>
              <w:rPr>
                <w:kern w:val="32"/>
              </w:rPr>
              <w:t>n</w:t>
            </w:r>
            <w:r>
              <w:rPr>
                <w:kern w:val="32"/>
              </w:rPr>
              <w:t>terpreteren, vergelijken met de gemiddelden van de streek en op basis daarvan bedrijf</w:t>
            </w:r>
            <w:r>
              <w:rPr>
                <w:kern w:val="32"/>
              </w:rPr>
              <w:t>s</w:t>
            </w:r>
            <w:r>
              <w:rPr>
                <w:kern w:val="32"/>
              </w:rPr>
              <w:t xml:space="preserve">beslissingen nemen. </w:t>
            </w:r>
          </w:p>
        </w:tc>
        <w:tc>
          <w:tcPr>
            <w:tcW w:w="1600" w:type="dxa"/>
            <w:vAlign w:val="center"/>
          </w:tcPr>
          <w:p w:rsidR="005361A7" w:rsidRDefault="005361A7" w:rsidP="00CD7B41">
            <w:pPr>
              <w:jc w:val="center"/>
              <w:rPr>
                <w:rFonts w:cs="Arial"/>
              </w:rPr>
            </w:pPr>
          </w:p>
        </w:tc>
      </w:tr>
      <w:tr w:rsidR="005361A7">
        <w:tc>
          <w:tcPr>
            <w:tcW w:w="8208" w:type="dxa"/>
            <w:vAlign w:val="center"/>
          </w:tcPr>
          <w:p w:rsidR="005361A7" w:rsidRDefault="005361A7" w:rsidP="00CD7B41">
            <w:pPr>
              <w:pStyle w:val="IndexHeading"/>
              <w:tabs>
                <w:tab w:val="num" w:pos="400"/>
              </w:tabs>
              <w:rPr>
                <w:bCs w:val="0"/>
                <w:kern w:val="32"/>
                <w:szCs w:val="20"/>
                <w:lang w:val="nl-BE"/>
              </w:rPr>
            </w:pPr>
            <w:r>
              <w:rPr>
                <w:bCs w:val="0"/>
                <w:kern w:val="32"/>
                <w:szCs w:val="20"/>
                <w:lang w:val="nl-BE"/>
              </w:rPr>
              <w:t xml:space="preserve">Stages </w:t>
            </w:r>
          </w:p>
        </w:tc>
        <w:tc>
          <w:tcPr>
            <w:tcW w:w="1600" w:type="dxa"/>
            <w:vAlign w:val="center"/>
          </w:tcPr>
          <w:p w:rsidR="005361A7" w:rsidRDefault="005361A7" w:rsidP="00CD7B41">
            <w:pPr>
              <w:jc w:val="center"/>
              <w:rPr>
                <w:rFonts w:cs="Arial"/>
                <w:b/>
                <w:bCs/>
                <w:lang w:val="nl-BE"/>
              </w:rPr>
            </w:pPr>
            <w:r>
              <w:rPr>
                <w:rFonts w:cs="Arial"/>
                <w:b/>
                <w:bCs/>
                <w:lang w:val="nl-BE"/>
              </w:rPr>
              <w:t>150-200</w:t>
            </w:r>
          </w:p>
        </w:tc>
      </w:tr>
      <w:tr w:rsidR="005361A7">
        <w:tc>
          <w:tcPr>
            <w:tcW w:w="8208" w:type="dxa"/>
            <w:vAlign w:val="center"/>
          </w:tcPr>
          <w:p w:rsidR="005361A7" w:rsidRDefault="005361A7" w:rsidP="00CD7B41">
            <w:pPr>
              <w:pStyle w:val="IndexHeading"/>
              <w:tabs>
                <w:tab w:val="num" w:pos="400"/>
              </w:tabs>
              <w:rPr>
                <w:bCs w:val="0"/>
                <w:kern w:val="32"/>
                <w:szCs w:val="20"/>
                <w:lang w:val="nl-BE"/>
              </w:rPr>
            </w:pPr>
          </w:p>
        </w:tc>
        <w:tc>
          <w:tcPr>
            <w:tcW w:w="1600" w:type="dxa"/>
            <w:vAlign w:val="center"/>
          </w:tcPr>
          <w:p w:rsidR="005361A7" w:rsidRDefault="005361A7" w:rsidP="00CD7B41">
            <w:pPr>
              <w:jc w:val="center"/>
              <w:rPr>
                <w:rFonts w:cs="Arial"/>
                <w:b/>
                <w:bCs/>
                <w:lang w:val="nl-BE"/>
              </w:rPr>
            </w:pPr>
          </w:p>
        </w:tc>
      </w:tr>
      <w:tr w:rsidR="005361A7">
        <w:tc>
          <w:tcPr>
            <w:tcW w:w="8208" w:type="dxa"/>
            <w:vAlign w:val="center"/>
          </w:tcPr>
          <w:p w:rsidR="005361A7" w:rsidRDefault="005361A7" w:rsidP="00CD7B41">
            <w:pPr>
              <w:pStyle w:val="IndexHeading"/>
              <w:tabs>
                <w:tab w:val="num" w:pos="400"/>
              </w:tabs>
              <w:rPr>
                <w:bCs w:val="0"/>
                <w:kern w:val="32"/>
                <w:szCs w:val="20"/>
                <w:lang w:val="nl-BE"/>
              </w:rPr>
            </w:pPr>
            <w:r>
              <w:rPr>
                <w:bCs w:val="0"/>
                <w:kern w:val="32"/>
                <w:szCs w:val="20"/>
                <w:lang w:val="nl-BE"/>
              </w:rPr>
              <w:t xml:space="preserve">TOTAAL </w:t>
            </w:r>
          </w:p>
        </w:tc>
        <w:tc>
          <w:tcPr>
            <w:tcW w:w="1600" w:type="dxa"/>
            <w:vAlign w:val="center"/>
          </w:tcPr>
          <w:p w:rsidR="005361A7" w:rsidRDefault="005361A7" w:rsidP="00CD7B41">
            <w:pPr>
              <w:jc w:val="center"/>
              <w:rPr>
                <w:rFonts w:cs="Arial"/>
                <w:b/>
                <w:bCs/>
                <w:lang w:val="nl-BE"/>
              </w:rPr>
            </w:pPr>
            <w:r>
              <w:rPr>
                <w:rFonts w:cs="Arial"/>
                <w:b/>
                <w:bCs/>
                <w:lang w:val="nl-BE"/>
              </w:rPr>
              <w:t>400-500</w:t>
            </w:r>
          </w:p>
        </w:tc>
      </w:tr>
    </w:tbl>
    <w:p w:rsidR="005361A7" w:rsidRDefault="005361A7" w:rsidP="001755A6">
      <w:pPr>
        <w:pStyle w:val="VVKSOKop1"/>
      </w:pPr>
      <w:bookmarkStart w:id="29" w:name="_Toc34206299"/>
      <w:bookmarkStart w:id="30" w:name="_Toc93902267"/>
      <w:r>
        <w:t xml:space="preserve">Leerplandoelstellingen, </w:t>
      </w:r>
      <w:r w:rsidRPr="001755A6">
        <w:t>leerinhouden</w:t>
      </w:r>
      <w:r>
        <w:t>, pedag</w:t>
      </w:r>
      <w:r>
        <w:t>o</w:t>
      </w:r>
      <w:r>
        <w:t>gisch-didactische wenken</w:t>
      </w:r>
      <w:bookmarkEnd w:id="29"/>
      <w:bookmarkEnd w:id="30"/>
    </w:p>
    <w:p w:rsidR="005361A7" w:rsidRDefault="005361A7" w:rsidP="00CD7B41">
      <w:pPr>
        <w:pStyle w:val="VVKSOTekst"/>
      </w:pPr>
      <w:r>
        <w:t>De doelstellingen en leerinhouden worden naast elkaar weergegeven. Ze worden gevolgd door de pedag</w:t>
      </w:r>
      <w:r>
        <w:t>o</w:t>
      </w:r>
      <w:r>
        <w:t xml:space="preserve">gisch- didactische wenken en de didactische middelen. Een </w:t>
      </w:r>
      <w:r w:rsidRPr="001755A6">
        <w:rPr>
          <w:b/>
        </w:rPr>
        <w:t>(U)</w:t>
      </w:r>
      <w:r>
        <w:t xml:space="preserve"> staat voor uitbreiding. </w:t>
      </w:r>
    </w:p>
    <w:p w:rsidR="005361A7" w:rsidRDefault="005361A7" w:rsidP="00CD7B41">
      <w:pPr>
        <w:pStyle w:val="VVKSOTekst"/>
      </w:pPr>
      <w:r>
        <w:t>De vakleerkracht bouwt de lessen op, vertrekkend van een concreet teeltplan van een tuinbouwbedrijf. Bij voo</w:t>
      </w:r>
      <w:r>
        <w:t>r</w:t>
      </w:r>
      <w:r>
        <w:t xml:space="preserve">keur kiest de vakleerkracht voor een teeltplanning die zal gerealiseerd worden op één van de stagebedrijven. </w:t>
      </w:r>
    </w:p>
    <w:p w:rsidR="005361A7" w:rsidRDefault="005361A7" w:rsidP="00CD7B41">
      <w:pPr>
        <w:pStyle w:val="VVKSOTekst"/>
      </w:pPr>
      <w:r>
        <w:t>Verder realiseert hij de doelstellingen van onderstaand leerplan aan de hand van minstens twee modeltee</w:t>
      </w:r>
      <w:r>
        <w:t>l</w:t>
      </w:r>
      <w:r>
        <w:t>ten waarmee de leerlingen geconfronteerd worden op hun stagebedrijf. Door mode</w:t>
      </w:r>
      <w:r>
        <w:t>l</w:t>
      </w:r>
      <w:r>
        <w:t>teelten te kiezen die voorkomen op de stagebedrijven bevordert men de integratie tussen stages, praktijk en theorie. De vakleerkracht kan ook opteren om een of meerdere gewasgroepen te kiezen zoals: kasgroenten, openluchtgroenten, fruitgewassen, potplanten, containerplanten, snijbloemen, boomkwekeri</w:t>
      </w:r>
      <w:r>
        <w:t>j</w:t>
      </w:r>
      <w:r>
        <w:t>gewassen e.a.</w:t>
      </w:r>
    </w:p>
    <w:p w:rsidR="005361A7" w:rsidRDefault="005361A7" w:rsidP="00CD7B41">
      <w:pPr>
        <w:pStyle w:val="VVKSOTekst"/>
      </w:pPr>
      <w:r>
        <w:t>Via het behandelen van modelteelten en de stage-ervaringen verwerven de leerlingen inzicht en vaardigheden in de verschillende teelt- en verzorgingstechnieken die worden toegepast. Daarom is het ook aangewezen om te kiezen voor een diversiteit aan teelten. Het bestuderen van modelteelten is dus geen doel op zich, wel een mi</w:t>
      </w:r>
      <w:r>
        <w:t>d</w:t>
      </w:r>
      <w:r>
        <w:t>del om kennis, inzichten en vaardigheden te verwerven. Leerlingen moeten de verworven kennis, inzic</w:t>
      </w:r>
      <w:r>
        <w:t>h</w:t>
      </w:r>
      <w:r>
        <w:t>ten en vaardigheden kunnen transfereren naar nieuwe voor hen onbekende tee</w:t>
      </w:r>
      <w:r>
        <w:t>l</w:t>
      </w:r>
      <w:r>
        <w:t>ten.</w:t>
      </w:r>
    </w:p>
    <w:p w:rsidR="005361A7" w:rsidRDefault="005361A7" w:rsidP="00C15001">
      <w:pPr>
        <w:pStyle w:val="VVKSOKop2"/>
      </w:pPr>
      <w:bookmarkStart w:id="31" w:name="_Toc93902268"/>
      <w:r>
        <w:t>Tuinbouwproductie en teeltorganisatie</w:t>
      </w:r>
      <w:bookmarkEnd w:id="31"/>
    </w:p>
    <w:p w:rsidR="005361A7" w:rsidRDefault="005361A7" w:rsidP="00CD7B41">
      <w:pPr>
        <w:pStyle w:val="VVKSOKop3"/>
        <w:numPr>
          <w:ilvl w:val="0"/>
          <w:numId w:val="0"/>
        </w:numPr>
        <w:rPr>
          <w:bCs/>
          <w:i w:val="0"/>
          <w:iCs/>
          <w:sz w:val="20"/>
          <w:szCs w:val="20"/>
        </w:rPr>
      </w:pPr>
      <w:r w:rsidRPr="00C15001">
        <w:rPr>
          <w:bCs/>
          <w:i w:val="0"/>
          <w:iCs/>
          <w:sz w:val="20"/>
          <w:szCs w:val="20"/>
        </w:rPr>
        <w:t>Competentie:</w:t>
      </w:r>
    </w:p>
    <w:p w:rsidR="005361A7" w:rsidRPr="00C15001" w:rsidRDefault="005361A7" w:rsidP="00C15001">
      <w:pPr>
        <w:pStyle w:val="VVKSOOpsomming1"/>
      </w:pPr>
      <w:r w:rsidRPr="00C15001">
        <w:t>Als zelfstandig tuinbouwer of technisch medewerker een teeltplanning opstellen, realiseren en de tuinbou</w:t>
      </w:r>
      <w:r w:rsidRPr="00C15001">
        <w:t>w</w:t>
      </w:r>
      <w:r w:rsidRPr="00C15001">
        <w:t>producten commercialis</w:t>
      </w:r>
      <w:r w:rsidRPr="00C15001">
        <w:t>e</w:t>
      </w:r>
      <w:r w:rsidRPr="00C15001">
        <w:t xml:space="preserve">ren. </w:t>
      </w:r>
    </w:p>
    <w:p w:rsidR="005361A7" w:rsidRDefault="005361A7" w:rsidP="00E906A4">
      <w:pPr>
        <w:pStyle w:val="VVKSOKop3"/>
      </w:pPr>
      <w:r>
        <w:t xml:space="preserve">Zelfstandig </w:t>
      </w:r>
      <w:r w:rsidRPr="00E906A4">
        <w:t>teeltinformatie</w:t>
      </w:r>
      <w:r>
        <w:t xml:space="preserve"> van de modelteelten inwinnen en to</w:t>
      </w:r>
      <w:r>
        <w:t>e</w:t>
      </w:r>
      <w:r>
        <w:t>lichten</w:t>
      </w:r>
    </w:p>
    <w:tbl>
      <w:tblPr>
        <w:tblW w:w="9645" w:type="dxa"/>
        <w:tblLayout w:type="fixed"/>
        <w:tblCellMar>
          <w:left w:w="0" w:type="dxa"/>
          <w:right w:w="28" w:type="dxa"/>
        </w:tblCellMar>
        <w:tblLook w:val="01E0"/>
      </w:tblPr>
      <w:tblGrid>
        <w:gridCol w:w="4822"/>
        <w:gridCol w:w="4823"/>
      </w:tblGrid>
      <w:tr w:rsidR="005361A7">
        <w:tc>
          <w:tcPr>
            <w:tcW w:w="4822" w:type="dxa"/>
          </w:tcPr>
          <w:p w:rsidR="005361A7" w:rsidRDefault="005361A7" w:rsidP="00CD7B41">
            <w:pPr>
              <w:pStyle w:val="VVKSOTekst"/>
            </w:pPr>
            <w:r w:rsidRPr="0086554D">
              <w:rPr>
                <w:b/>
              </w:rPr>
              <w:t>LEERPLANDOELSTELLINGEN</w:t>
            </w:r>
          </w:p>
        </w:tc>
        <w:tc>
          <w:tcPr>
            <w:tcW w:w="4823" w:type="dxa"/>
            <w:tcMar>
              <w:left w:w="170" w:type="dxa"/>
            </w:tcMar>
          </w:tcPr>
          <w:p w:rsidR="005361A7" w:rsidRDefault="005361A7" w:rsidP="00CD7B41">
            <w:pPr>
              <w:pStyle w:val="VVKSOTekst"/>
            </w:pPr>
            <w:r w:rsidRPr="0086554D">
              <w:rPr>
                <w:b/>
              </w:rPr>
              <w:t>LEERINHOUDEN</w:t>
            </w:r>
          </w:p>
        </w:tc>
      </w:tr>
      <w:tr w:rsidR="005361A7">
        <w:tc>
          <w:tcPr>
            <w:tcW w:w="4822" w:type="dxa"/>
          </w:tcPr>
          <w:p w:rsidR="005361A7" w:rsidRDefault="005361A7" w:rsidP="00CD7B41">
            <w:pPr>
              <w:pStyle w:val="VVKSOOpsomming1"/>
              <w:numPr>
                <w:ilvl w:val="0"/>
                <w:numId w:val="0"/>
              </w:numPr>
            </w:pPr>
          </w:p>
        </w:tc>
        <w:tc>
          <w:tcPr>
            <w:tcW w:w="4823" w:type="dxa"/>
            <w:tcMar>
              <w:left w:w="170" w:type="dxa"/>
            </w:tcMar>
          </w:tcPr>
          <w:p w:rsidR="005361A7" w:rsidRDefault="005361A7" w:rsidP="00CD7B41">
            <w:pPr>
              <w:pStyle w:val="VVKSOOpsomming1"/>
              <w:numPr>
                <w:ilvl w:val="0"/>
                <w:numId w:val="0"/>
              </w:numPr>
              <w:rPr>
                <w:b/>
                <w:bCs/>
              </w:rPr>
            </w:pPr>
            <w:r>
              <w:rPr>
                <w:b/>
                <w:bCs/>
              </w:rPr>
              <w:t>Modelteelt</w:t>
            </w:r>
          </w:p>
        </w:tc>
      </w:tr>
      <w:tr w:rsidR="005361A7" w:rsidRPr="0086554D">
        <w:tc>
          <w:tcPr>
            <w:tcW w:w="4822" w:type="dxa"/>
          </w:tcPr>
          <w:p w:rsidR="005361A7" w:rsidRPr="0086554D" w:rsidRDefault="005361A7" w:rsidP="0086554D">
            <w:pPr>
              <w:pStyle w:val="VVKSOOpsomming1"/>
            </w:pPr>
            <w:r w:rsidRPr="0086554D">
              <w:t>De plantkundige kenmerken en herkomst van de plant (modelteelt) opzoeken en verwoorden.</w:t>
            </w:r>
          </w:p>
        </w:tc>
        <w:tc>
          <w:tcPr>
            <w:tcW w:w="4823" w:type="dxa"/>
            <w:tcMar>
              <w:left w:w="170" w:type="dxa"/>
            </w:tcMar>
          </w:tcPr>
          <w:p w:rsidR="005361A7" w:rsidRPr="0086554D" w:rsidRDefault="005361A7" w:rsidP="0086554D">
            <w:pPr>
              <w:pStyle w:val="VVKSOOpsomming1"/>
            </w:pPr>
            <w:r>
              <w:t>P</w:t>
            </w:r>
            <w:r w:rsidRPr="0086554D">
              <w:t>lantkundige kenmerken en herkomst</w:t>
            </w:r>
          </w:p>
        </w:tc>
      </w:tr>
      <w:tr w:rsidR="005361A7" w:rsidRPr="0086554D">
        <w:tc>
          <w:tcPr>
            <w:tcW w:w="4822" w:type="dxa"/>
          </w:tcPr>
          <w:p w:rsidR="005361A7" w:rsidRPr="0086554D" w:rsidRDefault="005361A7" w:rsidP="0086554D">
            <w:pPr>
              <w:pStyle w:val="VVKSOOpsomming1"/>
            </w:pPr>
            <w:r w:rsidRPr="0086554D">
              <w:t>Het klimaat en standplaats van de plant in het he</w:t>
            </w:r>
            <w:r w:rsidRPr="0086554D">
              <w:t>r</w:t>
            </w:r>
            <w:r w:rsidRPr="0086554D">
              <w:t>komstgebied situeren. De eisen die de plant stelt aan bodem, klimaat en voeding opzoeken en fo</w:t>
            </w:r>
            <w:r w:rsidRPr="0086554D">
              <w:t>r</w:t>
            </w:r>
            <w:r w:rsidRPr="0086554D">
              <w:t>muleren.</w:t>
            </w:r>
          </w:p>
        </w:tc>
        <w:tc>
          <w:tcPr>
            <w:tcW w:w="4823" w:type="dxa"/>
            <w:tcMar>
              <w:left w:w="170" w:type="dxa"/>
            </w:tcMar>
          </w:tcPr>
          <w:p w:rsidR="005361A7" w:rsidRPr="0086554D" w:rsidRDefault="005361A7" w:rsidP="0086554D">
            <w:pPr>
              <w:pStyle w:val="VVKSOOpsomming1"/>
            </w:pPr>
            <w:r>
              <w:t>E</w:t>
            </w:r>
            <w:r w:rsidRPr="0086554D">
              <w:t>isen voor bodem, klimaat en voeding</w:t>
            </w:r>
          </w:p>
        </w:tc>
      </w:tr>
      <w:tr w:rsidR="005361A7" w:rsidRPr="0086554D">
        <w:tc>
          <w:tcPr>
            <w:tcW w:w="4822" w:type="dxa"/>
          </w:tcPr>
          <w:p w:rsidR="005361A7" w:rsidRPr="0086554D" w:rsidRDefault="005361A7" w:rsidP="0086554D">
            <w:pPr>
              <w:pStyle w:val="VVKSOOpsomming1"/>
            </w:pPr>
            <w:r w:rsidRPr="0086554D">
              <w:t>Concrete teeltbeschrijvingen en vakliteratuur lezen en toelichten</w:t>
            </w:r>
            <w:r>
              <w:t>.</w:t>
            </w:r>
            <w:r w:rsidRPr="0086554D">
              <w:t xml:space="preserve"> </w:t>
            </w:r>
          </w:p>
        </w:tc>
        <w:tc>
          <w:tcPr>
            <w:tcW w:w="4823" w:type="dxa"/>
            <w:tcMar>
              <w:left w:w="170" w:type="dxa"/>
            </w:tcMar>
          </w:tcPr>
          <w:p w:rsidR="005361A7" w:rsidRPr="0086554D" w:rsidRDefault="005361A7" w:rsidP="0086554D">
            <w:pPr>
              <w:pStyle w:val="VVKSOOpsomming1"/>
            </w:pPr>
            <w:r>
              <w:t>V</w:t>
            </w:r>
            <w:r w:rsidRPr="0086554D">
              <w:t xml:space="preserve">akliteratuur en teeltbeschrijvingen </w:t>
            </w:r>
          </w:p>
        </w:tc>
      </w:tr>
      <w:tr w:rsidR="005361A7" w:rsidRPr="0086554D">
        <w:tc>
          <w:tcPr>
            <w:tcW w:w="4822" w:type="dxa"/>
          </w:tcPr>
          <w:p w:rsidR="005361A7" w:rsidRPr="0086554D" w:rsidRDefault="005361A7" w:rsidP="0086554D">
            <w:pPr>
              <w:pStyle w:val="VVKSOOpsomming1"/>
            </w:pPr>
            <w:r w:rsidRPr="0086554D">
              <w:t>De voornaamste bedrijfsvoorlichtingsdiensten o</w:t>
            </w:r>
            <w:r w:rsidRPr="0086554D">
              <w:t>p</w:t>
            </w:r>
            <w:r w:rsidRPr="0086554D">
              <w:t xml:space="preserve">noemen en de mogelijkheden tot hulp toelichten. </w:t>
            </w:r>
          </w:p>
        </w:tc>
        <w:tc>
          <w:tcPr>
            <w:tcW w:w="4823" w:type="dxa"/>
            <w:tcMar>
              <w:left w:w="170" w:type="dxa"/>
            </w:tcMar>
          </w:tcPr>
          <w:p w:rsidR="005361A7" w:rsidRPr="0086554D" w:rsidRDefault="005361A7" w:rsidP="0086554D">
            <w:pPr>
              <w:pStyle w:val="VVKSOOpsomming1"/>
            </w:pPr>
            <w:r w:rsidRPr="0086554D">
              <w:t xml:space="preserve">Bedrijfsvoorlichting </w:t>
            </w:r>
          </w:p>
        </w:tc>
      </w:tr>
      <w:tr w:rsidR="005361A7" w:rsidRPr="0086554D">
        <w:tc>
          <w:tcPr>
            <w:tcW w:w="4822" w:type="dxa"/>
          </w:tcPr>
          <w:p w:rsidR="005361A7" w:rsidRPr="0086554D" w:rsidRDefault="005361A7" w:rsidP="0086554D">
            <w:pPr>
              <w:pStyle w:val="VVKSOOpsomming1"/>
            </w:pPr>
            <w:r w:rsidRPr="0086554D">
              <w:t>De kwaliteitseisen die de handel (consument) stelt aan het geteelde product opzoeken en toelichten.</w:t>
            </w:r>
          </w:p>
        </w:tc>
        <w:tc>
          <w:tcPr>
            <w:tcW w:w="4823" w:type="dxa"/>
            <w:tcMar>
              <w:left w:w="170" w:type="dxa"/>
            </w:tcMar>
          </w:tcPr>
          <w:p w:rsidR="005361A7" w:rsidRPr="0086554D" w:rsidRDefault="005361A7" w:rsidP="0086554D">
            <w:pPr>
              <w:pStyle w:val="VVKSOOpsomming1"/>
            </w:pPr>
            <w:r w:rsidRPr="0086554D">
              <w:t>Kwaliteitseisen van het geteelde product</w:t>
            </w:r>
          </w:p>
        </w:tc>
      </w:tr>
    </w:tbl>
    <w:p w:rsidR="005361A7" w:rsidRDefault="005361A7" w:rsidP="00CB721B">
      <w:pPr>
        <w:pStyle w:val="VVKSOKop3"/>
      </w:pPr>
      <w:r>
        <w:t>Zelfstandig de teeltmogelijkheden en doelstellingen van een bepaalde m</w:t>
      </w:r>
      <w:r>
        <w:t>o</w:t>
      </w:r>
      <w:r>
        <w:t>delteelt formul</w:t>
      </w:r>
      <w:r>
        <w:t>e</w:t>
      </w:r>
      <w:r>
        <w:t>ren</w:t>
      </w:r>
    </w:p>
    <w:tbl>
      <w:tblPr>
        <w:tblW w:w="9645" w:type="dxa"/>
        <w:tblLayout w:type="fixed"/>
        <w:tblCellMar>
          <w:left w:w="0" w:type="dxa"/>
          <w:right w:w="28" w:type="dxa"/>
        </w:tblCellMar>
        <w:tblLook w:val="01E0"/>
      </w:tblPr>
      <w:tblGrid>
        <w:gridCol w:w="4822"/>
        <w:gridCol w:w="4823"/>
      </w:tblGrid>
      <w:tr w:rsidR="005361A7">
        <w:tc>
          <w:tcPr>
            <w:tcW w:w="4822" w:type="dxa"/>
          </w:tcPr>
          <w:p w:rsidR="005361A7" w:rsidRDefault="005361A7" w:rsidP="00CD7B41">
            <w:pPr>
              <w:pStyle w:val="VVKSOTekst"/>
            </w:pPr>
            <w:r w:rsidRPr="00CB721B">
              <w:rPr>
                <w:b/>
              </w:rPr>
              <w:t>LEERPLANDOELSTELLINGEN</w:t>
            </w:r>
          </w:p>
        </w:tc>
        <w:tc>
          <w:tcPr>
            <w:tcW w:w="4823" w:type="dxa"/>
            <w:tcMar>
              <w:left w:w="170" w:type="dxa"/>
            </w:tcMar>
          </w:tcPr>
          <w:p w:rsidR="005361A7" w:rsidRDefault="005361A7" w:rsidP="00CD7B41">
            <w:pPr>
              <w:pStyle w:val="VVKSOTekst"/>
            </w:pPr>
            <w:r w:rsidRPr="00CB721B">
              <w:rPr>
                <w:b/>
              </w:rPr>
              <w:t>LEERINHOUDEN</w:t>
            </w:r>
          </w:p>
        </w:tc>
      </w:tr>
      <w:tr w:rsidR="005361A7" w:rsidRPr="002B65ED">
        <w:tc>
          <w:tcPr>
            <w:tcW w:w="4822" w:type="dxa"/>
          </w:tcPr>
          <w:p w:rsidR="005361A7" w:rsidRPr="002B65ED" w:rsidRDefault="005361A7" w:rsidP="002B65ED">
            <w:pPr>
              <w:pStyle w:val="VVKSOOpsomming1"/>
            </w:pPr>
            <w:r w:rsidRPr="002B65ED">
              <w:t>De doelstellingen en mogelijkheden van een m</w:t>
            </w:r>
            <w:r w:rsidRPr="002B65ED">
              <w:t>o</w:t>
            </w:r>
            <w:r w:rsidRPr="002B65ED">
              <w:t>delteelt of het teeltplan formuleren.</w:t>
            </w:r>
          </w:p>
          <w:p w:rsidR="005361A7" w:rsidRPr="002B65ED" w:rsidRDefault="005361A7" w:rsidP="002B65ED">
            <w:pPr>
              <w:pStyle w:val="VVKSOOpsomming1"/>
            </w:pPr>
            <w:r w:rsidRPr="002B65ED">
              <w:t>De verschillende labels waaronder land- en tui</w:t>
            </w:r>
            <w:r w:rsidRPr="002B65ED">
              <w:t>n</w:t>
            </w:r>
            <w:r w:rsidRPr="002B65ED">
              <w:t xml:space="preserve">bouwproducten worden verkocht, </w:t>
            </w:r>
            <w:r>
              <w:t>toelichten</w:t>
            </w:r>
            <w:r w:rsidRPr="002B65ED">
              <w:t>.</w:t>
            </w:r>
          </w:p>
          <w:p w:rsidR="005361A7" w:rsidRPr="002B65ED" w:rsidRDefault="005361A7" w:rsidP="002B65ED">
            <w:pPr>
              <w:pStyle w:val="VVKSOOpsomming1"/>
            </w:pPr>
            <w:r w:rsidRPr="002B65ED">
              <w:t>Aan de hand van een concreet voorbeeld uitleggen welke consequenties verbonden zijn aan het pr</w:t>
            </w:r>
            <w:r w:rsidRPr="002B65ED">
              <w:t>o</w:t>
            </w:r>
            <w:r w:rsidRPr="002B65ED">
              <w:t xml:space="preserve">duceren van </w:t>
            </w:r>
            <w:r>
              <w:t>tuinbouwteelten</w:t>
            </w:r>
            <w:r w:rsidRPr="002B65ED">
              <w:t xml:space="preserve"> onder l</w:t>
            </w:r>
            <w:r w:rsidRPr="002B65ED">
              <w:t>a</w:t>
            </w:r>
            <w:r w:rsidRPr="002B65ED">
              <w:t>bels.</w:t>
            </w:r>
          </w:p>
          <w:p w:rsidR="005361A7" w:rsidRPr="002B65ED" w:rsidRDefault="005361A7" w:rsidP="002B65ED">
            <w:pPr>
              <w:pStyle w:val="VVKSOOpsomming1"/>
            </w:pPr>
            <w:r w:rsidRPr="002B65ED">
              <w:t>Lastenboeken en advieskaarten lezen en toelic</w:t>
            </w:r>
            <w:r w:rsidRPr="002B65ED">
              <w:t>h</w:t>
            </w:r>
            <w:r w:rsidRPr="002B65ED">
              <w:t>ten.</w:t>
            </w:r>
          </w:p>
        </w:tc>
        <w:tc>
          <w:tcPr>
            <w:tcW w:w="4823" w:type="dxa"/>
            <w:tcMar>
              <w:left w:w="170" w:type="dxa"/>
            </w:tcMar>
          </w:tcPr>
          <w:p w:rsidR="005361A7" w:rsidRPr="002B65ED" w:rsidRDefault="005361A7" w:rsidP="002B65ED">
            <w:pPr>
              <w:pStyle w:val="VVKSOOpsomming1"/>
            </w:pPr>
            <w:r>
              <w:t>Teeltdoelstellingen en -mogelijkheden</w:t>
            </w:r>
          </w:p>
          <w:p w:rsidR="005361A7" w:rsidRDefault="005361A7" w:rsidP="002B65ED">
            <w:pPr>
              <w:pStyle w:val="VVKSOOpsomming1"/>
            </w:pPr>
            <w:r>
              <w:t>Labels</w:t>
            </w:r>
          </w:p>
          <w:p w:rsidR="005361A7" w:rsidRDefault="005361A7" w:rsidP="0070410A">
            <w:pPr>
              <w:pStyle w:val="VVKSOOpsomming12"/>
              <w:tabs>
                <w:tab w:val="clear" w:pos="926"/>
              </w:tabs>
            </w:pPr>
            <w:r>
              <w:t>Soorten</w:t>
            </w:r>
          </w:p>
          <w:p w:rsidR="005361A7" w:rsidRDefault="005361A7" w:rsidP="0070410A">
            <w:pPr>
              <w:pStyle w:val="VVKSOOpsomming12"/>
              <w:tabs>
                <w:tab w:val="clear" w:pos="926"/>
              </w:tabs>
            </w:pPr>
            <w:r>
              <w:t>Eisen</w:t>
            </w:r>
          </w:p>
          <w:p w:rsidR="005361A7" w:rsidRPr="002B65ED" w:rsidRDefault="005361A7" w:rsidP="0070410A">
            <w:pPr>
              <w:pStyle w:val="VVKSOOpsomming12"/>
              <w:tabs>
                <w:tab w:val="clear" w:pos="926"/>
              </w:tabs>
            </w:pPr>
            <w:r>
              <w:t>Doel, voor- en nadelen, controle</w:t>
            </w:r>
          </w:p>
          <w:p w:rsidR="005361A7" w:rsidRPr="002B65ED" w:rsidRDefault="005361A7" w:rsidP="0070410A">
            <w:pPr>
              <w:pStyle w:val="VVKSOOpsomming1"/>
            </w:pPr>
            <w:r>
              <w:t>Lastenboeken en advieskaarten</w:t>
            </w:r>
          </w:p>
        </w:tc>
      </w:tr>
    </w:tbl>
    <w:p w:rsidR="005361A7" w:rsidRDefault="005361A7" w:rsidP="00424754">
      <w:pPr>
        <w:pStyle w:val="VVKSOKop3"/>
      </w:pPr>
      <w:r>
        <w:t>Voor een concreet tuinbouwbedrijf zelfstandig een teeltplan opstellen</w:t>
      </w:r>
    </w:p>
    <w:tbl>
      <w:tblPr>
        <w:tblW w:w="9645" w:type="dxa"/>
        <w:tblLayout w:type="fixed"/>
        <w:tblCellMar>
          <w:left w:w="0" w:type="dxa"/>
          <w:right w:w="28" w:type="dxa"/>
        </w:tblCellMar>
        <w:tblLook w:val="01E0"/>
      </w:tblPr>
      <w:tblGrid>
        <w:gridCol w:w="4822"/>
        <w:gridCol w:w="4823"/>
      </w:tblGrid>
      <w:tr w:rsidR="005361A7">
        <w:tc>
          <w:tcPr>
            <w:tcW w:w="4822" w:type="dxa"/>
          </w:tcPr>
          <w:p w:rsidR="005361A7" w:rsidRDefault="005361A7" w:rsidP="00CD7B41">
            <w:pPr>
              <w:pStyle w:val="VVKSOTekst"/>
            </w:pPr>
            <w:r w:rsidRPr="00424754">
              <w:rPr>
                <w:b/>
              </w:rPr>
              <w:t>LEERPLANDOELSTELLINGEN</w:t>
            </w:r>
          </w:p>
        </w:tc>
        <w:tc>
          <w:tcPr>
            <w:tcW w:w="4823" w:type="dxa"/>
            <w:tcMar>
              <w:left w:w="170" w:type="dxa"/>
            </w:tcMar>
          </w:tcPr>
          <w:p w:rsidR="005361A7" w:rsidRDefault="005361A7" w:rsidP="00CD7B41">
            <w:pPr>
              <w:pStyle w:val="VVKSOTekst"/>
            </w:pPr>
            <w:r w:rsidRPr="00424754">
              <w:rPr>
                <w:b/>
              </w:rPr>
              <w:t>LEERINHOUDEN</w:t>
            </w:r>
          </w:p>
        </w:tc>
      </w:tr>
      <w:tr w:rsidR="005361A7" w:rsidRPr="00424754">
        <w:tc>
          <w:tcPr>
            <w:tcW w:w="4822" w:type="dxa"/>
          </w:tcPr>
          <w:p w:rsidR="005361A7" w:rsidRPr="00424754" w:rsidRDefault="005361A7" w:rsidP="00424754">
            <w:pPr>
              <w:pStyle w:val="VVKSOOpsomming1"/>
            </w:pPr>
            <w:r w:rsidRPr="00424754">
              <w:t>Voor een concreet tuinbouwbedrijf een teeltplan opstellen.</w:t>
            </w:r>
          </w:p>
        </w:tc>
        <w:tc>
          <w:tcPr>
            <w:tcW w:w="4823" w:type="dxa"/>
            <w:tcMar>
              <w:left w:w="170" w:type="dxa"/>
            </w:tcMar>
          </w:tcPr>
          <w:p w:rsidR="005361A7" w:rsidRPr="00424754" w:rsidRDefault="005361A7" w:rsidP="00424754">
            <w:pPr>
              <w:pStyle w:val="VVKSOOpsomming1"/>
            </w:pPr>
            <w:r>
              <w:t>T</w:t>
            </w:r>
            <w:r w:rsidRPr="00424754">
              <w:t>eeltplanning</w:t>
            </w:r>
          </w:p>
        </w:tc>
      </w:tr>
      <w:tr w:rsidR="005361A7" w:rsidRPr="00424754">
        <w:tc>
          <w:tcPr>
            <w:tcW w:w="4822" w:type="dxa"/>
          </w:tcPr>
          <w:p w:rsidR="005361A7" w:rsidRPr="00424754" w:rsidRDefault="005361A7" w:rsidP="00424754">
            <w:pPr>
              <w:pStyle w:val="VVKSOOpsomming1"/>
            </w:pPr>
            <w:r w:rsidRPr="00424754">
              <w:t>Het geschikte gewas en ras kiezen in functie van de teeltmogelijkheden en vooropgestelde doelste</w:t>
            </w:r>
            <w:r w:rsidRPr="00424754">
              <w:t>l</w:t>
            </w:r>
            <w:r w:rsidRPr="00424754">
              <w:t>lingen.</w:t>
            </w:r>
          </w:p>
        </w:tc>
        <w:tc>
          <w:tcPr>
            <w:tcW w:w="4823" w:type="dxa"/>
            <w:tcMar>
              <w:left w:w="170" w:type="dxa"/>
            </w:tcMar>
          </w:tcPr>
          <w:p w:rsidR="005361A7" w:rsidRPr="00424754" w:rsidRDefault="005361A7" w:rsidP="00424754">
            <w:pPr>
              <w:pStyle w:val="VVKSOOpsomming1"/>
            </w:pPr>
            <w:r w:rsidRPr="00424754">
              <w:t xml:space="preserve">Keuze van de gewassen/teeltwijzen </w:t>
            </w:r>
          </w:p>
          <w:p w:rsidR="005361A7" w:rsidRPr="00424754" w:rsidRDefault="005361A7" w:rsidP="00424754">
            <w:pPr>
              <w:pStyle w:val="VVKSOOpsomming1"/>
            </w:pPr>
            <w:r w:rsidRPr="00424754">
              <w:t>Keuze van ras in functie van teeltmogelijkheden en doelstellingen</w:t>
            </w:r>
          </w:p>
          <w:p w:rsidR="005361A7" w:rsidRPr="00424754" w:rsidRDefault="005361A7" w:rsidP="00424754">
            <w:pPr>
              <w:pStyle w:val="VVKSOOpsomming1"/>
            </w:pPr>
            <w:r w:rsidRPr="00424754">
              <w:t>Raseigenschappen</w:t>
            </w:r>
          </w:p>
        </w:tc>
      </w:tr>
      <w:tr w:rsidR="005361A7" w:rsidRPr="00424754">
        <w:tc>
          <w:tcPr>
            <w:tcW w:w="4822" w:type="dxa"/>
          </w:tcPr>
          <w:p w:rsidR="005361A7" w:rsidRPr="00424754" w:rsidRDefault="005361A7" w:rsidP="00424754">
            <w:pPr>
              <w:pStyle w:val="VVKSOOpsomming1"/>
              <w:numPr>
                <w:ilvl w:val="0"/>
                <w:numId w:val="0"/>
              </w:numPr>
            </w:pPr>
          </w:p>
        </w:tc>
        <w:tc>
          <w:tcPr>
            <w:tcW w:w="4823" w:type="dxa"/>
            <w:tcMar>
              <w:left w:w="170" w:type="dxa"/>
            </w:tcMar>
          </w:tcPr>
          <w:p w:rsidR="005361A7" w:rsidRPr="00424754" w:rsidRDefault="005361A7" w:rsidP="00424754">
            <w:pPr>
              <w:pStyle w:val="VVKSOOpsomming1"/>
            </w:pPr>
            <w:r w:rsidRPr="00424754">
              <w:t>Teeltplanning in functie van de teeltmogelijkh</w:t>
            </w:r>
            <w:r w:rsidRPr="00424754">
              <w:t>e</w:t>
            </w:r>
            <w:r w:rsidRPr="00424754">
              <w:t>den.</w:t>
            </w:r>
          </w:p>
          <w:p w:rsidR="005361A7" w:rsidRPr="00424754" w:rsidRDefault="005361A7" w:rsidP="00424754">
            <w:pPr>
              <w:pStyle w:val="VVKSOOpsomming1"/>
            </w:pPr>
            <w:r w:rsidRPr="00424754">
              <w:t>Teeltplanning in functie van de mechanisatie</w:t>
            </w:r>
          </w:p>
        </w:tc>
      </w:tr>
      <w:tr w:rsidR="005361A7" w:rsidRPr="00424754">
        <w:tc>
          <w:tcPr>
            <w:tcW w:w="4822" w:type="dxa"/>
          </w:tcPr>
          <w:p w:rsidR="005361A7" w:rsidRPr="00424754" w:rsidRDefault="005361A7" w:rsidP="00424754">
            <w:pPr>
              <w:pStyle w:val="VVKSOOpsomming1"/>
            </w:pPr>
            <w:r w:rsidRPr="00424754">
              <w:t>Informatie over rassen en uitslagen rassenproeven opzoeken en interpreteren.</w:t>
            </w:r>
          </w:p>
        </w:tc>
        <w:tc>
          <w:tcPr>
            <w:tcW w:w="4823" w:type="dxa"/>
            <w:tcMar>
              <w:left w:w="170" w:type="dxa"/>
            </w:tcMar>
          </w:tcPr>
          <w:p w:rsidR="005361A7" w:rsidRPr="00424754" w:rsidRDefault="005361A7" w:rsidP="00424754">
            <w:pPr>
              <w:pStyle w:val="VVKSOOpsomming1"/>
            </w:pPr>
            <w:r w:rsidRPr="00424754">
              <w:t>Informatie over rassen en rassenproeven</w:t>
            </w:r>
          </w:p>
          <w:p w:rsidR="005361A7" w:rsidRPr="00424754" w:rsidRDefault="005361A7" w:rsidP="00424754">
            <w:pPr>
              <w:pStyle w:val="VVKSOOpsomming1"/>
            </w:pPr>
            <w:r w:rsidRPr="00424754">
              <w:t xml:space="preserve">Rassenlijsten en catalogi </w:t>
            </w:r>
          </w:p>
        </w:tc>
      </w:tr>
    </w:tbl>
    <w:p w:rsidR="005361A7" w:rsidRDefault="005361A7" w:rsidP="009D52B3">
      <w:pPr>
        <w:pStyle w:val="VVKSOKop3"/>
      </w:pPr>
      <w:r>
        <w:t>Inventariseren welke investeringen voor een tuinbouwbedrijf nodig zijn om de doelstellingen van het teel</w:t>
      </w:r>
      <w:r>
        <w:t>t</w:t>
      </w:r>
      <w:r>
        <w:t>plan te realiseren</w:t>
      </w:r>
    </w:p>
    <w:tbl>
      <w:tblPr>
        <w:tblW w:w="9645" w:type="dxa"/>
        <w:tblLayout w:type="fixed"/>
        <w:tblCellMar>
          <w:left w:w="0" w:type="dxa"/>
          <w:right w:w="28" w:type="dxa"/>
        </w:tblCellMar>
        <w:tblLook w:val="01E0"/>
      </w:tblPr>
      <w:tblGrid>
        <w:gridCol w:w="4822"/>
        <w:gridCol w:w="4823"/>
      </w:tblGrid>
      <w:tr w:rsidR="005361A7">
        <w:tc>
          <w:tcPr>
            <w:tcW w:w="4822" w:type="dxa"/>
          </w:tcPr>
          <w:p w:rsidR="005361A7" w:rsidRDefault="005361A7" w:rsidP="00CD7B41">
            <w:pPr>
              <w:pStyle w:val="VVKSOTekst"/>
            </w:pPr>
            <w:r w:rsidRPr="009D52B3">
              <w:rPr>
                <w:b/>
              </w:rPr>
              <w:t>LEERPLANDOELSTELLINGEN</w:t>
            </w:r>
          </w:p>
        </w:tc>
        <w:tc>
          <w:tcPr>
            <w:tcW w:w="4823" w:type="dxa"/>
            <w:tcMar>
              <w:left w:w="170" w:type="dxa"/>
            </w:tcMar>
          </w:tcPr>
          <w:p w:rsidR="005361A7" w:rsidRDefault="005361A7" w:rsidP="00CD7B41">
            <w:pPr>
              <w:pStyle w:val="VVKSOTekst"/>
            </w:pPr>
            <w:r w:rsidRPr="009D52B3">
              <w:rPr>
                <w:b/>
              </w:rPr>
              <w:t>LEERINHOUDEN</w:t>
            </w:r>
          </w:p>
        </w:tc>
      </w:tr>
      <w:tr w:rsidR="005361A7" w:rsidRPr="00030978">
        <w:tc>
          <w:tcPr>
            <w:tcW w:w="4822" w:type="dxa"/>
          </w:tcPr>
          <w:p w:rsidR="005361A7" w:rsidRPr="00030978" w:rsidRDefault="005361A7" w:rsidP="00030978">
            <w:pPr>
              <w:pStyle w:val="VVKSOOpsomming1"/>
            </w:pPr>
            <w:r w:rsidRPr="00030978">
              <w:t>Uitrustingen opsommen die nodig zijn voor de re</w:t>
            </w:r>
            <w:r w:rsidRPr="00030978">
              <w:t>a</w:t>
            </w:r>
            <w:r w:rsidRPr="00030978">
              <w:t xml:space="preserve">lisatie van de modelteelt(en)/teeltplan. </w:t>
            </w:r>
          </w:p>
        </w:tc>
        <w:tc>
          <w:tcPr>
            <w:tcW w:w="4823" w:type="dxa"/>
            <w:tcMar>
              <w:left w:w="170" w:type="dxa"/>
            </w:tcMar>
          </w:tcPr>
          <w:p w:rsidR="005361A7" w:rsidRPr="00030978" w:rsidRDefault="005361A7" w:rsidP="00030978">
            <w:pPr>
              <w:pStyle w:val="VVKSOOpsomming1"/>
            </w:pPr>
            <w:r w:rsidRPr="00030978">
              <w:t>Bedrijfsuitrustingen voor de realisatie van het teeltplan</w:t>
            </w:r>
          </w:p>
        </w:tc>
      </w:tr>
      <w:tr w:rsidR="005361A7" w:rsidRPr="00030978">
        <w:trPr>
          <w:cantSplit/>
        </w:trPr>
        <w:tc>
          <w:tcPr>
            <w:tcW w:w="4822" w:type="dxa"/>
          </w:tcPr>
          <w:p w:rsidR="005361A7" w:rsidRPr="00030978" w:rsidRDefault="005361A7" w:rsidP="00030978">
            <w:pPr>
              <w:pStyle w:val="VVKSOOpsomming1"/>
            </w:pPr>
            <w:r w:rsidRPr="00030978">
              <w:t>Eisen formuleren waaraan de uitrustingen moeten voldoen.</w:t>
            </w:r>
          </w:p>
        </w:tc>
        <w:tc>
          <w:tcPr>
            <w:tcW w:w="4823" w:type="dxa"/>
            <w:tcMar>
              <w:left w:w="170" w:type="dxa"/>
            </w:tcMar>
          </w:tcPr>
          <w:p w:rsidR="005361A7" w:rsidRPr="00030978" w:rsidRDefault="005361A7" w:rsidP="00030978">
            <w:pPr>
              <w:pStyle w:val="VVKSOOpsomming1"/>
            </w:pPr>
            <w:r w:rsidRPr="00030978">
              <w:t xml:space="preserve">Eisen </w:t>
            </w:r>
            <w:r>
              <w:t>voor</w:t>
            </w:r>
            <w:r w:rsidRPr="00030978">
              <w:t xml:space="preserve"> bedrijfsuitrustingen</w:t>
            </w:r>
          </w:p>
        </w:tc>
      </w:tr>
      <w:tr w:rsidR="005361A7" w:rsidRPr="00030978">
        <w:trPr>
          <w:cantSplit/>
        </w:trPr>
        <w:tc>
          <w:tcPr>
            <w:tcW w:w="4822" w:type="dxa"/>
          </w:tcPr>
          <w:p w:rsidR="005361A7" w:rsidRPr="00030978" w:rsidRDefault="005361A7" w:rsidP="00030978">
            <w:pPr>
              <w:pStyle w:val="VVKSOOpsomming1"/>
            </w:pPr>
            <w:r w:rsidRPr="00030978">
              <w:t>Bepalen welke activiteiten beter in loonwerk wo</w:t>
            </w:r>
            <w:r w:rsidRPr="00030978">
              <w:t>r</w:t>
            </w:r>
            <w:r w:rsidRPr="00030978">
              <w:t xml:space="preserve">den uitgevoerd. </w:t>
            </w:r>
          </w:p>
        </w:tc>
        <w:tc>
          <w:tcPr>
            <w:tcW w:w="4823" w:type="dxa"/>
            <w:tcMar>
              <w:left w:w="170" w:type="dxa"/>
            </w:tcMar>
          </w:tcPr>
          <w:p w:rsidR="005361A7" w:rsidRPr="00030978" w:rsidRDefault="005361A7" w:rsidP="00030978">
            <w:pPr>
              <w:pStyle w:val="VVKSOOpsomming1"/>
            </w:pPr>
            <w:r w:rsidRPr="00030978">
              <w:t>K</w:t>
            </w:r>
            <w:r>
              <w:t>euze</w:t>
            </w:r>
            <w:r w:rsidRPr="00030978">
              <w:t xml:space="preserve"> voor loonwerk of werken </w:t>
            </w:r>
            <w:r>
              <w:t>in eigen beheer</w:t>
            </w:r>
            <w:r w:rsidRPr="00030978">
              <w:t xml:space="preserve"> </w:t>
            </w:r>
          </w:p>
        </w:tc>
      </w:tr>
      <w:tr w:rsidR="005361A7" w:rsidRPr="00030978">
        <w:trPr>
          <w:cantSplit/>
        </w:trPr>
        <w:tc>
          <w:tcPr>
            <w:tcW w:w="4822" w:type="dxa"/>
          </w:tcPr>
          <w:p w:rsidR="005361A7" w:rsidRPr="00030978" w:rsidRDefault="005361A7" w:rsidP="00030978">
            <w:pPr>
              <w:pStyle w:val="VVKSOOpsomming1"/>
            </w:pPr>
            <w:r w:rsidRPr="00030978">
              <w:t>De economische haalbaarheid van nieuwe invest</w:t>
            </w:r>
            <w:r w:rsidRPr="00030978">
              <w:t>e</w:t>
            </w:r>
            <w:r w:rsidRPr="00030978">
              <w:t xml:space="preserve">ringen onderzoeken. </w:t>
            </w:r>
          </w:p>
        </w:tc>
        <w:tc>
          <w:tcPr>
            <w:tcW w:w="4823" w:type="dxa"/>
            <w:tcMar>
              <w:left w:w="170" w:type="dxa"/>
            </w:tcMar>
          </w:tcPr>
          <w:p w:rsidR="005361A7" w:rsidRPr="00030978" w:rsidRDefault="005361A7" w:rsidP="00030978">
            <w:pPr>
              <w:pStyle w:val="VVKSOOpsomming1"/>
            </w:pPr>
            <w:r w:rsidRPr="00030978">
              <w:t>Economische haalbaarheid van de investeringen</w:t>
            </w:r>
          </w:p>
        </w:tc>
      </w:tr>
    </w:tbl>
    <w:p w:rsidR="005361A7" w:rsidRDefault="005361A7" w:rsidP="00CD7B41"/>
    <w:p w:rsidR="005361A7" w:rsidRDefault="005361A7" w:rsidP="00924DFD">
      <w:pPr>
        <w:pStyle w:val="VVKSOKop3"/>
      </w:pPr>
      <w:r>
        <w:t xml:space="preserve">Informatie inwinnen over </w:t>
      </w:r>
      <w:r w:rsidRPr="00924DFD">
        <w:t>de</w:t>
      </w:r>
      <w:r>
        <w:t xml:space="preserve"> te verwachten inkomsten en uitgaven bij het r</w:t>
      </w:r>
      <w:r>
        <w:t>e</w:t>
      </w:r>
      <w:r>
        <w:t>aliseren van het vooropgesteld teeltplan</w:t>
      </w:r>
    </w:p>
    <w:tbl>
      <w:tblPr>
        <w:tblW w:w="9645" w:type="dxa"/>
        <w:tblLayout w:type="fixed"/>
        <w:tblCellMar>
          <w:left w:w="0" w:type="dxa"/>
          <w:right w:w="28" w:type="dxa"/>
        </w:tblCellMar>
        <w:tblLook w:val="01E0"/>
      </w:tblPr>
      <w:tblGrid>
        <w:gridCol w:w="4822"/>
        <w:gridCol w:w="4823"/>
      </w:tblGrid>
      <w:tr w:rsidR="005361A7">
        <w:tc>
          <w:tcPr>
            <w:tcW w:w="4822" w:type="dxa"/>
          </w:tcPr>
          <w:p w:rsidR="005361A7" w:rsidRDefault="005361A7" w:rsidP="00CD7B41">
            <w:pPr>
              <w:pStyle w:val="VVKSOTekst"/>
            </w:pPr>
            <w:r w:rsidRPr="00924DFD">
              <w:rPr>
                <w:b/>
              </w:rPr>
              <w:t>LEERPLANDOELSTELLINGEN</w:t>
            </w:r>
          </w:p>
        </w:tc>
        <w:tc>
          <w:tcPr>
            <w:tcW w:w="4823" w:type="dxa"/>
            <w:tcMar>
              <w:left w:w="170" w:type="dxa"/>
            </w:tcMar>
          </w:tcPr>
          <w:p w:rsidR="005361A7" w:rsidRDefault="005361A7" w:rsidP="00CD7B41">
            <w:pPr>
              <w:pStyle w:val="VVKSOTekst"/>
            </w:pPr>
            <w:r w:rsidRPr="00924DFD">
              <w:rPr>
                <w:b/>
              </w:rPr>
              <w:t>LEERINHOUDEN</w:t>
            </w:r>
          </w:p>
        </w:tc>
      </w:tr>
      <w:tr w:rsidR="005361A7">
        <w:tc>
          <w:tcPr>
            <w:tcW w:w="4822" w:type="dxa"/>
          </w:tcPr>
          <w:p w:rsidR="005361A7" w:rsidRDefault="005361A7" w:rsidP="00924DFD">
            <w:pPr>
              <w:pStyle w:val="VVKSOOpsomming1"/>
            </w:pPr>
            <w:r>
              <w:t>Informatie inwinnen over het te verwachten a</w:t>
            </w:r>
            <w:r>
              <w:t>r</w:t>
            </w:r>
            <w:r>
              <w:t>beidsinkomen bij realisatie van het teeltplan.</w:t>
            </w:r>
          </w:p>
        </w:tc>
        <w:tc>
          <w:tcPr>
            <w:tcW w:w="4823" w:type="dxa"/>
            <w:tcMar>
              <w:left w:w="170" w:type="dxa"/>
            </w:tcMar>
          </w:tcPr>
          <w:p w:rsidR="005361A7" w:rsidRDefault="005361A7" w:rsidP="00924DFD">
            <w:pPr>
              <w:pStyle w:val="VVKSOOpsomming1"/>
            </w:pPr>
            <w:r>
              <w:t>Arbeidsinkomen</w:t>
            </w:r>
          </w:p>
        </w:tc>
      </w:tr>
      <w:tr w:rsidR="005361A7">
        <w:trPr>
          <w:cantSplit/>
        </w:trPr>
        <w:tc>
          <w:tcPr>
            <w:tcW w:w="4822" w:type="dxa"/>
          </w:tcPr>
          <w:p w:rsidR="005361A7" w:rsidRDefault="005361A7" w:rsidP="00924DFD">
            <w:pPr>
              <w:pStyle w:val="VVKSOOpsomming1"/>
            </w:pPr>
            <w:r>
              <w:t>Via een bestaande kostprijsberekening een anal</w:t>
            </w:r>
            <w:r>
              <w:t>y</w:t>
            </w:r>
            <w:r>
              <w:t>se maken van de te verwachten opbrengsten en kosten bij het uitvoeren van het vooropgestelde teel</w:t>
            </w:r>
            <w:r>
              <w:t>t</w:t>
            </w:r>
            <w:r>
              <w:t>plan.</w:t>
            </w:r>
          </w:p>
        </w:tc>
        <w:tc>
          <w:tcPr>
            <w:tcW w:w="4823" w:type="dxa"/>
            <w:tcMar>
              <w:left w:w="170" w:type="dxa"/>
            </w:tcMar>
          </w:tcPr>
          <w:p w:rsidR="005361A7" w:rsidRDefault="005361A7" w:rsidP="00924DFD">
            <w:pPr>
              <w:pStyle w:val="VVKSOOpsomming1"/>
            </w:pPr>
            <w:r>
              <w:t>Kostprijsanalyse</w:t>
            </w:r>
          </w:p>
        </w:tc>
      </w:tr>
      <w:tr w:rsidR="005361A7">
        <w:tc>
          <w:tcPr>
            <w:tcW w:w="4822" w:type="dxa"/>
          </w:tcPr>
          <w:p w:rsidR="005361A7" w:rsidRDefault="005361A7" w:rsidP="00924DFD">
            <w:pPr>
              <w:pStyle w:val="VVKSOOpsomming1"/>
            </w:pPr>
            <w:r>
              <w:t>Informatie inwinnen over de verkooppri</w:t>
            </w:r>
            <w:r>
              <w:t>j</w:t>
            </w:r>
            <w:r>
              <w:t>zen van de tuinbouwproducten die behoren tot het teel</w:t>
            </w:r>
            <w:r>
              <w:t>t</w:t>
            </w:r>
            <w:r>
              <w:t>plan.</w:t>
            </w:r>
          </w:p>
        </w:tc>
        <w:tc>
          <w:tcPr>
            <w:tcW w:w="4823" w:type="dxa"/>
            <w:tcMar>
              <w:left w:w="170" w:type="dxa"/>
            </w:tcMar>
          </w:tcPr>
          <w:p w:rsidR="005361A7" w:rsidRDefault="005361A7" w:rsidP="00924DFD">
            <w:pPr>
              <w:pStyle w:val="VVKSOOpsomming1"/>
            </w:pPr>
            <w:r>
              <w:t>Verloop van de verkoopprijzen</w:t>
            </w:r>
          </w:p>
        </w:tc>
      </w:tr>
      <w:tr w:rsidR="005361A7">
        <w:tc>
          <w:tcPr>
            <w:tcW w:w="4822" w:type="dxa"/>
          </w:tcPr>
          <w:p w:rsidR="005361A7" w:rsidRDefault="005361A7" w:rsidP="00924DFD">
            <w:pPr>
              <w:pStyle w:val="VVKSOOpsomming1"/>
            </w:pPr>
            <w:r>
              <w:t>Informatie inwinnen over de kosten verbo</w:t>
            </w:r>
            <w:r>
              <w:t>n</w:t>
            </w:r>
            <w:r>
              <w:t>den aan de tuinbouwteelten die behoren tot het teel</w:t>
            </w:r>
            <w:r>
              <w:t>t</w:t>
            </w:r>
            <w:r>
              <w:t>plan</w:t>
            </w:r>
          </w:p>
        </w:tc>
        <w:tc>
          <w:tcPr>
            <w:tcW w:w="4823" w:type="dxa"/>
            <w:tcMar>
              <w:left w:w="170" w:type="dxa"/>
            </w:tcMar>
          </w:tcPr>
          <w:p w:rsidR="005361A7" w:rsidRDefault="005361A7" w:rsidP="00924DFD">
            <w:pPr>
              <w:pStyle w:val="VVKSOOpsomming1"/>
            </w:pPr>
            <w:r>
              <w:t>Verloop van de kosten</w:t>
            </w:r>
          </w:p>
          <w:p w:rsidR="005361A7" w:rsidRDefault="005361A7" w:rsidP="00924DFD">
            <w:pPr>
              <w:pStyle w:val="VVKSOOpsomming1"/>
            </w:pPr>
            <w:r>
              <w:t>Investeringen</w:t>
            </w:r>
          </w:p>
        </w:tc>
      </w:tr>
    </w:tbl>
    <w:p w:rsidR="005361A7" w:rsidRDefault="005361A7" w:rsidP="001E14CC">
      <w:pPr>
        <w:pStyle w:val="VVKSOKop3"/>
      </w:pPr>
      <w:r>
        <w:t>De nodige teeltvoorbereidingen zelfstandig plannen en uitvo</w:t>
      </w:r>
      <w:r>
        <w:t>e</w:t>
      </w:r>
      <w:r>
        <w:t>ren</w:t>
      </w:r>
    </w:p>
    <w:p w:rsidR="005361A7" w:rsidRDefault="005361A7" w:rsidP="00CD7B41"/>
    <w:tbl>
      <w:tblPr>
        <w:tblW w:w="9645" w:type="dxa"/>
        <w:tblLayout w:type="fixed"/>
        <w:tblCellMar>
          <w:left w:w="0" w:type="dxa"/>
          <w:right w:w="28" w:type="dxa"/>
        </w:tblCellMar>
        <w:tblLook w:val="01E0"/>
      </w:tblPr>
      <w:tblGrid>
        <w:gridCol w:w="4822"/>
        <w:gridCol w:w="4823"/>
      </w:tblGrid>
      <w:tr w:rsidR="005361A7">
        <w:tc>
          <w:tcPr>
            <w:tcW w:w="4822" w:type="dxa"/>
          </w:tcPr>
          <w:p w:rsidR="005361A7" w:rsidRDefault="005361A7" w:rsidP="00CD7B41">
            <w:pPr>
              <w:pStyle w:val="VVKSOTekst"/>
            </w:pPr>
            <w:r w:rsidRPr="005E1F4B">
              <w:rPr>
                <w:b/>
              </w:rPr>
              <w:t>LEERPLANDOELSTELLINGEN</w:t>
            </w:r>
          </w:p>
        </w:tc>
        <w:tc>
          <w:tcPr>
            <w:tcW w:w="4823" w:type="dxa"/>
            <w:tcMar>
              <w:left w:w="170" w:type="dxa"/>
            </w:tcMar>
          </w:tcPr>
          <w:p w:rsidR="005361A7" w:rsidRDefault="005361A7" w:rsidP="00CD7B41">
            <w:pPr>
              <w:pStyle w:val="VVKSOTekst"/>
            </w:pPr>
            <w:r w:rsidRPr="005E1F4B">
              <w:rPr>
                <w:b/>
              </w:rPr>
              <w:t>LEERINHOUDEN</w:t>
            </w:r>
          </w:p>
        </w:tc>
      </w:tr>
      <w:tr w:rsidR="005361A7" w:rsidRPr="005E1F4B">
        <w:tc>
          <w:tcPr>
            <w:tcW w:w="4822" w:type="dxa"/>
          </w:tcPr>
          <w:p w:rsidR="005361A7" w:rsidRPr="005E1F4B" w:rsidRDefault="005361A7" w:rsidP="005E1F4B">
            <w:pPr>
              <w:pStyle w:val="VVKSOOpsomming1"/>
            </w:pPr>
            <w:r w:rsidRPr="005E1F4B">
              <w:t>Stappenplan opmaken in verband met de uit te voeren teeltvoorbereidingen.</w:t>
            </w:r>
          </w:p>
        </w:tc>
        <w:tc>
          <w:tcPr>
            <w:tcW w:w="4823" w:type="dxa"/>
            <w:tcMar>
              <w:left w:w="170" w:type="dxa"/>
            </w:tcMar>
          </w:tcPr>
          <w:p w:rsidR="005361A7" w:rsidRPr="005E1F4B" w:rsidRDefault="005361A7" w:rsidP="005E1F4B">
            <w:pPr>
              <w:pStyle w:val="VVKSOOpsomming1"/>
            </w:pPr>
            <w:r w:rsidRPr="005E1F4B">
              <w:t>Stappenplan voor teeltvoorbereidingen</w:t>
            </w:r>
          </w:p>
          <w:p w:rsidR="005361A7" w:rsidRPr="005E1F4B" w:rsidRDefault="005361A7" w:rsidP="005E1F4B">
            <w:pPr>
              <w:pStyle w:val="VVKSOOpsomming1"/>
            </w:pPr>
            <w:r w:rsidRPr="005E1F4B">
              <w:t xml:space="preserve">Grondstalen nemen </w:t>
            </w:r>
          </w:p>
          <w:p w:rsidR="005361A7" w:rsidRPr="005E1F4B" w:rsidRDefault="005361A7" w:rsidP="005E1F4B">
            <w:pPr>
              <w:pStyle w:val="VVKSOOpsomming1"/>
            </w:pPr>
            <w:r w:rsidRPr="005E1F4B">
              <w:t xml:space="preserve">Grondbewerkingen uitvoeren </w:t>
            </w:r>
          </w:p>
          <w:p w:rsidR="005361A7" w:rsidRPr="005E1F4B" w:rsidRDefault="005361A7" w:rsidP="005E1F4B">
            <w:pPr>
              <w:pStyle w:val="VVKSOOpsomming1"/>
            </w:pPr>
            <w:r w:rsidRPr="005E1F4B">
              <w:t xml:space="preserve">Zaai- en plantklaar maken </w:t>
            </w:r>
          </w:p>
          <w:p w:rsidR="005361A7" w:rsidRPr="005E1F4B" w:rsidRDefault="005361A7" w:rsidP="005E1F4B">
            <w:pPr>
              <w:pStyle w:val="VVKSOOpsomming1"/>
            </w:pPr>
            <w:r w:rsidRPr="005E1F4B">
              <w:t>Zaaien en/of planten</w:t>
            </w:r>
          </w:p>
        </w:tc>
      </w:tr>
      <w:tr w:rsidR="005361A7" w:rsidRPr="005E1F4B">
        <w:tc>
          <w:tcPr>
            <w:tcW w:w="4822" w:type="dxa"/>
          </w:tcPr>
          <w:p w:rsidR="005361A7" w:rsidRPr="005E1F4B" w:rsidRDefault="005361A7" w:rsidP="005E1F4B">
            <w:pPr>
              <w:pStyle w:val="VVKSOOpsomming1"/>
            </w:pPr>
            <w:r w:rsidRPr="005E1F4B">
              <w:t>De hoeveelheid zaad en/of planten berekenen per oppervlakte-eenheid.</w:t>
            </w:r>
          </w:p>
        </w:tc>
        <w:tc>
          <w:tcPr>
            <w:tcW w:w="4823" w:type="dxa"/>
            <w:tcMar>
              <w:left w:w="170" w:type="dxa"/>
            </w:tcMar>
          </w:tcPr>
          <w:p w:rsidR="005361A7" w:rsidRPr="005E1F4B" w:rsidRDefault="005361A7" w:rsidP="005E1F4B">
            <w:pPr>
              <w:pStyle w:val="VVKSOOpsomming1"/>
            </w:pPr>
            <w:r w:rsidRPr="005E1F4B">
              <w:t xml:space="preserve">Berekening van de hoeveelheid of het aantal planten </w:t>
            </w:r>
          </w:p>
        </w:tc>
      </w:tr>
      <w:tr w:rsidR="005361A7" w:rsidRPr="005E1F4B">
        <w:tc>
          <w:tcPr>
            <w:tcW w:w="4822" w:type="dxa"/>
          </w:tcPr>
          <w:p w:rsidR="005361A7" w:rsidRPr="005E1F4B" w:rsidRDefault="005361A7" w:rsidP="005E1F4B">
            <w:pPr>
              <w:pStyle w:val="VVKSOOpsomming1"/>
            </w:pPr>
            <w:r w:rsidRPr="005E1F4B">
              <w:t xml:space="preserve">De basisprincipes van het mestdecreet verwoorden en toepassen. </w:t>
            </w:r>
          </w:p>
          <w:p w:rsidR="005361A7" w:rsidRPr="005E1F4B" w:rsidRDefault="005361A7" w:rsidP="005E1F4B">
            <w:pPr>
              <w:pStyle w:val="VVKSOOpsomming1"/>
            </w:pPr>
            <w:r w:rsidRPr="005E1F4B">
              <w:t>Vertrekkend van een voedingsschema of bode</w:t>
            </w:r>
            <w:r w:rsidRPr="005E1F4B">
              <w:t>m</w:t>
            </w:r>
            <w:r w:rsidRPr="005E1F4B">
              <w:t xml:space="preserve">analyse het bemestingsplan opmaken voor alle teelten en percelen van het teeltplan </w:t>
            </w:r>
          </w:p>
          <w:p w:rsidR="005361A7" w:rsidRPr="005E1F4B" w:rsidRDefault="005361A7" w:rsidP="005E1F4B">
            <w:pPr>
              <w:pStyle w:val="VVKSOOpsomming1"/>
            </w:pPr>
            <w:r w:rsidRPr="005E1F4B">
              <w:t>Een nutriëntenbalans opmaken voor alle teelten en percelen van het teeltplan.</w:t>
            </w:r>
          </w:p>
        </w:tc>
        <w:tc>
          <w:tcPr>
            <w:tcW w:w="4823" w:type="dxa"/>
            <w:tcMar>
              <w:left w:w="170" w:type="dxa"/>
            </w:tcMar>
          </w:tcPr>
          <w:p w:rsidR="005361A7" w:rsidRDefault="005361A7" w:rsidP="005E1F4B">
            <w:pPr>
              <w:pStyle w:val="VVKSOOpsomming1"/>
            </w:pPr>
            <w:r w:rsidRPr="005E1F4B">
              <w:t xml:space="preserve">Basisprincipes mestdecreet </w:t>
            </w:r>
            <w:r>
              <w:br/>
            </w:r>
          </w:p>
          <w:p w:rsidR="005361A7" w:rsidRDefault="005361A7" w:rsidP="005E1F4B">
            <w:pPr>
              <w:pStyle w:val="VVKSOOpsomming1"/>
            </w:pPr>
            <w:r>
              <w:t>Bemestingsplan opstellen</w:t>
            </w:r>
            <w:r>
              <w:br/>
            </w:r>
            <w:r>
              <w:br/>
            </w:r>
          </w:p>
          <w:p w:rsidR="005361A7" w:rsidRPr="005E1F4B" w:rsidRDefault="005361A7" w:rsidP="005E1F4B">
            <w:pPr>
              <w:pStyle w:val="VVKSOOpsomming1"/>
            </w:pPr>
            <w:r w:rsidRPr="005E1F4B">
              <w:t xml:space="preserve">Nutriëntenbalans opstellen </w:t>
            </w:r>
          </w:p>
          <w:p w:rsidR="005361A7" w:rsidRPr="005E1F4B" w:rsidRDefault="005361A7" w:rsidP="005E1F4B">
            <w:pPr>
              <w:pStyle w:val="VVKSOOpsomming1"/>
            </w:pPr>
            <w:r w:rsidRPr="005E1F4B">
              <w:t xml:space="preserve">Meststofkeuze </w:t>
            </w:r>
          </w:p>
          <w:p w:rsidR="005361A7" w:rsidRPr="005E1F4B" w:rsidRDefault="005361A7" w:rsidP="005E1F4B">
            <w:pPr>
              <w:pStyle w:val="VVKSOOpsomming1"/>
            </w:pPr>
            <w:r w:rsidRPr="005E1F4B">
              <w:t>Bemesting uitvoeren</w:t>
            </w:r>
          </w:p>
        </w:tc>
      </w:tr>
      <w:tr w:rsidR="005361A7" w:rsidRPr="005E1F4B">
        <w:tc>
          <w:tcPr>
            <w:tcW w:w="4822" w:type="dxa"/>
          </w:tcPr>
          <w:p w:rsidR="005361A7" w:rsidRPr="005E1F4B" w:rsidRDefault="005361A7" w:rsidP="005E1F4B">
            <w:pPr>
              <w:pStyle w:val="VVKSOOpsomming1"/>
            </w:pPr>
            <w:r w:rsidRPr="005E1F4B">
              <w:t>De vermeerdering en de opkweek van plantmater</w:t>
            </w:r>
            <w:r w:rsidRPr="005E1F4B">
              <w:t>i</w:t>
            </w:r>
            <w:r w:rsidRPr="005E1F4B">
              <w:t>aal plannen en uitvoeren</w:t>
            </w:r>
            <w:r>
              <w:t>.</w:t>
            </w:r>
          </w:p>
        </w:tc>
        <w:tc>
          <w:tcPr>
            <w:tcW w:w="4823" w:type="dxa"/>
            <w:tcMar>
              <w:left w:w="170" w:type="dxa"/>
            </w:tcMar>
          </w:tcPr>
          <w:p w:rsidR="005361A7" w:rsidRPr="005E1F4B" w:rsidRDefault="005361A7" w:rsidP="005E1F4B">
            <w:pPr>
              <w:pStyle w:val="VVKSOOpsomming1"/>
            </w:pPr>
            <w:r w:rsidRPr="005E1F4B">
              <w:t>Vermeerdering en opkweek</w:t>
            </w:r>
          </w:p>
        </w:tc>
      </w:tr>
    </w:tbl>
    <w:p w:rsidR="005361A7" w:rsidRDefault="005361A7" w:rsidP="00CC34DF">
      <w:pPr>
        <w:pStyle w:val="VVKSOKop3"/>
        <w:pageBreakBefore/>
      </w:pPr>
      <w:r>
        <w:t>De verzorgingsactiviteiten aan tuinbouwteelten zelfstandig plannen en ui</w:t>
      </w:r>
      <w:r>
        <w:t>t</w:t>
      </w:r>
      <w:r>
        <w:t>voeren</w:t>
      </w:r>
    </w:p>
    <w:tbl>
      <w:tblPr>
        <w:tblW w:w="9645" w:type="dxa"/>
        <w:tblLayout w:type="fixed"/>
        <w:tblCellMar>
          <w:left w:w="0" w:type="dxa"/>
          <w:right w:w="28" w:type="dxa"/>
        </w:tblCellMar>
        <w:tblLook w:val="01E0"/>
      </w:tblPr>
      <w:tblGrid>
        <w:gridCol w:w="4822"/>
        <w:gridCol w:w="4823"/>
      </w:tblGrid>
      <w:tr w:rsidR="005361A7">
        <w:tc>
          <w:tcPr>
            <w:tcW w:w="4822" w:type="dxa"/>
          </w:tcPr>
          <w:p w:rsidR="005361A7" w:rsidRDefault="005361A7" w:rsidP="00CD7B41">
            <w:pPr>
              <w:pStyle w:val="VVKSOKop3ZonderTitel"/>
              <w:numPr>
                <w:ilvl w:val="0"/>
                <w:numId w:val="0"/>
              </w:numPr>
              <w:tabs>
                <w:tab w:val="left" w:pos="508"/>
              </w:tabs>
              <w:rPr>
                <w:b/>
                <w:bCs/>
              </w:rPr>
            </w:pPr>
            <w:r>
              <w:rPr>
                <w:b/>
                <w:bCs/>
              </w:rPr>
              <w:t>LEERPLANDOELSTELLINGEN</w:t>
            </w:r>
          </w:p>
        </w:tc>
        <w:tc>
          <w:tcPr>
            <w:tcW w:w="4823" w:type="dxa"/>
            <w:tcMar>
              <w:left w:w="170" w:type="dxa"/>
            </w:tcMar>
          </w:tcPr>
          <w:p w:rsidR="005361A7" w:rsidRDefault="005361A7" w:rsidP="00CD7B41">
            <w:pPr>
              <w:pStyle w:val="VVKSOOpsomming2"/>
              <w:numPr>
                <w:ilvl w:val="0"/>
                <w:numId w:val="0"/>
              </w:numPr>
              <w:rPr>
                <w:b/>
                <w:bCs/>
              </w:rPr>
            </w:pPr>
            <w:r>
              <w:rPr>
                <w:b/>
                <w:bCs/>
              </w:rPr>
              <w:t xml:space="preserve">LEERINHOUDEN </w:t>
            </w:r>
          </w:p>
        </w:tc>
      </w:tr>
      <w:tr w:rsidR="005361A7">
        <w:tc>
          <w:tcPr>
            <w:tcW w:w="4822" w:type="dxa"/>
          </w:tcPr>
          <w:p w:rsidR="005361A7" w:rsidRDefault="005361A7" w:rsidP="00CD7B41">
            <w:pPr>
              <w:pStyle w:val="VVKSOOpsomming1"/>
              <w:numPr>
                <w:ilvl w:val="0"/>
                <w:numId w:val="0"/>
              </w:numPr>
              <w:tabs>
                <w:tab w:val="num" w:pos="360"/>
              </w:tabs>
              <w:spacing w:line="260" w:lineRule="exact"/>
              <w:ind w:left="340" w:hanging="340"/>
              <w:rPr>
                <w:b/>
                <w:bCs/>
              </w:rPr>
            </w:pPr>
          </w:p>
        </w:tc>
        <w:tc>
          <w:tcPr>
            <w:tcW w:w="4823" w:type="dxa"/>
            <w:tcMar>
              <w:left w:w="170" w:type="dxa"/>
            </w:tcMar>
          </w:tcPr>
          <w:p w:rsidR="005361A7" w:rsidRDefault="005361A7" w:rsidP="00CD7B41">
            <w:pPr>
              <w:pStyle w:val="BodyText"/>
              <w:rPr>
                <w:b/>
                <w:bCs/>
              </w:rPr>
            </w:pPr>
            <w:r>
              <w:rPr>
                <w:b/>
                <w:bCs/>
              </w:rPr>
              <w:t>Gewasverzorgingsact</w:t>
            </w:r>
            <w:r>
              <w:rPr>
                <w:b/>
                <w:bCs/>
              </w:rPr>
              <w:t>i</w:t>
            </w:r>
            <w:r>
              <w:rPr>
                <w:b/>
                <w:bCs/>
              </w:rPr>
              <w:t>viteiten</w:t>
            </w:r>
          </w:p>
        </w:tc>
      </w:tr>
      <w:tr w:rsidR="005361A7">
        <w:tc>
          <w:tcPr>
            <w:tcW w:w="4822" w:type="dxa"/>
          </w:tcPr>
          <w:p w:rsidR="005361A7" w:rsidRDefault="005361A7" w:rsidP="00CC34DF">
            <w:pPr>
              <w:pStyle w:val="VVKSOOpsomming1"/>
            </w:pPr>
            <w:r>
              <w:t>Een plan voor gewasverzorging opstellen waarin alle teeltzorgen zijn opgenomen en gepland.</w:t>
            </w:r>
          </w:p>
        </w:tc>
        <w:tc>
          <w:tcPr>
            <w:tcW w:w="4823" w:type="dxa"/>
            <w:tcMar>
              <w:left w:w="170" w:type="dxa"/>
            </w:tcMar>
          </w:tcPr>
          <w:p w:rsidR="005361A7" w:rsidRDefault="005361A7" w:rsidP="00CC34DF">
            <w:pPr>
              <w:pStyle w:val="VVKSOOpsomming1"/>
            </w:pPr>
            <w:r>
              <w:t>Overzicht van de activiteiten</w:t>
            </w:r>
          </w:p>
          <w:p w:rsidR="005361A7" w:rsidRDefault="005361A7" w:rsidP="00CC34DF">
            <w:pPr>
              <w:pStyle w:val="VVKSOOpsomming1"/>
            </w:pPr>
            <w:r>
              <w:t xml:space="preserve">Tijdstip van uitvoering </w:t>
            </w:r>
          </w:p>
          <w:p w:rsidR="005361A7" w:rsidRDefault="005361A7" w:rsidP="00CC34DF">
            <w:pPr>
              <w:pStyle w:val="VVKSOOpsomming1"/>
            </w:pPr>
            <w:r>
              <w:t xml:space="preserve">Tijd nodig voor de uitvoering </w:t>
            </w:r>
          </w:p>
          <w:p w:rsidR="005361A7" w:rsidRDefault="005361A7" w:rsidP="00CC34DF">
            <w:pPr>
              <w:pStyle w:val="VVKSOOpsomming1"/>
            </w:pPr>
            <w:r>
              <w:t>Berekening hoeveelheid niet duurzame produ</w:t>
            </w:r>
            <w:r>
              <w:t>c</w:t>
            </w:r>
            <w:r>
              <w:t>tiemi</w:t>
            </w:r>
            <w:r>
              <w:t>d</w:t>
            </w:r>
            <w:r>
              <w:t>delen</w:t>
            </w:r>
          </w:p>
        </w:tc>
      </w:tr>
      <w:tr w:rsidR="005361A7" w:rsidRPr="005E11EC">
        <w:tc>
          <w:tcPr>
            <w:tcW w:w="4822" w:type="dxa"/>
          </w:tcPr>
          <w:p w:rsidR="005361A7" w:rsidRPr="005E11EC" w:rsidRDefault="005361A7" w:rsidP="005E11EC">
            <w:pPr>
              <w:pStyle w:val="VVKSOOpsomming1"/>
            </w:pPr>
            <w:r>
              <w:t>Een p</w:t>
            </w:r>
            <w:r w:rsidRPr="005E11EC">
              <w:t>lan opstellen voor onkruidbeheersing in de tee</w:t>
            </w:r>
            <w:r w:rsidRPr="005E11EC">
              <w:t>l</w:t>
            </w:r>
            <w:r w:rsidRPr="005E11EC">
              <w:t>ten van het teeltplan</w:t>
            </w:r>
            <w:r>
              <w:t>.</w:t>
            </w:r>
          </w:p>
        </w:tc>
        <w:tc>
          <w:tcPr>
            <w:tcW w:w="4823" w:type="dxa"/>
            <w:tcMar>
              <w:left w:w="170" w:type="dxa"/>
            </w:tcMar>
          </w:tcPr>
          <w:p w:rsidR="005361A7" w:rsidRPr="005E11EC" w:rsidRDefault="005361A7" w:rsidP="005E11EC">
            <w:pPr>
              <w:pStyle w:val="VVKSOOpsomming1"/>
            </w:pPr>
            <w:r w:rsidRPr="005E11EC">
              <w:t xml:space="preserve">Plan voor onkruidbeheersing </w:t>
            </w:r>
          </w:p>
        </w:tc>
      </w:tr>
      <w:tr w:rsidR="005361A7" w:rsidRPr="005E11EC">
        <w:tc>
          <w:tcPr>
            <w:tcW w:w="4822" w:type="dxa"/>
          </w:tcPr>
          <w:p w:rsidR="005361A7" w:rsidRPr="005E11EC" w:rsidRDefault="005361A7" w:rsidP="005E11EC">
            <w:pPr>
              <w:pStyle w:val="VVKSOOpsomming1"/>
            </w:pPr>
            <w:r>
              <w:t>Een p</w:t>
            </w:r>
            <w:r w:rsidRPr="005E11EC">
              <w:t>lan opstellen voor de gewasbescherming in de teelten van het teeltplan.</w:t>
            </w:r>
          </w:p>
        </w:tc>
        <w:tc>
          <w:tcPr>
            <w:tcW w:w="4823" w:type="dxa"/>
            <w:tcMar>
              <w:left w:w="170" w:type="dxa"/>
            </w:tcMar>
          </w:tcPr>
          <w:p w:rsidR="005361A7" w:rsidRPr="005E11EC" w:rsidRDefault="005361A7" w:rsidP="00EA42C9">
            <w:pPr>
              <w:pStyle w:val="VVKSOOpsomming1"/>
            </w:pPr>
            <w:r w:rsidRPr="005E11EC">
              <w:t xml:space="preserve">Plan voor </w:t>
            </w:r>
            <w:r>
              <w:t xml:space="preserve">en mogelijkheden van </w:t>
            </w:r>
            <w:r w:rsidRPr="005E11EC">
              <w:t>gewasbesche</w:t>
            </w:r>
            <w:r w:rsidRPr="005E11EC">
              <w:t>r</w:t>
            </w:r>
            <w:r w:rsidRPr="005E11EC">
              <w:t>ming</w:t>
            </w:r>
          </w:p>
        </w:tc>
      </w:tr>
      <w:tr w:rsidR="005361A7" w:rsidRPr="005E11EC">
        <w:tc>
          <w:tcPr>
            <w:tcW w:w="4822" w:type="dxa"/>
          </w:tcPr>
          <w:p w:rsidR="005361A7" w:rsidRPr="005E11EC" w:rsidRDefault="005361A7" w:rsidP="005E11EC">
            <w:pPr>
              <w:pStyle w:val="VVKSOOpsomming1"/>
            </w:pPr>
            <w:r>
              <w:t>Een b</w:t>
            </w:r>
            <w:r w:rsidRPr="005E11EC">
              <w:t>emestingsplan opmaken in verband met de m</w:t>
            </w:r>
            <w:r w:rsidRPr="005E11EC">
              <w:t>o</w:t>
            </w:r>
            <w:r w:rsidRPr="005E11EC">
              <w:t>delteelt.</w:t>
            </w:r>
          </w:p>
        </w:tc>
        <w:tc>
          <w:tcPr>
            <w:tcW w:w="4823" w:type="dxa"/>
            <w:tcMar>
              <w:left w:w="170" w:type="dxa"/>
            </w:tcMar>
          </w:tcPr>
          <w:p w:rsidR="005361A7" w:rsidRPr="005E11EC" w:rsidRDefault="005361A7" w:rsidP="005E11EC">
            <w:pPr>
              <w:pStyle w:val="VVKSOOpsomming1"/>
            </w:pPr>
            <w:r w:rsidRPr="005E11EC">
              <w:t xml:space="preserve">Plan voor de bemesting </w:t>
            </w:r>
          </w:p>
        </w:tc>
      </w:tr>
      <w:tr w:rsidR="005361A7">
        <w:tc>
          <w:tcPr>
            <w:tcW w:w="4822" w:type="dxa"/>
          </w:tcPr>
          <w:p w:rsidR="005361A7" w:rsidRDefault="005361A7" w:rsidP="00CD7B41">
            <w:pPr>
              <w:pStyle w:val="VVKSOOpsomming1"/>
              <w:numPr>
                <w:ilvl w:val="0"/>
                <w:numId w:val="0"/>
              </w:numPr>
              <w:tabs>
                <w:tab w:val="num" w:pos="360"/>
              </w:tabs>
              <w:spacing w:line="260" w:lineRule="exact"/>
              <w:ind w:left="340" w:hanging="340"/>
            </w:pPr>
          </w:p>
        </w:tc>
        <w:tc>
          <w:tcPr>
            <w:tcW w:w="4823" w:type="dxa"/>
            <w:tcMar>
              <w:left w:w="170" w:type="dxa"/>
            </w:tcMar>
          </w:tcPr>
          <w:p w:rsidR="005361A7" w:rsidRDefault="005361A7" w:rsidP="00CD7B41">
            <w:pPr>
              <w:pStyle w:val="BodyText"/>
              <w:rPr>
                <w:b/>
                <w:bCs/>
              </w:rPr>
            </w:pPr>
            <w:r>
              <w:rPr>
                <w:b/>
                <w:bCs/>
              </w:rPr>
              <w:t>Schadebeelden van schadelijke organismen in de m</w:t>
            </w:r>
            <w:r>
              <w:rPr>
                <w:b/>
                <w:bCs/>
              </w:rPr>
              <w:t>o</w:t>
            </w:r>
            <w:r>
              <w:rPr>
                <w:b/>
                <w:bCs/>
              </w:rPr>
              <w:t>delteelten</w:t>
            </w:r>
          </w:p>
        </w:tc>
      </w:tr>
      <w:tr w:rsidR="005361A7" w:rsidRPr="00EE08FA">
        <w:tc>
          <w:tcPr>
            <w:tcW w:w="4822" w:type="dxa"/>
          </w:tcPr>
          <w:p w:rsidR="005361A7" w:rsidRPr="00EE08FA" w:rsidRDefault="005361A7" w:rsidP="00EE08FA">
            <w:pPr>
              <w:pStyle w:val="VVKSOOpsomming1"/>
            </w:pPr>
            <w:r w:rsidRPr="00EE08FA">
              <w:t>De gezondheid van de tuinbouwgewassen contr</w:t>
            </w:r>
            <w:r w:rsidRPr="00EE08FA">
              <w:t>o</w:t>
            </w:r>
            <w:r w:rsidRPr="00EE08FA">
              <w:t>leren.</w:t>
            </w:r>
          </w:p>
        </w:tc>
        <w:tc>
          <w:tcPr>
            <w:tcW w:w="4823" w:type="dxa"/>
            <w:tcMar>
              <w:left w:w="170" w:type="dxa"/>
            </w:tcMar>
          </w:tcPr>
          <w:p w:rsidR="005361A7" w:rsidRPr="00EE08FA" w:rsidRDefault="005361A7" w:rsidP="00EE08FA">
            <w:pPr>
              <w:pStyle w:val="VVKSOOpsomming1"/>
            </w:pPr>
            <w:r w:rsidRPr="00EE08FA">
              <w:t>Gezondheidscontrole gewassen</w:t>
            </w:r>
          </w:p>
        </w:tc>
      </w:tr>
      <w:tr w:rsidR="005361A7" w:rsidRPr="001B5EAB">
        <w:tc>
          <w:tcPr>
            <w:tcW w:w="4822" w:type="dxa"/>
          </w:tcPr>
          <w:p w:rsidR="005361A7" w:rsidRPr="001B5EAB" w:rsidRDefault="005361A7" w:rsidP="001B5EAB">
            <w:pPr>
              <w:pStyle w:val="VVKSOOpsomming1"/>
            </w:pPr>
            <w:r w:rsidRPr="001B5EAB">
              <w:t>Informatie opzoeken over schadelijke organismen,  schadebeelden herkennen, maatregelen nemen om schadelijke organismen te bestrijden.</w:t>
            </w:r>
          </w:p>
        </w:tc>
        <w:tc>
          <w:tcPr>
            <w:tcW w:w="4823" w:type="dxa"/>
            <w:tcMar>
              <w:left w:w="170" w:type="dxa"/>
            </w:tcMar>
          </w:tcPr>
          <w:p w:rsidR="005361A7" w:rsidRPr="001B5EAB" w:rsidRDefault="005361A7" w:rsidP="001B5EAB">
            <w:pPr>
              <w:pStyle w:val="VVKSOOpsomming1"/>
            </w:pPr>
            <w:r w:rsidRPr="001B5EAB">
              <w:t>Informatie i.v.m. schadeverwekkers in de mode</w:t>
            </w:r>
            <w:r w:rsidRPr="001B5EAB">
              <w:t>l</w:t>
            </w:r>
            <w:r w:rsidRPr="001B5EAB">
              <w:t xml:space="preserve">teelten </w:t>
            </w:r>
          </w:p>
        </w:tc>
      </w:tr>
      <w:tr w:rsidR="005361A7">
        <w:tc>
          <w:tcPr>
            <w:tcW w:w="4822" w:type="dxa"/>
          </w:tcPr>
          <w:p w:rsidR="005361A7" w:rsidRDefault="005361A7" w:rsidP="00332E8F">
            <w:pPr>
              <w:pStyle w:val="VVKSOOpsomming1"/>
            </w:pPr>
            <w:r>
              <w:t>Een inventaris opmaken van de belangrijkste aa</w:t>
            </w:r>
            <w:r>
              <w:t>n</w:t>
            </w:r>
            <w:r>
              <w:t>tasti</w:t>
            </w:r>
            <w:r>
              <w:t>n</w:t>
            </w:r>
            <w:r>
              <w:t>gen en beschadiging aan de modelteelt.</w:t>
            </w:r>
            <w:r>
              <w:br/>
              <w:t>Bij de voornaamste beschadigingen de sympt</w:t>
            </w:r>
            <w:r>
              <w:t>o</w:t>
            </w:r>
            <w:r>
              <w:t>men, oorzaken, preventie en behandeling opzo</w:t>
            </w:r>
            <w:r>
              <w:t>e</w:t>
            </w:r>
            <w:r>
              <w:t>ken en toelichten.</w:t>
            </w:r>
          </w:p>
        </w:tc>
        <w:tc>
          <w:tcPr>
            <w:tcW w:w="4823" w:type="dxa"/>
            <w:tcMar>
              <w:left w:w="170" w:type="dxa"/>
            </w:tcMar>
          </w:tcPr>
          <w:p w:rsidR="005361A7" w:rsidRDefault="005361A7" w:rsidP="00332E8F">
            <w:pPr>
              <w:pStyle w:val="VVKSOOpsomming1"/>
            </w:pPr>
            <w:r>
              <w:t xml:space="preserve">Belangrijkste ziekten van de modelteelten </w:t>
            </w:r>
          </w:p>
          <w:p w:rsidR="005361A7" w:rsidRDefault="005361A7" w:rsidP="00332E8F">
            <w:pPr>
              <w:pStyle w:val="VVKSOOpsomming12"/>
              <w:tabs>
                <w:tab w:val="clear" w:pos="926"/>
              </w:tabs>
            </w:pPr>
            <w:r>
              <w:t xml:space="preserve">Schadebeelden </w:t>
            </w:r>
          </w:p>
          <w:p w:rsidR="005361A7" w:rsidRDefault="005361A7" w:rsidP="00332E8F">
            <w:pPr>
              <w:pStyle w:val="VVKSOOpsomming12"/>
              <w:tabs>
                <w:tab w:val="clear" w:pos="926"/>
              </w:tabs>
            </w:pPr>
            <w:r>
              <w:t xml:space="preserve">Oorzaken </w:t>
            </w:r>
          </w:p>
          <w:p w:rsidR="005361A7" w:rsidRDefault="005361A7" w:rsidP="00332E8F">
            <w:pPr>
              <w:pStyle w:val="VVKSOOpsomming12"/>
              <w:tabs>
                <w:tab w:val="clear" w:pos="926"/>
              </w:tabs>
            </w:pPr>
            <w:r>
              <w:t>Preventie</w:t>
            </w:r>
          </w:p>
          <w:p w:rsidR="005361A7" w:rsidRDefault="005361A7" w:rsidP="00332E8F">
            <w:pPr>
              <w:pStyle w:val="VVKSOOpsomming12"/>
              <w:tabs>
                <w:tab w:val="clear" w:pos="926"/>
              </w:tabs>
            </w:pPr>
            <w:r>
              <w:t>Behandeling</w:t>
            </w:r>
          </w:p>
        </w:tc>
      </w:tr>
      <w:tr w:rsidR="005361A7">
        <w:tc>
          <w:tcPr>
            <w:tcW w:w="4822" w:type="dxa"/>
          </w:tcPr>
          <w:p w:rsidR="005361A7" w:rsidRDefault="005361A7" w:rsidP="00E052A0">
            <w:pPr>
              <w:pStyle w:val="VVKSOOpsomming1"/>
            </w:pPr>
            <w:r>
              <w:t>Advieskaarten en lastenboeken in verband met gewa</w:t>
            </w:r>
            <w:r>
              <w:t>s</w:t>
            </w:r>
            <w:r>
              <w:t>bescherming lezen, interpreteren, uitvoeren en reg</w:t>
            </w:r>
            <w:r>
              <w:t>i</w:t>
            </w:r>
            <w:r>
              <w:t>streren.</w:t>
            </w:r>
          </w:p>
        </w:tc>
        <w:tc>
          <w:tcPr>
            <w:tcW w:w="4823" w:type="dxa"/>
            <w:tcMar>
              <w:left w:w="170" w:type="dxa"/>
            </w:tcMar>
          </w:tcPr>
          <w:p w:rsidR="005361A7" w:rsidRDefault="005361A7" w:rsidP="00E052A0">
            <w:pPr>
              <w:pStyle w:val="VVKSOOpsomming1"/>
            </w:pPr>
            <w:r>
              <w:t>Advieskaarten gewasbescherming</w:t>
            </w:r>
          </w:p>
        </w:tc>
      </w:tr>
      <w:tr w:rsidR="005361A7">
        <w:tc>
          <w:tcPr>
            <w:tcW w:w="4822" w:type="dxa"/>
          </w:tcPr>
          <w:p w:rsidR="005361A7" w:rsidRDefault="005361A7" w:rsidP="00E052A0">
            <w:pPr>
              <w:pStyle w:val="VVKSOOpsomming1"/>
            </w:pPr>
            <w:r>
              <w:t xml:space="preserve">Lastenboeken invullen. </w:t>
            </w:r>
          </w:p>
        </w:tc>
        <w:tc>
          <w:tcPr>
            <w:tcW w:w="4823" w:type="dxa"/>
            <w:tcMar>
              <w:left w:w="170" w:type="dxa"/>
            </w:tcMar>
          </w:tcPr>
          <w:p w:rsidR="005361A7" w:rsidRDefault="005361A7" w:rsidP="00E052A0">
            <w:pPr>
              <w:pStyle w:val="VVKSOOpsomming1"/>
            </w:pPr>
            <w:r>
              <w:t>Lastenboeken voor gewasbescherming</w:t>
            </w:r>
          </w:p>
        </w:tc>
      </w:tr>
      <w:tr w:rsidR="005361A7">
        <w:tc>
          <w:tcPr>
            <w:tcW w:w="4822" w:type="dxa"/>
          </w:tcPr>
          <w:p w:rsidR="005361A7" w:rsidRDefault="005361A7" w:rsidP="00CD7B41">
            <w:pPr>
              <w:pStyle w:val="BodyText"/>
              <w:rPr>
                <w:b/>
                <w:bCs/>
              </w:rPr>
            </w:pPr>
          </w:p>
        </w:tc>
        <w:tc>
          <w:tcPr>
            <w:tcW w:w="4823" w:type="dxa"/>
            <w:tcMar>
              <w:left w:w="170" w:type="dxa"/>
            </w:tcMar>
          </w:tcPr>
          <w:p w:rsidR="005361A7" w:rsidRDefault="005361A7" w:rsidP="00CD7B41">
            <w:pPr>
              <w:pStyle w:val="BodyText"/>
              <w:rPr>
                <w:b/>
                <w:bCs/>
              </w:rPr>
            </w:pPr>
            <w:r>
              <w:rPr>
                <w:b/>
                <w:bCs/>
              </w:rPr>
              <w:t>Gewasverzorgingstechnieken</w:t>
            </w:r>
          </w:p>
        </w:tc>
      </w:tr>
      <w:tr w:rsidR="005361A7" w:rsidRPr="00E052A0">
        <w:tc>
          <w:tcPr>
            <w:tcW w:w="4822" w:type="dxa"/>
          </w:tcPr>
          <w:p w:rsidR="005361A7" w:rsidRPr="00E052A0" w:rsidRDefault="005361A7" w:rsidP="00E052A0">
            <w:pPr>
              <w:pStyle w:val="VVKSOOpsomming1"/>
            </w:pPr>
            <w:r w:rsidRPr="00E052A0">
              <w:t xml:space="preserve">Gewas verzorgingstechnieken plannen, uitvoeren en registreren. </w:t>
            </w:r>
          </w:p>
        </w:tc>
        <w:tc>
          <w:tcPr>
            <w:tcW w:w="4823" w:type="dxa"/>
            <w:tcMar>
              <w:left w:w="170" w:type="dxa"/>
            </w:tcMar>
          </w:tcPr>
          <w:p w:rsidR="005361A7" w:rsidRPr="00E052A0" w:rsidRDefault="005361A7" w:rsidP="00E052A0">
            <w:pPr>
              <w:pStyle w:val="VVKSOOpsomming1"/>
            </w:pPr>
            <w:r w:rsidRPr="00E052A0">
              <w:t xml:space="preserve">Vermeerderingstechnieken </w:t>
            </w:r>
          </w:p>
          <w:p w:rsidR="005361A7" w:rsidRPr="00E052A0" w:rsidRDefault="005361A7" w:rsidP="00E052A0">
            <w:pPr>
              <w:pStyle w:val="VVKSOOpsomming1"/>
            </w:pPr>
            <w:r w:rsidRPr="00E052A0">
              <w:t xml:space="preserve">Plantactiviteiten </w:t>
            </w:r>
          </w:p>
          <w:p w:rsidR="005361A7" w:rsidRPr="00E052A0" w:rsidRDefault="005361A7" w:rsidP="00E052A0">
            <w:pPr>
              <w:pStyle w:val="VVKSOOpsomming1"/>
            </w:pPr>
            <w:r w:rsidRPr="00E052A0">
              <w:t xml:space="preserve">Onkruidbeheersing </w:t>
            </w:r>
          </w:p>
          <w:p w:rsidR="005361A7" w:rsidRPr="00E052A0" w:rsidRDefault="005361A7" w:rsidP="00E052A0">
            <w:pPr>
              <w:pStyle w:val="VVKSOOpsomming1"/>
            </w:pPr>
            <w:r w:rsidRPr="00E052A0">
              <w:t>Steunen van planten</w:t>
            </w:r>
          </w:p>
          <w:p w:rsidR="005361A7" w:rsidRPr="00E052A0" w:rsidRDefault="005361A7" w:rsidP="00E052A0">
            <w:pPr>
              <w:pStyle w:val="VVKSOOpsomming1"/>
            </w:pPr>
            <w:r w:rsidRPr="00E052A0">
              <w:t xml:space="preserve">Snoeitechnieken </w:t>
            </w:r>
          </w:p>
          <w:p w:rsidR="005361A7" w:rsidRPr="00E052A0" w:rsidRDefault="005361A7" w:rsidP="00E052A0">
            <w:pPr>
              <w:pStyle w:val="VVKSOOpsomming1"/>
            </w:pPr>
            <w:r w:rsidRPr="00E052A0">
              <w:t xml:space="preserve">Uitvoering gewasbescherming </w:t>
            </w:r>
          </w:p>
          <w:p w:rsidR="005361A7" w:rsidRPr="00E052A0" w:rsidRDefault="005361A7" w:rsidP="00E052A0">
            <w:pPr>
              <w:pStyle w:val="VVKSOOpsomming1"/>
            </w:pPr>
            <w:r w:rsidRPr="00E052A0">
              <w:t>Uitvoering en controle van bemesting</w:t>
            </w:r>
          </w:p>
          <w:p w:rsidR="005361A7" w:rsidRPr="00E052A0" w:rsidRDefault="005361A7" w:rsidP="00E052A0">
            <w:pPr>
              <w:pStyle w:val="VVKSOOpsomming1"/>
            </w:pPr>
            <w:r w:rsidRPr="00E052A0">
              <w:t>E.a.</w:t>
            </w:r>
          </w:p>
        </w:tc>
      </w:tr>
    </w:tbl>
    <w:p w:rsidR="005361A7" w:rsidRDefault="005361A7" w:rsidP="00E052A0">
      <w:pPr>
        <w:pStyle w:val="VVKSOKop3"/>
      </w:pPr>
      <w:r>
        <w:t>Tuinbouwproducten zelfstandig oogsten en commercialiseren volgens de geldende kwal</w:t>
      </w:r>
      <w:r>
        <w:t>i</w:t>
      </w:r>
      <w:r>
        <w:t>teitsnormen</w:t>
      </w:r>
    </w:p>
    <w:tbl>
      <w:tblPr>
        <w:tblW w:w="9645" w:type="dxa"/>
        <w:tblLayout w:type="fixed"/>
        <w:tblCellMar>
          <w:left w:w="0" w:type="dxa"/>
          <w:right w:w="28" w:type="dxa"/>
        </w:tblCellMar>
        <w:tblLook w:val="01E0"/>
      </w:tblPr>
      <w:tblGrid>
        <w:gridCol w:w="4822"/>
        <w:gridCol w:w="4823"/>
      </w:tblGrid>
      <w:tr w:rsidR="005361A7">
        <w:tc>
          <w:tcPr>
            <w:tcW w:w="4822" w:type="dxa"/>
          </w:tcPr>
          <w:p w:rsidR="005361A7" w:rsidRDefault="005361A7" w:rsidP="004D5A5F">
            <w:pPr>
              <w:pStyle w:val="VVKSOKop3ZonderTitel"/>
              <w:numPr>
                <w:ilvl w:val="0"/>
                <w:numId w:val="0"/>
              </w:numPr>
              <w:tabs>
                <w:tab w:val="left" w:pos="508"/>
              </w:tabs>
              <w:rPr>
                <w:b/>
                <w:bCs/>
              </w:rPr>
            </w:pPr>
            <w:r>
              <w:rPr>
                <w:b/>
                <w:bCs/>
              </w:rPr>
              <w:t>LEERPLANDOELSTELLINGEN</w:t>
            </w:r>
          </w:p>
        </w:tc>
        <w:tc>
          <w:tcPr>
            <w:tcW w:w="4823" w:type="dxa"/>
            <w:tcMar>
              <w:left w:w="170" w:type="dxa"/>
            </w:tcMar>
          </w:tcPr>
          <w:p w:rsidR="005361A7" w:rsidRDefault="005361A7" w:rsidP="004D5A5F">
            <w:pPr>
              <w:pStyle w:val="VVKSOOpsomming2"/>
              <w:numPr>
                <w:ilvl w:val="0"/>
                <w:numId w:val="0"/>
              </w:numPr>
              <w:rPr>
                <w:b/>
                <w:bCs/>
              </w:rPr>
            </w:pPr>
            <w:r>
              <w:rPr>
                <w:b/>
                <w:bCs/>
              </w:rPr>
              <w:t xml:space="preserve">LEERINHOUDEN </w:t>
            </w:r>
          </w:p>
        </w:tc>
      </w:tr>
      <w:tr w:rsidR="005361A7">
        <w:tc>
          <w:tcPr>
            <w:tcW w:w="4822" w:type="dxa"/>
          </w:tcPr>
          <w:p w:rsidR="005361A7" w:rsidRDefault="005361A7" w:rsidP="008727D0">
            <w:pPr>
              <w:pStyle w:val="VVKSOOpsomming1"/>
            </w:pPr>
            <w:r>
              <w:t xml:space="preserve">De kwaliteitseisen van land- en tuinbouwproducten opzoeken en toelichten. </w:t>
            </w:r>
          </w:p>
        </w:tc>
        <w:tc>
          <w:tcPr>
            <w:tcW w:w="4823" w:type="dxa"/>
            <w:tcMar>
              <w:left w:w="170" w:type="dxa"/>
            </w:tcMar>
          </w:tcPr>
          <w:p w:rsidR="005361A7" w:rsidRDefault="005361A7" w:rsidP="008727D0">
            <w:pPr>
              <w:pStyle w:val="VVKSOOpsomming1"/>
            </w:pPr>
            <w:r>
              <w:t xml:space="preserve">Kwaliteitseisen </w:t>
            </w:r>
          </w:p>
        </w:tc>
      </w:tr>
      <w:tr w:rsidR="005361A7">
        <w:tc>
          <w:tcPr>
            <w:tcW w:w="4822" w:type="dxa"/>
          </w:tcPr>
          <w:p w:rsidR="005361A7" w:rsidRDefault="005361A7" w:rsidP="008727D0">
            <w:pPr>
              <w:pStyle w:val="VVKSOOpsomming1"/>
            </w:pPr>
            <w:r>
              <w:t>Op basis van de kwaliteitseisen land- en tuinbou</w:t>
            </w:r>
            <w:r>
              <w:t>w</w:t>
            </w:r>
            <w:r>
              <w:t xml:space="preserve">producten oogsten. </w:t>
            </w:r>
          </w:p>
        </w:tc>
        <w:tc>
          <w:tcPr>
            <w:tcW w:w="4823" w:type="dxa"/>
            <w:tcMar>
              <w:left w:w="170" w:type="dxa"/>
            </w:tcMar>
          </w:tcPr>
          <w:p w:rsidR="005361A7" w:rsidRDefault="005361A7" w:rsidP="008727D0">
            <w:pPr>
              <w:pStyle w:val="VVKSOOpsomming1"/>
            </w:pPr>
            <w:r>
              <w:t>Oogsten van land- en tuinbouwproducten</w:t>
            </w:r>
          </w:p>
        </w:tc>
      </w:tr>
      <w:tr w:rsidR="005361A7">
        <w:tc>
          <w:tcPr>
            <w:tcW w:w="4822" w:type="dxa"/>
          </w:tcPr>
          <w:p w:rsidR="005361A7" w:rsidRDefault="005361A7" w:rsidP="008727D0">
            <w:pPr>
              <w:pStyle w:val="VVKSOOpsomming1"/>
            </w:pPr>
            <w:r>
              <w:t>Op basis van de kwaliteitseisen land- en tuinbou</w:t>
            </w:r>
            <w:r>
              <w:t>w</w:t>
            </w:r>
            <w:r>
              <w:t>producten sorteren.</w:t>
            </w:r>
          </w:p>
        </w:tc>
        <w:tc>
          <w:tcPr>
            <w:tcW w:w="4823" w:type="dxa"/>
            <w:tcMar>
              <w:left w:w="170" w:type="dxa"/>
            </w:tcMar>
          </w:tcPr>
          <w:p w:rsidR="005361A7" w:rsidRDefault="005361A7" w:rsidP="008727D0">
            <w:pPr>
              <w:pStyle w:val="VVKSOOpsomming1"/>
            </w:pPr>
            <w:r>
              <w:t>Sorteren van land- en tuinbouwproducten</w:t>
            </w:r>
          </w:p>
        </w:tc>
      </w:tr>
      <w:tr w:rsidR="005361A7">
        <w:tc>
          <w:tcPr>
            <w:tcW w:w="4822" w:type="dxa"/>
          </w:tcPr>
          <w:p w:rsidR="005361A7" w:rsidRDefault="005361A7" w:rsidP="008727D0">
            <w:pPr>
              <w:pStyle w:val="VVKSOOpsomming1"/>
            </w:pPr>
            <w:r>
              <w:t>Op basis van geldende normen land- en tuinbou</w:t>
            </w:r>
            <w:r>
              <w:t>w</w:t>
            </w:r>
            <w:r>
              <w:t xml:space="preserve">producten verpakken </w:t>
            </w:r>
          </w:p>
        </w:tc>
        <w:tc>
          <w:tcPr>
            <w:tcW w:w="4823" w:type="dxa"/>
            <w:tcMar>
              <w:left w:w="170" w:type="dxa"/>
            </w:tcMar>
          </w:tcPr>
          <w:p w:rsidR="005361A7" w:rsidRDefault="005361A7" w:rsidP="008727D0">
            <w:pPr>
              <w:pStyle w:val="VVKSOOpsomming1"/>
            </w:pPr>
            <w:r>
              <w:t xml:space="preserve">Verpakking van land- en tuinbouwproducten </w:t>
            </w:r>
          </w:p>
        </w:tc>
      </w:tr>
      <w:tr w:rsidR="005361A7">
        <w:tc>
          <w:tcPr>
            <w:tcW w:w="4822" w:type="dxa"/>
          </w:tcPr>
          <w:p w:rsidR="005361A7" w:rsidRDefault="005361A7" w:rsidP="008727D0">
            <w:pPr>
              <w:pStyle w:val="VVKSOOpsomming1"/>
            </w:pPr>
            <w:r>
              <w:t>De teeltproducten afkomstig van de modelteelt verwe</w:t>
            </w:r>
            <w:r>
              <w:t>r</w:t>
            </w:r>
            <w:r>
              <w:t>ken en bewaren.</w:t>
            </w:r>
          </w:p>
        </w:tc>
        <w:tc>
          <w:tcPr>
            <w:tcW w:w="4823" w:type="dxa"/>
            <w:tcMar>
              <w:left w:w="170" w:type="dxa"/>
            </w:tcMar>
          </w:tcPr>
          <w:p w:rsidR="005361A7" w:rsidRDefault="005361A7" w:rsidP="008727D0">
            <w:pPr>
              <w:pStyle w:val="VVKSOOpsomming1"/>
            </w:pPr>
            <w:r>
              <w:t>Verwerking en/of bewaring van het geteelde pr</w:t>
            </w:r>
            <w:r>
              <w:t>o</w:t>
            </w:r>
            <w:r>
              <w:t>duct.</w:t>
            </w:r>
          </w:p>
        </w:tc>
      </w:tr>
      <w:tr w:rsidR="005361A7">
        <w:tc>
          <w:tcPr>
            <w:tcW w:w="4822" w:type="dxa"/>
          </w:tcPr>
          <w:p w:rsidR="005361A7" w:rsidRDefault="005361A7" w:rsidP="008727D0">
            <w:pPr>
              <w:pStyle w:val="VVKSOOpsomming1"/>
            </w:pPr>
            <w:r>
              <w:t>Teeltcontracten afsluiten.</w:t>
            </w:r>
          </w:p>
        </w:tc>
        <w:tc>
          <w:tcPr>
            <w:tcW w:w="4823" w:type="dxa"/>
            <w:tcMar>
              <w:left w:w="170" w:type="dxa"/>
            </w:tcMar>
          </w:tcPr>
          <w:p w:rsidR="005361A7" w:rsidRDefault="005361A7" w:rsidP="008727D0">
            <w:pPr>
              <w:pStyle w:val="VVKSOOpsomming1"/>
            </w:pPr>
            <w:r>
              <w:t>Teeltcontracten</w:t>
            </w:r>
          </w:p>
          <w:p w:rsidR="005361A7" w:rsidRDefault="005361A7" w:rsidP="008727D0">
            <w:pPr>
              <w:pStyle w:val="VVKSOOpsomming12"/>
              <w:tabs>
                <w:tab w:val="clear" w:pos="926"/>
              </w:tabs>
            </w:pPr>
            <w:r>
              <w:t>Soorten</w:t>
            </w:r>
          </w:p>
          <w:p w:rsidR="005361A7" w:rsidRDefault="005361A7" w:rsidP="008727D0">
            <w:pPr>
              <w:pStyle w:val="VVKSOOpsomming12"/>
              <w:tabs>
                <w:tab w:val="clear" w:pos="926"/>
              </w:tabs>
            </w:pPr>
            <w:r>
              <w:t>Belangrijke gegevens</w:t>
            </w:r>
          </w:p>
          <w:p w:rsidR="005361A7" w:rsidRDefault="005361A7" w:rsidP="008727D0">
            <w:pPr>
              <w:pStyle w:val="VVKSOOpsomming12"/>
              <w:tabs>
                <w:tab w:val="clear" w:pos="926"/>
              </w:tabs>
            </w:pPr>
            <w:r>
              <w:t>Voor- en nadelen</w:t>
            </w:r>
          </w:p>
        </w:tc>
      </w:tr>
    </w:tbl>
    <w:p w:rsidR="005361A7" w:rsidRPr="003C7BCA" w:rsidRDefault="005361A7" w:rsidP="00D93474">
      <w:pPr>
        <w:pStyle w:val="VVKSOKop3"/>
        <w:numPr>
          <w:ilvl w:val="0"/>
          <w:numId w:val="0"/>
        </w:numPr>
        <w:rPr>
          <w:i w:val="0"/>
        </w:rPr>
      </w:pPr>
      <w:r w:rsidRPr="003C7BCA">
        <w:rPr>
          <w:i w:val="0"/>
        </w:rPr>
        <w:t>PEDAGOGISCH-DIDACTISCHE WENKEN</w:t>
      </w:r>
    </w:p>
    <w:p w:rsidR="005361A7" w:rsidRDefault="005361A7" w:rsidP="00CD7B41">
      <w:pPr>
        <w:pStyle w:val="VVKSOTekst"/>
        <w:keepNext/>
        <w:keepLines/>
        <w:spacing w:before="260"/>
        <w:jc w:val="left"/>
        <w:outlineLvl w:val="0"/>
      </w:pPr>
      <w:r>
        <w:t>De pedagogisch-didactische aanpak bestaat er in zo goed mogelijk in te spelen op de ervaringen in verband met tee</w:t>
      </w:r>
      <w:r>
        <w:t>l</w:t>
      </w:r>
      <w:r>
        <w:t xml:space="preserve">ten en teelttechnieken die leerlingen opdoen tijdens hun stages. </w:t>
      </w:r>
    </w:p>
    <w:p w:rsidR="005361A7" w:rsidRDefault="005361A7" w:rsidP="00CD7B41">
      <w:pPr>
        <w:pStyle w:val="VVKSOTekst"/>
        <w:keepNext/>
        <w:keepLines/>
        <w:spacing w:before="260"/>
        <w:jc w:val="left"/>
        <w:outlineLvl w:val="0"/>
      </w:pPr>
      <w:r>
        <w:t>Laat de leerlingen één of meerdere teelten opvolgen in hun stage- of schoolbedrijf. Dit wil ze</w:t>
      </w:r>
      <w:r>
        <w:t>g</w:t>
      </w:r>
      <w:r>
        <w:t>gen dat ze per stageweek zoveel mogelijk gegevens verzamelen van de teelten die ze opvolgen. Bied de leerli</w:t>
      </w:r>
      <w:r>
        <w:t>n</w:t>
      </w:r>
      <w:r>
        <w:t>gen tijdens de lessen de kans om hun bevindingen en optekeningen toe te lichten of hun vragen te laten beantwoo</w:t>
      </w:r>
      <w:r>
        <w:t>r</w:t>
      </w:r>
      <w:r>
        <w:t>den. Zo kan getoetst worden of de leerlingen over voldoende teeltkennis en – inzichten beschikken en wat nog moet bijgewerkt worden.</w:t>
      </w:r>
    </w:p>
    <w:p w:rsidR="005361A7" w:rsidRDefault="005361A7" w:rsidP="005D60DA">
      <w:pPr>
        <w:pStyle w:val="VVKSOTekst"/>
        <w:keepNext/>
        <w:keepLines/>
        <w:spacing w:before="260"/>
        <w:outlineLvl w:val="0"/>
      </w:pPr>
      <w:r>
        <w:t>Geef de leerlingen op geregelde tijdstippen werkopdrachten mee voor hun stages, zoals vragen over rassenke</w:t>
      </w:r>
      <w:r>
        <w:t>u</w:t>
      </w:r>
      <w:r>
        <w:t>ze, het voedingsschema, bemesting, teeltechnieken, gewas verzorgingsactiviteiten, kos</w:t>
      </w:r>
      <w:r>
        <w:t>t</w:t>
      </w:r>
      <w:r>
        <w:t>prijs, e.a.</w:t>
      </w:r>
    </w:p>
    <w:p w:rsidR="005361A7" w:rsidRDefault="005361A7" w:rsidP="005D60DA">
      <w:pPr>
        <w:pStyle w:val="VVKSOTekst"/>
        <w:keepNext/>
        <w:keepLines/>
        <w:spacing w:before="260"/>
        <w:outlineLvl w:val="0"/>
      </w:pPr>
      <w:r>
        <w:t>Organiseer op geregelde tijdstippen bedrijfsbezoeken in verband met de behandelde teelten en teelttechni</w:t>
      </w:r>
      <w:r>
        <w:t>e</w:t>
      </w:r>
      <w:r>
        <w:t>ken. Breng de leerlingen in contact met de diensten in verband met de bedrijfsvoorlichting of laat hen de vakvergad</w:t>
      </w:r>
      <w:r>
        <w:t>e</w:t>
      </w:r>
      <w:r>
        <w:t>ring van telers bijwonen. Ook contact met de afnemers van land- en tuinbouwproducten is een must. Laat lee</w:t>
      </w:r>
      <w:r>
        <w:t>r</w:t>
      </w:r>
      <w:r>
        <w:t>lingen de prijzen van teeltproducten op de veiling opvolgen en het prijsverloop in kaart bre</w:t>
      </w:r>
      <w:r>
        <w:t>n</w:t>
      </w:r>
      <w:r>
        <w:t>gen.</w:t>
      </w:r>
    </w:p>
    <w:p w:rsidR="005361A7" w:rsidRDefault="005361A7" w:rsidP="005D60DA">
      <w:pPr>
        <w:pStyle w:val="VVKSOTekst"/>
        <w:keepNext/>
        <w:keepLines/>
        <w:spacing w:before="260"/>
        <w:outlineLvl w:val="0"/>
      </w:pPr>
      <w:r>
        <w:t>Vanuit het vak dient de leerkracht ook linken te leggen met de Geïntegreerde proef en het vak Pr</w:t>
      </w:r>
      <w:r>
        <w:t>o</w:t>
      </w:r>
      <w:r>
        <w:t xml:space="preserve">ject/seminarie. Dat gebeurt het best via concrete vakoverschrijdende werkopdrachten of projecten. </w:t>
      </w:r>
    </w:p>
    <w:p w:rsidR="005361A7" w:rsidRDefault="005361A7" w:rsidP="005D60DA">
      <w:pPr>
        <w:pStyle w:val="VVKSOTekst"/>
        <w:keepNext/>
        <w:keepLines/>
        <w:spacing w:before="260"/>
        <w:outlineLvl w:val="0"/>
      </w:pPr>
      <w:r>
        <w:t>Laat hen ook de recente vakliteratuur opvolgen in verband met de behandelde teelten. Check even wat ze wel en niet b</w:t>
      </w:r>
      <w:r>
        <w:t>e</w:t>
      </w:r>
      <w:r>
        <w:t>grijpen.</w:t>
      </w:r>
    </w:p>
    <w:p w:rsidR="005361A7" w:rsidRDefault="005361A7" w:rsidP="00C966FB">
      <w:pPr>
        <w:pStyle w:val="VVKSOKop2"/>
        <w:pageBreakBefore/>
      </w:pPr>
      <w:bookmarkStart w:id="32" w:name="_Toc93902269"/>
      <w:r>
        <w:t>Tuinbouwinstallaties en –mechanisatie</w:t>
      </w:r>
      <w:bookmarkEnd w:id="32"/>
    </w:p>
    <w:p w:rsidR="005361A7" w:rsidRDefault="005361A7" w:rsidP="00CD7B41">
      <w:r w:rsidRPr="00C966FB">
        <w:rPr>
          <w:b/>
        </w:rPr>
        <w:t>Competenties</w:t>
      </w:r>
      <w:r>
        <w:t>:</w:t>
      </w:r>
    </w:p>
    <w:p w:rsidR="005361A7" w:rsidRDefault="005361A7" w:rsidP="00CD7B41"/>
    <w:p w:rsidR="005361A7" w:rsidRPr="00C966FB" w:rsidRDefault="005361A7" w:rsidP="00C966FB">
      <w:pPr>
        <w:pStyle w:val="VVKSOOpsomming1"/>
      </w:pPr>
      <w:r w:rsidRPr="00C966FB">
        <w:t xml:space="preserve">Als zelfstandig tuinder of </w:t>
      </w:r>
      <w:r>
        <w:t xml:space="preserve">als </w:t>
      </w:r>
      <w:r w:rsidRPr="00C966FB">
        <w:t>technisch medewerker tuinbouwinstallaties bedienen en de werking ervan co</w:t>
      </w:r>
      <w:r w:rsidRPr="00C966FB">
        <w:t>n</w:t>
      </w:r>
      <w:r w:rsidRPr="00C966FB">
        <w:t xml:space="preserve">troleren in functie van de klimaat- en/of teelteisen. </w:t>
      </w:r>
    </w:p>
    <w:p w:rsidR="005361A7" w:rsidRPr="00C966FB" w:rsidRDefault="005361A7" w:rsidP="00C966FB">
      <w:pPr>
        <w:pStyle w:val="VVKSOOpsomming1"/>
      </w:pPr>
      <w:r w:rsidRPr="00C966FB">
        <w:t xml:space="preserve">Als zelfstandig tuinder of </w:t>
      </w:r>
      <w:r>
        <w:t xml:space="preserve">als </w:t>
      </w:r>
      <w:r w:rsidRPr="00C966FB">
        <w:t>technisch medewerker tuinbouwmachines bedienen en de werking ervan co</w:t>
      </w:r>
      <w:r w:rsidRPr="00C966FB">
        <w:t>n</w:t>
      </w:r>
      <w:r w:rsidRPr="00C966FB">
        <w:t xml:space="preserve">troleren en </w:t>
      </w:r>
      <w:r>
        <w:t xml:space="preserve">de machines </w:t>
      </w:r>
      <w:r w:rsidRPr="00C966FB">
        <w:t>onderhouden.</w:t>
      </w:r>
    </w:p>
    <w:p w:rsidR="005361A7" w:rsidRDefault="005361A7" w:rsidP="007144CC">
      <w:pPr>
        <w:pStyle w:val="VVKSOKop3"/>
      </w:pPr>
      <w:r>
        <w:t>Een verwarmingsinstallatie voor serres bedienen en de werking ervan co</w:t>
      </w:r>
      <w:r>
        <w:t>n</w:t>
      </w:r>
      <w:r>
        <w:t>troleren</w:t>
      </w:r>
    </w:p>
    <w:tbl>
      <w:tblPr>
        <w:tblW w:w="9645" w:type="dxa"/>
        <w:tblLayout w:type="fixed"/>
        <w:tblCellMar>
          <w:left w:w="0" w:type="dxa"/>
          <w:right w:w="28" w:type="dxa"/>
        </w:tblCellMar>
        <w:tblLook w:val="01E0"/>
      </w:tblPr>
      <w:tblGrid>
        <w:gridCol w:w="4822"/>
        <w:gridCol w:w="4823"/>
      </w:tblGrid>
      <w:tr w:rsidR="005361A7">
        <w:tc>
          <w:tcPr>
            <w:tcW w:w="4822" w:type="dxa"/>
          </w:tcPr>
          <w:p w:rsidR="005361A7" w:rsidRDefault="005361A7" w:rsidP="00CD7B41">
            <w:pPr>
              <w:pStyle w:val="VVKSOTekst"/>
            </w:pPr>
            <w:r w:rsidRPr="004175D4">
              <w:rPr>
                <w:b/>
              </w:rPr>
              <w:t>LEERPLANDOE</w:t>
            </w:r>
            <w:r w:rsidRPr="004175D4">
              <w:rPr>
                <w:b/>
              </w:rPr>
              <w:t>L</w:t>
            </w:r>
            <w:r w:rsidRPr="004175D4">
              <w:rPr>
                <w:b/>
              </w:rPr>
              <w:t>STELLINGEN</w:t>
            </w:r>
          </w:p>
        </w:tc>
        <w:tc>
          <w:tcPr>
            <w:tcW w:w="4823" w:type="dxa"/>
            <w:tcMar>
              <w:left w:w="170" w:type="dxa"/>
            </w:tcMar>
          </w:tcPr>
          <w:p w:rsidR="005361A7" w:rsidRDefault="005361A7" w:rsidP="00CD7B41">
            <w:pPr>
              <w:pStyle w:val="VVKSOTekst"/>
            </w:pPr>
            <w:r w:rsidRPr="004175D4">
              <w:rPr>
                <w:b/>
              </w:rPr>
              <w:t>LEERINHOUDEN</w:t>
            </w:r>
          </w:p>
        </w:tc>
      </w:tr>
      <w:tr w:rsidR="005361A7">
        <w:tc>
          <w:tcPr>
            <w:tcW w:w="4822" w:type="dxa"/>
          </w:tcPr>
          <w:p w:rsidR="005361A7" w:rsidRDefault="005361A7" w:rsidP="00CD7B41">
            <w:pPr>
              <w:pStyle w:val="VVKSOOpsomming1"/>
              <w:numPr>
                <w:ilvl w:val="0"/>
                <w:numId w:val="0"/>
              </w:numPr>
            </w:pPr>
          </w:p>
        </w:tc>
        <w:tc>
          <w:tcPr>
            <w:tcW w:w="4823" w:type="dxa"/>
            <w:tcMar>
              <w:left w:w="170" w:type="dxa"/>
            </w:tcMar>
          </w:tcPr>
          <w:p w:rsidR="005361A7" w:rsidRDefault="005361A7" w:rsidP="00CD7B41">
            <w:pPr>
              <w:pStyle w:val="VVKSOOpsomming1"/>
              <w:numPr>
                <w:ilvl w:val="0"/>
                <w:numId w:val="0"/>
              </w:numPr>
              <w:tabs>
                <w:tab w:val="num" w:pos="360"/>
              </w:tabs>
              <w:spacing w:line="260" w:lineRule="exact"/>
              <w:ind w:left="340" w:hanging="340"/>
              <w:rPr>
                <w:b/>
                <w:bCs/>
              </w:rPr>
            </w:pPr>
            <w:r>
              <w:rPr>
                <w:b/>
                <w:bCs/>
              </w:rPr>
              <w:t>Verwarmingsinstallaties</w:t>
            </w:r>
          </w:p>
        </w:tc>
      </w:tr>
      <w:tr w:rsidR="005361A7" w:rsidRPr="004175D4">
        <w:tc>
          <w:tcPr>
            <w:tcW w:w="4822" w:type="dxa"/>
          </w:tcPr>
          <w:p w:rsidR="005361A7" w:rsidRPr="004175D4" w:rsidRDefault="005361A7" w:rsidP="004175D4">
            <w:pPr>
              <w:pStyle w:val="VVKSOOpsomming1"/>
            </w:pPr>
            <w:r w:rsidRPr="004175D4">
              <w:t>De belangrijkste onderdelen van een verwarming</w:t>
            </w:r>
            <w:r w:rsidRPr="004175D4">
              <w:t>s</w:t>
            </w:r>
            <w:r w:rsidRPr="004175D4">
              <w:t>installatie herkennen, benoemen en de functie e</w:t>
            </w:r>
            <w:r w:rsidRPr="004175D4">
              <w:t>r</w:t>
            </w:r>
            <w:r w:rsidRPr="004175D4">
              <w:t>van verwoorden.</w:t>
            </w:r>
          </w:p>
          <w:p w:rsidR="005361A7" w:rsidRPr="004175D4" w:rsidRDefault="005361A7" w:rsidP="004175D4">
            <w:pPr>
              <w:pStyle w:val="VVKSOOpsomming1"/>
            </w:pPr>
            <w:r w:rsidRPr="004175D4">
              <w:t xml:space="preserve">De verschillende brandstoffen </w:t>
            </w:r>
            <w:r>
              <w:t>opsommen</w:t>
            </w:r>
            <w:r w:rsidRPr="004175D4">
              <w:t xml:space="preserve"> en hun voor- en nadelen toelichten. </w:t>
            </w:r>
          </w:p>
          <w:p w:rsidR="005361A7" w:rsidRPr="004175D4" w:rsidRDefault="005361A7" w:rsidP="004175D4">
            <w:pPr>
              <w:pStyle w:val="VVKSOOpsomming1"/>
            </w:pPr>
            <w:r w:rsidRPr="004175D4">
              <w:t xml:space="preserve">Het verbrandingsproces toelichten. </w:t>
            </w:r>
          </w:p>
          <w:p w:rsidR="005361A7" w:rsidRPr="004175D4" w:rsidRDefault="005361A7" w:rsidP="004175D4">
            <w:pPr>
              <w:pStyle w:val="VVKSOOpsomming1"/>
            </w:pPr>
            <w:r w:rsidRPr="004175D4">
              <w:t>De werking van brander en ketel controleren</w:t>
            </w:r>
            <w:r>
              <w:t>.</w:t>
            </w:r>
          </w:p>
        </w:tc>
        <w:tc>
          <w:tcPr>
            <w:tcW w:w="4823" w:type="dxa"/>
            <w:tcMar>
              <w:left w:w="170" w:type="dxa"/>
            </w:tcMar>
          </w:tcPr>
          <w:p w:rsidR="005361A7" w:rsidRPr="004175D4" w:rsidRDefault="005361A7" w:rsidP="004175D4">
            <w:pPr>
              <w:pStyle w:val="VVKSOOpsomming1"/>
            </w:pPr>
            <w:r w:rsidRPr="004175D4">
              <w:t>Onderdelen en werking</w:t>
            </w:r>
          </w:p>
          <w:p w:rsidR="005361A7" w:rsidRPr="004175D4" w:rsidRDefault="005361A7" w:rsidP="004175D4">
            <w:pPr>
              <w:pStyle w:val="VVKSOOpsomming1"/>
            </w:pPr>
            <w:r w:rsidRPr="004175D4">
              <w:t xml:space="preserve">Het verbrandingsproces </w:t>
            </w:r>
          </w:p>
          <w:p w:rsidR="005361A7" w:rsidRPr="004175D4" w:rsidRDefault="005361A7" w:rsidP="004175D4">
            <w:pPr>
              <w:pStyle w:val="VVKSOOpsomming1"/>
            </w:pPr>
            <w:r w:rsidRPr="004175D4">
              <w:t>De soorten brandstoffen en hun eigenschappen</w:t>
            </w:r>
          </w:p>
          <w:p w:rsidR="005361A7" w:rsidRPr="004175D4" w:rsidRDefault="005361A7" w:rsidP="004175D4">
            <w:pPr>
              <w:pStyle w:val="VVKSOOpsomming1"/>
            </w:pPr>
            <w:r w:rsidRPr="004175D4">
              <w:t xml:space="preserve">Alternatieve energiebronnen </w:t>
            </w:r>
            <w:r w:rsidRPr="004175D4">
              <w:rPr>
                <w:b/>
              </w:rPr>
              <w:t>(U)</w:t>
            </w:r>
          </w:p>
          <w:p w:rsidR="005361A7" w:rsidRPr="004175D4" w:rsidRDefault="005361A7" w:rsidP="004175D4">
            <w:pPr>
              <w:pStyle w:val="VVKSOOpsomming1"/>
            </w:pPr>
            <w:r w:rsidRPr="004175D4">
              <w:t xml:space="preserve">Ketelbeveiligingen </w:t>
            </w:r>
          </w:p>
        </w:tc>
      </w:tr>
      <w:tr w:rsidR="005361A7" w:rsidRPr="004175D4">
        <w:tc>
          <w:tcPr>
            <w:tcW w:w="4822" w:type="dxa"/>
          </w:tcPr>
          <w:p w:rsidR="005361A7" w:rsidRPr="004175D4" w:rsidRDefault="005361A7" w:rsidP="004175D4">
            <w:pPr>
              <w:pStyle w:val="VVKSOOpsomming1"/>
            </w:pPr>
            <w:r w:rsidRPr="004175D4">
              <w:t>Aan de hand van concrete voorbeelden de wetg</w:t>
            </w:r>
            <w:r w:rsidRPr="004175D4">
              <w:t>e</w:t>
            </w:r>
            <w:r w:rsidRPr="004175D4">
              <w:t>ving i.v.m. plaatsing en onderhoud van verwa</w:t>
            </w:r>
            <w:r w:rsidRPr="004175D4">
              <w:t>r</w:t>
            </w:r>
            <w:r w:rsidRPr="004175D4">
              <w:t>mingsinstallaties opzoeken en toelichten.</w:t>
            </w:r>
          </w:p>
          <w:p w:rsidR="005361A7" w:rsidRPr="004175D4" w:rsidRDefault="005361A7" w:rsidP="004175D4">
            <w:pPr>
              <w:pStyle w:val="VVKSOOpsomming1"/>
            </w:pPr>
            <w:r w:rsidRPr="004175D4">
              <w:t>Aan de hand van concrete voorbeelden de wetg</w:t>
            </w:r>
            <w:r w:rsidRPr="004175D4">
              <w:t>e</w:t>
            </w:r>
            <w:r w:rsidRPr="004175D4">
              <w:t xml:space="preserve">ving i.v.m. opslag van brandstoffen opzoeken en toelichten. </w:t>
            </w:r>
          </w:p>
        </w:tc>
        <w:tc>
          <w:tcPr>
            <w:tcW w:w="4823" w:type="dxa"/>
            <w:tcMar>
              <w:left w:w="170" w:type="dxa"/>
            </w:tcMar>
          </w:tcPr>
          <w:p w:rsidR="005361A7" w:rsidRPr="004175D4" w:rsidRDefault="005361A7" w:rsidP="004175D4">
            <w:pPr>
              <w:pStyle w:val="VVKSOOpsomming1"/>
            </w:pPr>
            <w:r>
              <w:t>W</w:t>
            </w:r>
            <w:r w:rsidRPr="004175D4">
              <w:t xml:space="preserve">etgeving in verband met verwarmingsinstallatie en opslag van brandstoffen </w:t>
            </w:r>
          </w:p>
        </w:tc>
      </w:tr>
      <w:tr w:rsidR="005361A7" w:rsidRPr="004175D4">
        <w:tc>
          <w:tcPr>
            <w:tcW w:w="4822" w:type="dxa"/>
          </w:tcPr>
          <w:p w:rsidR="005361A7" w:rsidRPr="004175D4" w:rsidRDefault="005361A7" w:rsidP="004175D4">
            <w:pPr>
              <w:pStyle w:val="VVKSOOpsomming1"/>
            </w:pPr>
            <w:r w:rsidRPr="004175D4">
              <w:t>De werking van het verdeelstuk toelichten.</w:t>
            </w:r>
          </w:p>
        </w:tc>
        <w:tc>
          <w:tcPr>
            <w:tcW w:w="4823" w:type="dxa"/>
            <w:tcMar>
              <w:left w:w="170" w:type="dxa"/>
            </w:tcMar>
          </w:tcPr>
          <w:p w:rsidR="005361A7" w:rsidRPr="004175D4" w:rsidRDefault="005361A7" w:rsidP="004175D4">
            <w:pPr>
              <w:pStyle w:val="VVKSOOpsomming1"/>
            </w:pPr>
            <w:r w:rsidRPr="004175D4">
              <w:t>Verdeelstuk</w:t>
            </w:r>
          </w:p>
        </w:tc>
      </w:tr>
      <w:tr w:rsidR="005361A7" w:rsidRPr="004175D4">
        <w:tc>
          <w:tcPr>
            <w:tcW w:w="4822" w:type="dxa"/>
          </w:tcPr>
          <w:p w:rsidR="005361A7" w:rsidRPr="004175D4" w:rsidRDefault="005361A7" w:rsidP="004175D4">
            <w:pPr>
              <w:pStyle w:val="VVKSOOpsomming1"/>
            </w:pPr>
            <w:r w:rsidRPr="004175D4">
              <w:t>De verschillende water verdeelsystemen her-</w:t>
            </w:r>
            <w:r w:rsidRPr="004175D4">
              <w:br/>
              <w:t>kennen en benoemen</w:t>
            </w:r>
            <w:r>
              <w:t>.</w:t>
            </w:r>
          </w:p>
        </w:tc>
        <w:tc>
          <w:tcPr>
            <w:tcW w:w="4823" w:type="dxa"/>
            <w:tcMar>
              <w:left w:w="170" w:type="dxa"/>
            </w:tcMar>
          </w:tcPr>
          <w:p w:rsidR="005361A7" w:rsidRPr="004175D4" w:rsidRDefault="005361A7" w:rsidP="00272BFA">
            <w:pPr>
              <w:pStyle w:val="VVKSOOpsomming1"/>
            </w:pPr>
            <w:r w:rsidRPr="004175D4">
              <w:t>Water verdeelsystemen</w:t>
            </w:r>
          </w:p>
        </w:tc>
      </w:tr>
      <w:tr w:rsidR="005361A7" w:rsidRPr="004175D4">
        <w:tc>
          <w:tcPr>
            <w:tcW w:w="4822" w:type="dxa"/>
          </w:tcPr>
          <w:p w:rsidR="005361A7" w:rsidRPr="004175D4" w:rsidRDefault="005361A7" w:rsidP="004175D4">
            <w:pPr>
              <w:pStyle w:val="VVKSOOpsomming1"/>
            </w:pPr>
            <w:r w:rsidRPr="004175D4">
              <w:t>Uitleggen hoe de temperatuurregeling in serres gebeurt.</w:t>
            </w:r>
          </w:p>
        </w:tc>
        <w:tc>
          <w:tcPr>
            <w:tcW w:w="4823" w:type="dxa"/>
            <w:tcMar>
              <w:left w:w="170" w:type="dxa"/>
            </w:tcMar>
          </w:tcPr>
          <w:p w:rsidR="005361A7" w:rsidRPr="004175D4" w:rsidRDefault="005361A7" w:rsidP="004175D4">
            <w:pPr>
              <w:pStyle w:val="VVKSOOpsomming1"/>
            </w:pPr>
            <w:r w:rsidRPr="004175D4">
              <w:t>Verwarmingssystemen</w:t>
            </w:r>
          </w:p>
        </w:tc>
      </w:tr>
      <w:tr w:rsidR="005361A7" w:rsidRPr="004175D4">
        <w:tc>
          <w:tcPr>
            <w:tcW w:w="4822" w:type="dxa"/>
          </w:tcPr>
          <w:p w:rsidR="005361A7" w:rsidRPr="004175D4" w:rsidRDefault="005361A7" w:rsidP="004175D4">
            <w:pPr>
              <w:pStyle w:val="VVKSOOpsomming1"/>
            </w:pPr>
            <w:r w:rsidRPr="004175D4">
              <w:t xml:space="preserve">Voor een bepaalde teelt de stook-ventilatiegrafiek interpreteren. </w:t>
            </w:r>
          </w:p>
        </w:tc>
        <w:tc>
          <w:tcPr>
            <w:tcW w:w="4823" w:type="dxa"/>
            <w:tcMar>
              <w:left w:w="170" w:type="dxa"/>
            </w:tcMar>
          </w:tcPr>
          <w:p w:rsidR="005361A7" w:rsidRPr="004175D4" w:rsidRDefault="005361A7" w:rsidP="004175D4">
            <w:pPr>
              <w:pStyle w:val="VVKSOOpsomming1"/>
            </w:pPr>
            <w:r w:rsidRPr="004175D4">
              <w:t xml:space="preserve">De stook-ventilatiegrafiek </w:t>
            </w:r>
          </w:p>
        </w:tc>
      </w:tr>
      <w:tr w:rsidR="005361A7" w:rsidRPr="004175D4">
        <w:tc>
          <w:tcPr>
            <w:tcW w:w="4822" w:type="dxa"/>
          </w:tcPr>
          <w:p w:rsidR="005361A7" w:rsidRPr="004175D4" w:rsidRDefault="005361A7" w:rsidP="004175D4">
            <w:pPr>
              <w:pStyle w:val="VVKSOOpsomming1"/>
            </w:pPr>
            <w:r w:rsidRPr="004175D4">
              <w:t>De invloed van de buisverwarming op het kaskl</w:t>
            </w:r>
            <w:r w:rsidRPr="004175D4">
              <w:t>i</w:t>
            </w:r>
            <w:r w:rsidRPr="004175D4">
              <w:t>maat verklaren.</w:t>
            </w:r>
          </w:p>
        </w:tc>
        <w:tc>
          <w:tcPr>
            <w:tcW w:w="4823" w:type="dxa"/>
            <w:tcMar>
              <w:left w:w="170" w:type="dxa"/>
            </w:tcMar>
          </w:tcPr>
          <w:p w:rsidR="005361A7" w:rsidRPr="004175D4" w:rsidRDefault="005361A7" w:rsidP="004175D4">
            <w:pPr>
              <w:pStyle w:val="VVKSOOpsomming1"/>
            </w:pPr>
            <w:r w:rsidRPr="004175D4">
              <w:t>Invloed van buisverwarming op het kasklimaat</w:t>
            </w:r>
          </w:p>
        </w:tc>
      </w:tr>
      <w:tr w:rsidR="005361A7" w:rsidRPr="004175D4">
        <w:trPr>
          <w:trHeight w:val="805"/>
        </w:trPr>
        <w:tc>
          <w:tcPr>
            <w:tcW w:w="4822" w:type="dxa"/>
          </w:tcPr>
          <w:p w:rsidR="005361A7" w:rsidRPr="004175D4" w:rsidRDefault="005361A7" w:rsidP="004175D4">
            <w:pPr>
              <w:pStyle w:val="VVKSOOpsomming1"/>
            </w:pPr>
            <w:r w:rsidRPr="004175D4">
              <w:t>De werking van een heteluchtverwarming uitleggen aan de hand van een schema.</w:t>
            </w:r>
            <w:r w:rsidRPr="004175D4">
              <w:br/>
            </w:r>
            <w:r>
              <w:t>De verwarmingsinstallatie regelen.</w:t>
            </w:r>
          </w:p>
        </w:tc>
        <w:tc>
          <w:tcPr>
            <w:tcW w:w="4823" w:type="dxa"/>
            <w:tcMar>
              <w:left w:w="170" w:type="dxa"/>
            </w:tcMar>
          </w:tcPr>
          <w:p w:rsidR="005361A7" w:rsidRPr="004175D4" w:rsidRDefault="005361A7" w:rsidP="00272BFA">
            <w:pPr>
              <w:pStyle w:val="VVKSOOpsomming1"/>
            </w:pPr>
            <w:r w:rsidRPr="004175D4">
              <w:t>Heteluchtverwarming</w:t>
            </w:r>
          </w:p>
        </w:tc>
      </w:tr>
      <w:tr w:rsidR="005361A7" w:rsidRPr="004175D4">
        <w:trPr>
          <w:trHeight w:val="984"/>
        </w:trPr>
        <w:tc>
          <w:tcPr>
            <w:tcW w:w="4822" w:type="dxa"/>
          </w:tcPr>
          <w:p w:rsidR="005361A7" w:rsidRPr="004175D4" w:rsidRDefault="005361A7" w:rsidP="004175D4">
            <w:pPr>
              <w:pStyle w:val="VVKSOOpsomming1"/>
            </w:pPr>
            <w:r w:rsidRPr="004175D4">
              <w:t>De verwarmingsinstallaties bedienen en control</w:t>
            </w:r>
            <w:r w:rsidRPr="004175D4">
              <w:t>e</w:t>
            </w:r>
            <w:r w:rsidRPr="004175D4">
              <w:t>ren en de gepaste handelingen treffen bij stori</w:t>
            </w:r>
            <w:r w:rsidRPr="004175D4">
              <w:t>n</w:t>
            </w:r>
            <w:r w:rsidRPr="004175D4">
              <w:t>gen</w:t>
            </w:r>
            <w:r>
              <w:t>.</w:t>
            </w:r>
          </w:p>
        </w:tc>
        <w:tc>
          <w:tcPr>
            <w:tcW w:w="4823" w:type="dxa"/>
            <w:tcMar>
              <w:left w:w="170" w:type="dxa"/>
            </w:tcMar>
          </w:tcPr>
          <w:p w:rsidR="005361A7" w:rsidRPr="004175D4" w:rsidRDefault="005361A7" w:rsidP="004175D4">
            <w:pPr>
              <w:pStyle w:val="VVKSOOpsomming1"/>
            </w:pPr>
            <w:r w:rsidRPr="004175D4">
              <w:t>Bedienen van de verwarmingsregeling</w:t>
            </w:r>
          </w:p>
        </w:tc>
      </w:tr>
    </w:tbl>
    <w:p w:rsidR="005361A7" w:rsidRDefault="005361A7" w:rsidP="00CD7B41"/>
    <w:p w:rsidR="005361A7" w:rsidRDefault="005361A7" w:rsidP="00202D08">
      <w:pPr>
        <w:pStyle w:val="VVKSOKop3"/>
      </w:pPr>
      <w:r>
        <w:t xml:space="preserve">Een </w:t>
      </w:r>
      <w:r w:rsidRPr="00202D08">
        <w:t>verluchtingsinstallatie</w:t>
      </w:r>
      <w:r>
        <w:t xml:space="preserve"> voor serres bedienen en de werking ervan co</w:t>
      </w:r>
      <w:r>
        <w:t>n</w:t>
      </w:r>
      <w:r>
        <w:t>troleren</w:t>
      </w:r>
    </w:p>
    <w:tbl>
      <w:tblPr>
        <w:tblW w:w="9645" w:type="dxa"/>
        <w:tblLayout w:type="fixed"/>
        <w:tblCellMar>
          <w:left w:w="0" w:type="dxa"/>
          <w:right w:w="28" w:type="dxa"/>
        </w:tblCellMar>
        <w:tblLook w:val="01E0"/>
      </w:tblPr>
      <w:tblGrid>
        <w:gridCol w:w="4822"/>
        <w:gridCol w:w="4823"/>
      </w:tblGrid>
      <w:tr w:rsidR="005361A7">
        <w:tc>
          <w:tcPr>
            <w:tcW w:w="4822" w:type="dxa"/>
          </w:tcPr>
          <w:p w:rsidR="005361A7" w:rsidRDefault="005361A7" w:rsidP="004D5A5F">
            <w:pPr>
              <w:pStyle w:val="VVKSOTekst"/>
            </w:pPr>
            <w:r w:rsidRPr="004175D4">
              <w:rPr>
                <w:b/>
              </w:rPr>
              <w:t>LEERPLANDOE</w:t>
            </w:r>
            <w:r w:rsidRPr="004175D4">
              <w:rPr>
                <w:b/>
              </w:rPr>
              <w:t>L</w:t>
            </w:r>
            <w:r w:rsidRPr="004175D4">
              <w:rPr>
                <w:b/>
              </w:rPr>
              <w:t>STELLINGEN</w:t>
            </w:r>
          </w:p>
        </w:tc>
        <w:tc>
          <w:tcPr>
            <w:tcW w:w="4823" w:type="dxa"/>
            <w:tcMar>
              <w:left w:w="170" w:type="dxa"/>
            </w:tcMar>
          </w:tcPr>
          <w:p w:rsidR="005361A7" w:rsidRDefault="005361A7" w:rsidP="004D5A5F">
            <w:pPr>
              <w:pStyle w:val="VVKSOTekst"/>
            </w:pPr>
            <w:r w:rsidRPr="004175D4">
              <w:rPr>
                <w:b/>
              </w:rPr>
              <w:t>LEERINHOUDEN</w:t>
            </w:r>
          </w:p>
        </w:tc>
      </w:tr>
      <w:tr w:rsidR="005361A7">
        <w:trPr>
          <w:cantSplit/>
        </w:trPr>
        <w:tc>
          <w:tcPr>
            <w:tcW w:w="4822" w:type="dxa"/>
          </w:tcPr>
          <w:p w:rsidR="005361A7" w:rsidRDefault="005361A7" w:rsidP="00CD7B41">
            <w:pPr>
              <w:pStyle w:val="VVKSOKop3ZonderTitel"/>
              <w:numPr>
                <w:ilvl w:val="0"/>
                <w:numId w:val="0"/>
              </w:numPr>
              <w:tabs>
                <w:tab w:val="left" w:pos="508"/>
              </w:tabs>
            </w:pPr>
          </w:p>
        </w:tc>
        <w:tc>
          <w:tcPr>
            <w:tcW w:w="4823" w:type="dxa"/>
            <w:tcMar>
              <w:left w:w="170" w:type="dxa"/>
            </w:tcMar>
          </w:tcPr>
          <w:p w:rsidR="005361A7" w:rsidRDefault="005361A7" w:rsidP="00CD7B41">
            <w:pPr>
              <w:pStyle w:val="BodyText"/>
              <w:rPr>
                <w:b/>
                <w:bCs/>
              </w:rPr>
            </w:pPr>
            <w:r>
              <w:rPr>
                <w:b/>
                <w:bCs/>
              </w:rPr>
              <w:t>Verluchtingsinstallaties</w:t>
            </w:r>
          </w:p>
        </w:tc>
      </w:tr>
      <w:tr w:rsidR="005361A7" w:rsidRPr="00202D08">
        <w:trPr>
          <w:cantSplit/>
        </w:trPr>
        <w:tc>
          <w:tcPr>
            <w:tcW w:w="4822" w:type="dxa"/>
          </w:tcPr>
          <w:p w:rsidR="005361A7" w:rsidRPr="00202D08" w:rsidRDefault="005361A7" w:rsidP="00202D08">
            <w:pPr>
              <w:pStyle w:val="VVKSOOpsomming1"/>
            </w:pPr>
            <w:r>
              <w:t>De f</w:t>
            </w:r>
            <w:r w:rsidRPr="00202D08">
              <w:t xml:space="preserve">unctie van het verluchten van serre toelichten. </w:t>
            </w:r>
          </w:p>
          <w:p w:rsidR="005361A7" w:rsidRPr="00202D08" w:rsidRDefault="005361A7" w:rsidP="00202D08">
            <w:pPr>
              <w:pStyle w:val="VVKSOOpsomming1"/>
            </w:pPr>
            <w:r w:rsidRPr="00202D08">
              <w:t>De invloed van luchten op het serreklimaat ve</w:t>
            </w:r>
            <w:r w:rsidRPr="00202D08">
              <w:t>r</w:t>
            </w:r>
            <w:r w:rsidRPr="00202D08">
              <w:t>woorden</w:t>
            </w:r>
            <w:r>
              <w:t>.</w:t>
            </w:r>
          </w:p>
          <w:p w:rsidR="005361A7" w:rsidRPr="00202D08" w:rsidRDefault="005361A7" w:rsidP="00202D08">
            <w:pPr>
              <w:pStyle w:val="VVKSOOpsomming1"/>
            </w:pPr>
            <w:r w:rsidRPr="00202D08">
              <w:t>De soorten luchtramen en verluchtingsmechani</w:t>
            </w:r>
            <w:r w:rsidRPr="00202D08">
              <w:t>e</w:t>
            </w:r>
            <w:r w:rsidRPr="00202D08">
              <w:t>ken herkennen en benoemen.</w:t>
            </w:r>
          </w:p>
          <w:p w:rsidR="005361A7" w:rsidRPr="00202D08" w:rsidRDefault="005361A7" w:rsidP="00202D08">
            <w:pPr>
              <w:pStyle w:val="VVKSOOpsomming1"/>
            </w:pPr>
            <w:r w:rsidRPr="00202D08">
              <w:t>De werking van een verluchtingsinstallatie uitle</w:t>
            </w:r>
            <w:r w:rsidRPr="00202D08">
              <w:t>g</w:t>
            </w:r>
            <w:r w:rsidRPr="00202D08">
              <w:t>gen.</w:t>
            </w:r>
          </w:p>
          <w:p w:rsidR="005361A7" w:rsidRPr="00202D08" w:rsidRDefault="005361A7" w:rsidP="00202D08">
            <w:pPr>
              <w:pStyle w:val="VVKSOOpsomming1"/>
            </w:pPr>
            <w:r w:rsidRPr="00202D08">
              <w:t>Een verluchtingsinstallatie regelen en control</w:t>
            </w:r>
            <w:r w:rsidRPr="00202D08">
              <w:t>e</w:t>
            </w:r>
            <w:r w:rsidRPr="00202D08">
              <w:t>ren.</w:t>
            </w:r>
          </w:p>
          <w:p w:rsidR="005361A7" w:rsidRPr="00202D08" w:rsidRDefault="005361A7" w:rsidP="00202D08">
            <w:pPr>
              <w:pStyle w:val="VVKSOOpsomming1"/>
            </w:pPr>
            <w:r w:rsidRPr="00202D08">
              <w:t>De voornaamste beveiligingen waaraan een ve</w:t>
            </w:r>
            <w:r w:rsidRPr="00202D08">
              <w:t>r</w:t>
            </w:r>
            <w:r w:rsidRPr="00202D08">
              <w:t>luchtingsinstallatie moet voldoen opsommen en toelichten</w:t>
            </w:r>
            <w:r>
              <w:t>.</w:t>
            </w:r>
          </w:p>
          <w:p w:rsidR="005361A7" w:rsidRPr="00202D08" w:rsidRDefault="005361A7" w:rsidP="00202D08">
            <w:pPr>
              <w:pStyle w:val="VVKSOOpsomming1"/>
            </w:pPr>
            <w:r w:rsidRPr="00202D08">
              <w:t>De verluchtingsinstallatie bedienen en controleren en de gepaste handelingen treffen bij storingen</w:t>
            </w:r>
            <w:r>
              <w:t>.</w:t>
            </w:r>
          </w:p>
        </w:tc>
        <w:tc>
          <w:tcPr>
            <w:tcW w:w="4823" w:type="dxa"/>
            <w:tcMar>
              <w:left w:w="170" w:type="dxa"/>
            </w:tcMar>
          </w:tcPr>
          <w:p w:rsidR="005361A7" w:rsidRPr="00202D08" w:rsidRDefault="005361A7" w:rsidP="00202D08">
            <w:pPr>
              <w:pStyle w:val="VVKSOOpsomming1"/>
            </w:pPr>
            <w:r w:rsidRPr="00202D08">
              <w:t xml:space="preserve">Functie van het verluchten van serres </w:t>
            </w:r>
          </w:p>
          <w:p w:rsidR="005361A7" w:rsidRPr="00202D08" w:rsidRDefault="005361A7" w:rsidP="00202D08">
            <w:pPr>
              <w:pStyle w:val="VVKSOOpsomming1"/>
            </w:pPr>
            <w:r w:rsidRPr="00202D08">
              <w:t xml:space="preserve">Invloed van het luchten op het serreklimaat. </w:t>
            </w:r>
          </w:p>
          <w:p w:rsidR="005361A7" w:rsidRPr="00202D08" w:rsidRDefault="005361A7" w:rsidP="00202D08">
            <w:pPr>
              <w:pStyle w:val="VVKSOOpsomming1"/>
            </w:pPr>
            <w:r w:rsidRPr="00202D08">
              <w:t xml:space="preserve">Soorten luchtramen </w:t>
            </w:r>
          </w:p>
          <w:p w:rsidR="005361A7" w:rsidRPr="00202D08" w:rsidRDefault="005361A7" w:rsidP="00202D08">
            <w:pPr>
              <w:pStyle w:val="VVKSOOpsomming1"/>
            </w:pPr>
            <w:r w:rsidRPr="00202D08">
              <w:t>Verluchtingsmechanieken</w:t>
            </w:r>
          </w:p>
          <w:p w:rsidR="005361A7" w:rsidRPr="00202D08" w:rsidRDefault="005361A7" w:rsidP="00202D08">
            <w:pPr>
              <w:pStyle w:val="VVKSOOpsomming1"/>
            </w:pPr>
            <w:r w:rsidRPr="00202D08">
              <w:t>Raam standmelder</w:t>
            </w:r>
          </w:p>
          <w:p w:rsidR="005361A7" w:rsidRPr="00202D08" w:rsidRDefault="005361A7" w:rsidP="00202D08">
            <w:pPr>
              <w:pStyle w:val="VVKSOOpsomming1"/>
            </w:pPr>
            <w:r w:rsidRPr="00202D08">
              <w:t>Looptijd van de ramen</w:t>
            </w:r>
          </w:p>
          <w:p w:rsidR="005361A7" w:rsidRPr="00202D08" w:rsidRDefault="005361A7" w:rsidP="00202D08">
            <w:pPr>
              <w:pStyle w:val="VVKSOOpsomming1"/>
            </w:pPr>
            <w:r w:rsidRPr="00202D08">
              <w:t>Beveiliging van de verluchtingsinstallatie: stor</w:t>
            </w:r>
            <w:r w:rsidRPr="00202D08">
              <w:t>m</w:t>
            </w:r>
            <w:r w:rsidRPr="00202D08">
              <w:t>beveiliging, regenmelder, vorstbegrenzing enz. Bedien</w:t>
            </w:r>
            <w:r>
              <w:t>ing</w:t>
            </w:r>
            <w:r w:rsidRPr="00202D08">
              <w:t xml:space="preserve"> van de verluchtingsregelaar</w:t>
            </w:r>
          </w:p>
        </w:tc>
      </w:tr>
    </w:tbl>
    <w:p w:rsidR="005361A7" w:rsidRDefault="005361A7" w:rsidP="00202D08">
      <w:pPr>
        <w:pStyle w:val="VVKSOKop3"/>
      </w:pPr>
      <w:r>
        <w:t>Een scherm- en/of verduisteringsinstallatie voor serres bedienen en de we</w:t>
      </w:r>
      <w:r>
        <w:t>r</w:t>
      </w:r>
      <w:r>
        <w:t>king ervan control</w:t>
      </w:r>
      <w:r>
        <w:t>e</w:t>
      </w:r>
      <w:r>
        <w:t>ren</w:t>
      </w:r>
    </w:p>
    <w:tbl>
      <w:tblPr>
        <w:tblW w:w="9645" w:type="dxa"/>
        <w:tblLayout w:type="fixed"/>
        <w:tblCellMar>
          <w:left w:w="0" w:type="dxa"/>
          <w:right w:w="28" w:type="dxa"/>
        </w:tblCellMar>
        <w:tblLook w:val="01E0"/>
      </w:tblPr>
      <w:tblGrid>
        <w:gridCol w:w="4822"/>
        <w:gridCol w:w="4823"/>
      </w:tblGrid>
      <w:tr w:rsidR="005361A7">
        <w:tc>
          <w:tcPr>
            <w:tcW w:w="4822" w:type="dxa"/>
          </w:tcPr>
          <w:p w:rsidR="005361A7" w:rsidRDefault="005361A7" w:rsidP="004D5A5F">
            <w:pPr>
              <w:pStyle w:val="VVKSOTekst"/>
            </w:pPr>
            <w:r w:rsidRPr="004175D4">
              <w:rPr>
                <w:b/>
              </w:rPr>
              <w:t>LEERPLANDOE</w:t>
            </w:r>
            <w:r w:rsidRPr="004175D4">
              <w:rPr>
                <w:b/>
              </w:rPr>
              <w:t>L</w:t>
            </w:r>
            <w:r w:rsidRPr="004175D4">
              <w:rPr>
                <w:b/>
              </w:rPr>
              <w:t>STELLINGEN</w:t>
            </w:r>
          </w:p>
        </w:tc>
        <w:tc>
          <w:tcPr>
            <w:tcW w:w="4823" w:type="dxa"/>
            <w:tcMar>
              <w:left w:w="170" w:type="dxa"/>
            </w:tcMar>
          </w:tcPr>
          <w:p w:rsidR="005361A7" w:rsidRDefault="005361A7" w:rsidP="004D5A5F">
            <w:pPr>
              <w:pStyle w:val="VVKSOTekst"/>
            </w:pPr>
            <w:r w:rsidRPr="004175D4">
              <w:rPr>
                <w:b/>
              </w:rPr>
              <w:t>LEERINHOUDEN</w:t>
            </w:r>
          </w:p>
        </w:tc>
      </w:tr>
      <w:tr w:rsidR="005361A7">
        <w:tc>
          <w:tcPr>
            <w:tcW w:w="4822" w:type="dxa"/>
          </w:tcPr>
          <w:p w:rsidR="005361A7" w:rsidRDefault="005361A7" w:rsidP="00CD7B41"/>
        </w:tc>
        <w:tc>
          <w:tcPr>
            <w:tcW w:w="4823" w:type="dxa"/>
            <w:tcMar>
              <w:left w:w="170" w:type="dxa"/>
            </w:tcMar>
          </w:tcPr>
          <w:p w:rsidR="005361A7" w:rsidRDefault="005361A7" w:rsidP="00CD7B41">
            <w:pPr>
              <w:pStyle w:val="VVKSOOpsomming2"/>
              <w:numPr>
                <w:ilvl w:val="0"/>
                <w:numId w:val="0"/>
              </w:numPr>
              <w:rPr>
                <w:b/>
                <w:bCs/>
              </w:rPr>
            </w:pPr>
            <w:r>
              <w:rPr>
                <w:b/>
                <w:bCs/>
              </w:rPr>
              <w:t>Scherminstallaties</w:t>
            </w:r>
          </w:p>
        </w:tc>
      </w:tr>
      <w:tr w:rsidR="005361A7" w:rsidRPr="00CF1E2F">
        <w:tc>
          <w:tcPr>
            <w:tcW w:w="4822" w:type="dxa"/>
          </w:tcPr>
          <w:p w:rsidR="005361A7" w:rsidRPr="00CF1E2F" w:rsidRDefault="005361A7" w:rsidP="00CF1E2F">
            <w:pPr>
              <w:pStyle w:val="VVKSOOpsomming1"/>
            </w:pPr>
            <w:r w:rsidRPr="00CF1E2F">
              <w:t xml:space="preserve">De functie van schermen en </w:t>
            </w:r>
            <w:r>
              <w:t xml:space="preserve">het </w:t>
            </w:r>
            <w:r w:rsidRPr="00CF1E2F">
              <w:t>verduisteren van pla</w:t>
            </w:r>
            <w:r w:rsidRPr="00CF1E2F">
              <w:t>n</w:t>
            </w:r>
            <w:r w:rsidRPr="00CF1E2F">
              <w:t>ten toelichten</w:t>
            </w:r>
            <w:r>
              <w:t>.</w:t>
            </w:r>
          </w:p>
          <w:p w:rsidR="005361A7" w:rsidRPr="00CF1E2F" w:rsidRDefault="005361A7" w:rsidP="00CF1E2F">
            <w:pPr>
              <w:pStyle w:val="VVKSOOpsomming1"/>
            </w:pPr>
            <w:r w:rsidRPr="00CF1E2F">
              <w:t>De invloed van schermen en verduisteren op het serreklimaat toelichten.</w:t>
            </w:r>
          </w:p>
        </w:tc>
        <w:tc>
          <w:tcPr>
            <w:tcW w:w="4823" w:type="dxa"/>
            <w:tcMar>
              <w:left w:w="170" w:type="dxa"/>
            </w:tcMar>
          </w:tcPr>
          <w:p w:rsidR="005361A7" w:rsidRPr="00CF1E2F" w:rsidRDefault="005361A7" w:rsidP="00CF1E2F">
            <w:pPr>
              <w:pStyle w:val="VVKSOOpsomming1"/>
            </w:pPr>
            <w:r>
              <w:t>V</w:t>
            </w:r>
            <w:r w:rsidRPr="00CF1E2F">
              <w:t>erschil tussen schermen en verduisteren</w:t>
            </w:r>
          </w:p>
          <w:p w:rsidR="005361A7" w:rsidRPr="00CF1E2F" w:rsidRDefault="005361A7" w:rsidP="00CF1E2F">
            <w:pPr>
              <w:pStyle w:val="VVKSOOpsomming1"/>
            </w:pPr>
            <w:r>
              <w:t>F</w:t>
            </w:r>
            <w:r w:rsidRPr="00CF1E2F">
              <w:t xml:space="preserve">unctie van schermen en verduisteren </w:t>
            </w:r>
          </w:p>
          <w:p w:rsidR="005361A7" w:rsidRPr="00CF1E2F" w:rsidRDefault="005361A7" w:rsidP="00CF1E2F">
            <w:pPr>
              <w:pStyle w:val="VVKSOOpsomming1"/>
            </w:pPr>
            <w:r>
              <w:t>I</w:t>
            </w:r>
            <w:r w:rsidRPr="00CF1E2F">
              <w:t xml:space="preserve">nvloed van schermen en verduisteren op het klimaat. </w:t>
            </w:r>
          </w:p>
        </w:tc>
      </w:tr>
      <w:tr w:rsidR="005361A7" w:rsidRPr="00CF1E2F">
        <w:tc>
          <w:tcPr>
            <w:tcW w:w="4822" w:type="dxa"/>
          </w:tcPr>
          <w:p w:rsidR="005361A7" w:rsidRPr="00CF1E2F" w:rsidRDefault="005361A7" w:rsidP="00CF1E2F">
            <w:pPr>
              <w:pStyle w:val="VVKSOOpsomming1"/>
            </w:pPr>
            <w:r w:rsidRPr="00CF1E2F">
              <w:t>De belangrijkste eigenschappen waaraan scher</w:t>
            </w:r>
            <w:r w:rsidRPr="00CF1E2F">
              <w:t>m</w:t>
            </w:r>
            <w:r w:rsidRPr="00CF1E2F">
              <w:t>doeken moeten voldoen opsommen.</w:t>
            </w:r>
          </w:p>
        </w:tc>
        <w:tc>
          <w:tcPr>
            <w:tcW w:w="4823" w:type="dxa"/>
            <w:tcMar>
              <w:left w:w="170" w:type="dxa"/>
            </w:tcMar>
          </w:tcPr>
          <w:p w:rsidR="005361A7" w:rsidRPr="00CF1E2F" w:rsidRDefault="005361A7" w:rsidP="00CF1E2F">
            <w:pPr>
              <w:pStyle w:val="VVKSOOpsomming1"/>
            </w:pPr>
            <w:r w:rsidRPr="00CF1E2F">
              <w:t>Eigenschappen van een schermdoek</w:t>
            </w:r>
          </w:p>
        </w:tc>
      </w:tr>
      <w:tr w:rsidR="005361A7" w:rsidRPr="00CF1E2F">
        <w:tc>
          <w:tcPr>
            <w:tcW w:w="4822" w:type="dxa"/>
          </w:tcPr>
          <w:p w:rsidR="005361A7" w:rsidRPr="00CF1E2F" w:rsidRDefault="005361A7" w:rsidP="00CF1E2F">
            <w:pPr>
              <w:pStyle w:val="VVKSOOpsomming1"/>
            </w:pPr>
            <w:r w:rsidRPr="00CF1E2F">
              <w:t>De verschillende soorten schermdoeken herke</w:t>
            </w:r>
            <w:r w:rsidRPr="00CF1E2F">
              <w:t>n</w:t>
            </w:r>
            <w:r w:rsidRPr="00CF1E2F">
              <w:t>nen en het gebruik ervan toelichten.</w:t>
            </w:r>
          </w:p>
        </w:tc>
        <w:tc>
          <w:tcPr>
            <w:tcW w:w="4823" w:type="dxa"/>
            <w:tcMar>
              <w:left w:w="170" w:type="dxa"/>
            </w:tcMar>
          </w:tcPr>
          <w:p w:rsidR="005361A7" w:rsidRPr="00CF1E2F" w:rsidRDefault="005361A7" w:rsidP="00CF1E2F">
            <w:pPr>
              <w:pStyle w:val="VVKSOOpsomming1"/>
            </w:pPr>
            <w:r w:rsidRPr="00CF1E2F">
              <w:t>Soorten schermdoeken</w:t>
            </w:r>
          </w:p>
        </w:tc>
      </w:tr>
      <w:tr w:rsidR="005361A7" w:rsidRPr="00CF1E2F">
        <w:tc>
          <w:tcPr>
            <w:tcW w:w="4822" w:type="dxa"/>
          </w:tcPr>
          <w:p w:rsidR="005361A7" w:rsidRPr="00CF1E2F" w:rsidRDefault="005361A7" w:rsidP="00CF1E2F">
            <w:pPr>
              <w:pStyle w:val="VVKSOOpsomming1"/>
            </w:pPr>
            <w:r w:rsidRPr="00CF1E2F">
              <w:t>De werking van een scherminstallatie uitleggen.</w:t>
            </w:r>
          </w:p>
        </w:tc>
        <w:tc>
          <w:tcPr>
            <w:tcW w:w="4823" w:type="dxa"/>
            <w:tcMar>
              <w:left w:w="170" w:type="dxa"/>
            </w:tcMar>
          </w:tcPr>
          <w:p w:rsidR="005361A7" w:rsidRPr="00CF1E2F" w:rsidRDefault="005361A7" w:rsidP="00CF1E2F">
            <w:pPr>
              <w:pStyle w:val="VVKSOOpsomming1"/>
            </w:pPr>
            <w:r w:rsidRPr="00CF1E2F">
              <w:t>Werking van een scherminstallatie</w:t>
            </w:r>
          </w:p>
          <w:p w:rsidR="005361A7" w:rsidRPr="00CF1E2F" w:rsidRDefault="005361A7" w:rsidP="00CF1E2F">
            <w:pPr>
              <w:pStyle w:val="VVKSOOpsomming1"/>
            </w:pPr>
            <w:r w:rsidRPr="00CF1E2F">
              <w:t>Beveiliging scherminstallaties</w:t>
            </w:r>
          </w:p>
        </w:tc>
      </w:tr>
      <w:tr w:rsidR="005361A7" w:rsidRPr="00CF1E2F">
        <w:tc>
          <w:tcPr>
            <w:tcW w:w="4822" w:type="dxa"/>
          </w:tcPr>
          <w:p w:rsidR="005361A7" w:rsidRPr="00CF1E2F" w:rsidRDefault="005361A7" w:rsidP="00CF1E2F">
            <w:pPr>
              <w:pStyle w:val="VVKSOOpsomming1"/>
            </w:pPr>
            <w:r w:rsidRPr="00CF1E2F">
              <w:t>De invloed van schermen op het kasklimaat toelic</w:t>
            </w:r>
            <w:r w:rsidRPr="00CF1E2F">
              <w:t>h</w:t>
            </w:r>
            <w:r w:rsidRPr="00CF1E2F">
              <w:t>ten.</w:t>
            </w:r>
          </w:p>
        </w:tc>
        <w:tc>
          <w:tcPr>
            <w:tcW w:w="4823" w:type="dxa"/>
            <w:tcMar>
              <w:left w:w="170" w:type="dxa"/>
            </w:tcMar>
          </w:tcPr>
          <w:p w:rsidR="005361A7" w:rsidRPr="00CF1E2F" w:rsidRDefault="005361A7" w:rsidP="00CF1E2F">
            <w:pPr>
              <w:pStyle w:val="VVKSOOpsomming1"/>
            </w:pPr>
            <w:r w:rsidRPr="00CF1E2F">
              <w:t xml:space="preserve">Invloed schermen op het kasklimaat </w:t>
            </w:r>
          </w:p>
        </w:tc>
      </w:tr>
      <w:tr w:rsidR="005361A7">
        <w:tc>
          <w:tcPr>
            <w:tcW w:w="4822" w:type="dxa"/>
          </w:tcPr>
          <w:p w:rsidR="005361A7" w:rsidRDefault="005361A7" w:rsidP="00CF1E2F">
            <w:pPr>
              <w:pStyle w:val="VVKSOOpsomming1"/>
            </w:pPr>
            <w:r>
              <w:t>Een scherminstallatie bedienen en controleren en de gepaste handelingen treffen bij storingen.</w:t>
            </w:r>
          </w:p>
        </w:tc>
        <w:tc>
          <w:tcPr>
            <w:tcW w:w="4823" w:type="dxa"/>
            <w:tcMar>
              <w:left w:w="170" w:type="dxa"/>
            </w:tcMar>
          </w:tcPr>
          <w:p w:rsidR="005361A7" w:rsidRDefault="005361A7" w:rsidP="00CF1E2F">
            <w:pPr>
              <w:pStyle w:val="VVKSOOpsomming1"/>
            </w:pPr>
            <w:r>
              <w:t>Schermregelingen: bedienen schermregelaar</w:t>
            </w:r>
          </w:p>
        </w:tc>
      </w:tr>
    </w:tbl>
    <w:p w:rsidR="005361A7" w:rsidRDefault="005361A7" w:rsidP="009B1136">
      <w:pPr>
        <w:pStyle w:val="VVKSOKop3"/>
        <w:pageBreakBefore/>
      </w:pPr>
      <w:r>
        <w:t>Belichtingsinstallatie voor serres bedienen en de werking ervan control</w:t>
      </w:r>
      <w:r>
        <w:t>e</w:t>
      </w:r>
      <w:r>
        <w:t>ren</w:t>
      </w:r>
    </w:p>
    <w:tbl>
      <w:tblPr>
        <w:tblW w:w="9645" w:type="dxa"/>
        <w:tblLayout w:type="fixed"/>
        <w:tblCellMar>
          <w:left w:w="0" w:type="dxa"/>
          <w:right w:w="28" w:type="dxa"/>
        </w:tblCellMar>
        <w:tblLook w:val="01E0"/>
      </w:tblPr>
      <w:tblGrid>
        <w:gridCol w:w="4822"/>
        <w:gridCol w:w="4823"/>
      </w:tblGrid>
      <w:tr w:rsidR="005361A7">
        <w:tc>
          <w:tcPr>
            <w:tcW w:w="4822" w:type="dxa"/>
          </w:tcPr>
          <w:p w:rsidR="005361A7" w:rsidRDefault="005361A7" w:rsidP="004D5A5F">
            <w:pPr>
              <w:pStyle w:val="VVKSOTekst"/>
            </w:pPr>
            <w:r w:rsidRPr="004175D4">
              <w:rPr>
                <w:b/>
              </w:rPr>
              <w:t>LEERPLANDOE</w:t>
            </w:r>
            <w:r w:rsidRPr="004175D4">
              <w:rPr>
                <w:b/>
              </w:rPr>
              <w:t>L</w:t>
            </w:r>
            <w:r w:rsidRPr="004175D4">
              <w:rPr>
                <w:b/>
              </w:rPr>
              <w:t>STELLINGEN</w:t>
            </w:r>
          </w:p>
        </w:tc>
        <w:tc>
          <w:tcPr>
            <w:tcW w:w="4823" w:type="dxa"/>
            <w:tcMar>
              <w:left w:w="170" w:type="dxa"/>
            </w:tcMar>
          </w:tcPr>
          <w:p w:rsidR="005361A7" w:rsidRDefault="005361A7" w:rsidP="004D5A5F">
            <w:pPr>
              <w:pStyle w:val="VVKSOTekst"/>
            </w:pPr>
            <w:r w:rsidRPr="004175D4">
              <w:rPr>
                <w:b/>
              </w:rPr>
              <w:t>LEERINHOUDEN</w:t>
            </w:r>
          </w:p>
        </w:tc>
      </w:tr>
      <w:tr w:rsidR="005361A7">
        <w:tc>
          <w:tcPr>
            <w:tcW w:w="4822" w:type="dxa"/>
          </w:tcPr>
          <w:p w:rsidR="005361A7" w:rsidRDefault="005361A7" w:rsidP="00CD7B41"/>
        </w:tc>
        <w:tc>
          <w:tcPr>
            <w:tcW w:w="4823" w:type="dxa"/>
            <w:tcMar>
              <w:left w:w="170" w:type="dxa"/>
            </w:tcMar>
          </w:tcPr>
          <w:p w:rsidR="005361A7" w:rsidRDefault="005361A7" w:rsidP="00CD7B41">
            <w:pPr>
              <w:pStyle w:val="VVKSOOpsomming1"/>
              <w:numPr>
                <w:ilvl w:val="0"/>
                <w:numId w:val="0"/>
              </w:numPr>
              <w:rPr>
                <w:b/>
                <w:bCs/>
              </w:rPr>
            </w:pPr>
            <w:r>
              <w:rPr>
                <w:b/>
                <w:bCs/>
              </w:rPr>
              <w:t>Belichtingsinstallaties</w:t>
            </w:r>
          </w:p>
        </w:tc>
      </w:tr>
      <w:tr w:rsidR="005361A7" w:rsidRPr="009B1136">
        <w:tc>
          <w:tcPr>
            <w:tcW w:w="4822" w:type="dxa"/>
          </w:tcPr>
          <w:p w:rsidR="005361A7" w:rsidRPr="009B1136" w:rsidRDefault="005361A7" w:rsidP="009B1136">
            <w:pPr>
              <w:pStyle w:val="VVKSOOpsomming1"/>
            </w:pPr>
            <w:r w:rsidRPr="009B1136">
              <w:t xml:space="preserve">Uitleggen waarom tuinbouwteelten worden belicht. </w:t>
            </w:r>
          </w:p>
        </w:tc>
        <w:tc>
          <w:tcPr>
            <w:tcW w:w="4823" w:type="dxa"/>
            <w:tcMar>
              <w:left w:w="170" w:type="dxa"/>
            </w:tcMar>
          </w:tcPr>
          <w:p w:rsidR="005361A7" w:rsidRPr="009B1136" w:rsidRDefault="005361A7" w:rsidP="009B1136">
            <w:pPr>
              <w:pStyle w:val="VVKSOOpsomming1"/>
            </w:pPr>
            <w:r w:rsidRPr="009B1136">
              <w:t>Doelstellingen van het belichten van planten</w:t>
            </w:r>
          </w:p>
        </w:tc>
      </w:tr>
      <w:tr w:rsidR="005361A7" w:rsidRPr="009B1136">
        <w:tc>
          <w:tcPr>
            <w:tcW w:w="4822" w:type="dxa"/>
          </w:tcPr>
          <w:p w:rsidR="005361A7" w:rsidRPr="009B1136" w:rsidRDefault="005361A7" w:rsidP="009B1136">
            <w:pPr>
              <w:pStyle w:val="VVKSOOpsomming1"/>
            </w:pPr>
            <w:r w:rsidRPr="009B1136">
              <w:t>Lamptypes die worden gebruikt bij het belichten van planten herkennen en benoemen.</w:t>
            </w:r>
          </w:p>
        </w:tc>
        <w:tc>
          <w:tcPr>
            <w:tcW w:w="4823" w:type="dxa"/>
            <w:tcMar>
              <w:left w:w="170" w:type="dxa"/>
            </w:tcMar>
          </w:tcPr>
          <w:p w:rsidR="005361A7" w:rsidRPr="009B1136" w:rsidRDefault="005361A7" w:rsidP="009B1136">
            <w:pPr>
              <w:pStyle w:val="VVKSOOpsomming1"/>
            </w:pPr>
            <w:r w:rsidRPr="009B1136">
              <w:t>Soorten lampen voor assimilatiebelichting</w:t>
            </w:r>
          </w:p>
        </w:tc>
      </w:tr>
      <w:tr w:rsidR="005361A7" w:rsidRPr="009B1136">
        <w:tc>
          <w:tcPr>
            <w:tcW w:w="4822" w:type="dxa"/>
          </w:tcPr>
          <w:p w:rsidR="005361A7" w:rsidRPr="009B1136" w:rsidRDefault="005361A7" w:rsidP="009B1136">
            <w:pPr>
              <w:pStyle w:val="VVKSOOpsomming1"/>
            </w:pPr>
            <w:r w:rsidRPr="009B1136">
              <w:t>De verschillende onderdelen van een belichtingsi</w:t>
            </w:r>
            <w:r w:rsidRPr="009B1136">
              <w:t>n</w:t>
            </w:r>
            <w:r w:rsidRPr="009B1136">
              <w:t>stallatie op een schema aanduiden en de functie ervan uitleggen.</w:t>
            </w:r>
          </w:p>
        </w:tc>
        <w:tc>
          <w:tcPr>
            <w:tcW w:w="4823" w:type="dxa"/>
            <w:tcMar>
              <w:left w:w="170" w:type="dxa"/>
            </w:tcMar>
          </w:tcPr>
          <w:p w:rsidR="005361A7" w:rsidRPr="009B1136" w:rsidRDefault="005361A7" w:rsidP="009B1136">
            <w:pPr>
              <w:pStyle w:val="VVKSOOpsomming1"/>
            </w:pPr>
            <w:r w:rsidRPr="009B1136">
              <w:t xml:space="preserve">Daglengtelampen </w:t>
            </w:r>
          </w:p>
          <w:p w:rsidR="005361A7" w:rsidRPr="009B1136" w:rsidRDefault="005361A7" w:rsidP="009B1136">
            <w:pPr>
              <w:pStyle w:val="VVKSOOpsomming1"/>
            </w:pPr>
            <w:r w:rsidRPr="009B1136">
              <w:t>Onderdelen van een belichtingsinstallatie</w:t>
            </w:r>
          </w:p>
        </w:tc>
      </w:tr>
      <w:tr w:rsidR="005361A7" w:rsidRPr="009B1136">
        <w:tc>
          <w:tcPr>
            <w:tcW w:w="4822" w:type="dxa"/>
          </w:tcPr>
          <w:p w:rsidR="005361A7" w:rsidRPr="009B1136" w:rsidRDefault="005361A7" w:rsidP="009B1136">
            <w:pPr>
              <w:pStyle w:val="VVKSOOpsomming1"/>
            </w:pPr>
            <w:r w:rsidRPr="009B1136">
              <w:t>Een belichtingsinstallatie bedienen en controleren en de gepaste handelingen treffen bij storingen</w:t>
            </w:r>
          </w:p>
        </w:tc>
        <w:tc>
          <w:tcPr>
            <w:tcW w:w="4823" w:type="dxa"/>
            <w:tcMar>
              <w:left w:w="170" w:type="dxa"/>
            </w:tcMar>
          </w:tcPr>
          <w:p w:rsidR="005361A7" w:rsidRPr="009B1136" w:rsidRDefault="005361A7" w:rsidP="009B1136">
            <w:pPr>
              <w:pStyle w:val="VVKSOOpsomming1"/>
            </w:pPr>
            <w:r w:rsidRPr="009B1136">
              <w:t xml:space="preserve">Bedienen van belichtingsregelaar </w:t>
            </w:r>
          </w:p>
        </w:tc>
      </w:tr>
    </w:tbl>
    <w:p w:rsidR="005361A7" w:rsidRDefault="005361A7" w:rsidP="00381482">
      <w:pPr>
        <w:pStyle w:val="VVKSOKop3"/>
      </w:pPr>
      <w:r>
        <w:t>CO</w:t>
      </w:r>
      <w:r>
        <w:rPr>
          <w:vertAlign w:val="subscript"/>
        </w:rPr>
        <w:t>2</w:t>
      </w:r>
      <w:r>
        <w:t>- dosering voor serres bedienen en de werking ervan control</w:t>
      </w:r>
      <w:r>
        <w:t>e</w:t>
      </w:r>
      <w:r>
        <w:t>ren</w:t>
      </w:r>
    </w:p>
    <w:p w:rsidR="005361A7" w:rsidRDefault="005361A7" w:rsidP="00CD7B4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Times New Roman"/>
          <w:szCs w:val="24"/>
        </w:rPr>
      </w:pPr>
    </w:p>
    <w:tbl>
      <w:tblPr>
        <w:tblW w:w="9645" w:type="dxa"/>
        <w:tblLayout w:type="fixed"/>
        <w:tblCellMar>
          <w:left w:w="0" w:type="dxa"/>
          <w:right w:w="28" w:type="dxa"/>
        </w:tblCellMar>
        <w:tblLook w:val="01E0"/>
      </w:tblPr>
      <w:tblGrid>
        <w:gridCol w:w="4822"/>
        <w:gridCol w:w="4823"/>
      </w:tblGrid>
      <w:tr w:rsidR="005361A7">
        <w:tc>
          <w:tcPr>
            <w:tcW w:w="4822" w:type="dxa"/>
          </w:tcPr>
          <w:p w:rsidR="005361A7" w:rsidRDefault="005361A7" w:rsidP="004D5A5F">
            <w:pPr>
              <w:pStyle w:val="VVKSOTekst"/>
            </w:pPr>
            <w:r w:rsidRPr="004175D4">
              <w:rPr>
                <w:b/>
              </w:rPr>
              <w:t>LEERPLANDOE</w:t>
            </w:r>
            <w:r w:rsidRPr="004175D4">
              <w:rPr>
                <w:b/>
              </w:rPr>
              <w:t>L</w:t>
            </w:r>
            <w:r w:rsidRPr="004175D4">
              <w:rPr>
                <w:b/>
              </w:rPr>
              <w:t>STELLINGEN</w:t>
            </w:r>
          </w:p>
        </w:tc>
        <w:tc>
          <w:tcPr>
            <w:tcW w:w="4823" w:type="dxa"/>
            <w:tcMar>
              <w:left w:w="170" w:type="dxa"/>
            </w:tcMar>
          </w:tcPr>
          <w:p w:rsidR="005361A7" w:rsidRDefault="005361A7" w:rsidP="004D5A5F">
            <w:pPr>
              <w:pStyle w:val="VVKSOTekst"/>
            </w:pPr>
            <w:r w:rsidRPr="004175D4">
              <w:rPr>
                <w:b/>
              </w:rPr>
              <w:t>LEERINHOUDEN</w:t>
            </w:r>
          </w:p>
        </w:tc>
      </w:tr>
      <w:tr w:rsidR="005361A7">
        <w:tc>
          <w:tcPr>
            <w:tcW w:w="4822" w:type="dxa"/>
          </w:tcPr>
          <w:p w:rsidR="005361A7" w:rsidRDefault="005361A7" w:rsidP="00CD7B41"/>
        </w:tc>
        <w:tc>
          <w:tcPr>
            <w:tcW w:w="4823" w:type="dxa"/>
            <w:tcMar>
              <w:left w:w="170" w:type="dxa"/>
            </w:tcMar>
          </w:tcPr>
          <w:p w:rsidR="005361A7" w:rsidRDefault="005361A7" w:rsidP="00737BC2">
            <w:pPr>
              <w:spacing w:after="120"/>
              <w:rPr>
                <w:b/>
                <w:bCs/>
              </w:rPr>
            </w:pPr>
            <w:r>
              <w:rPr>
                <w:b/>
                <w:bCs/>
              </w:rPr>
              <w:t>CO</w:t>
            </w:r>
            <w:r>
              <w:rPr>
                <w:b/>
                <w:bCs/>
                <w:vertAlign w:val="subscript"/>
              </w:rPr>
              <w:t>2</w:t>
            </w:r>
            <w:r>
              <w:rPr>
                <w:b/>
                <w:bCs/>
              </w:rPr>
              <w:t>-dosering</w:t>
            </w:r>
          </w:p>
        </w:tc>
      </w:tr>
      <w:tr w:rsidR="005361A7">
        <w:tc>
          <w:tcPr>
            <w:tcW w:w="4822" w:type="dxa"/>
          </w:tcPr>
          <w:p w:rsidR="005361A7" w:rsidRDefault="005361A7" w:rsidP="00381482">
            <w:pPr>
              <w:pStyle w:val="VVKSOOpsomming1"/>
            </w:pPr>
            <w:r>
              <w:t>Uitleggen waarom men soms CO</w:t>
            </w:r>
            <w:r>
              <w:rPr>
                <w:vertAlign w:val="subscript"/>
              </w:rPr>
              <w:t xml:space="preserve">2 </w:t>
            </w:r>
            <w:r>
              <w:t>doseert in se</w:t>
            </w:r>
            <w:r>
              <w:t>r</w:t>
            </w:r>
            <w:r>
              <w:t>res.</w:t>
            </w:r>
          </w:p>
        </w:tc>
        <w:tc>
          <w:tcPr>
            <w:tcW w:w="4823" w:type="dxa"/>
            <w:tcMar>
              <w:left w:w="170" w:type="dxa"/>
            </w:tcMar>
          </w:tcPr>
          <w:p w:rsidR="005361A7" w:rsidRDefault="005361A7" w:rsidP="00381482">
            <w:pPr>
              <w:pStyle w:val="VVKSOOpsomming1"/>
            </w:pPr>
            <w:r>
              <w:t>Doelstellingen van het doseren van CO</w:t>
            </w:r>
            <w:r>
              <w:rPr>
                <w:vertAlign w:val="subscript"/>
              </w:rPr>
              <w:t>2</w:t>
            </w:r>
          </w:p>
        </w:tc>
      </w:tr>
      <w:tr w:rsidR="005361A7">
        <w:tc>
          <w:tcPr>
            <w:tcW w:w="4822" w:type="dxa"/>
          </w:tcPr>
          <w:p w:rsidR="005361A7" w:rsidRDefault="005361A7" w:rsidP="00381482">
            <w:pPr>
              <w:pStyle w:val="VVKSOOpsomming1"/>
            </w:pPr>
            <w:r>
              <w:t xml:space="preserve">De verschillende mogelijkheden om </w:t>
            </w:r>
            <w:r w:rsidRPr="005B1C80">
              <w:t>CO</w:t>
            </w:r>
            <w:r>
              <w:rPr>
                <w:b/>
                <w:vertAlign w:val="subscript"/>
              </w:rPr>
              <w:t>2</w:t>
            </w:r>
            <w:r>
              <w:t xml:space="preserve"> in serres te doseren verwoorden.</w:t>
            </w:r>
          </w:p>
        </w:tc>
        <w:tc>
          <w:tcPr>
            <w:tcW w:w="4823" w:type="dxa"/>
            <w:tcMar>
              <w:left w:w="170" w:type="dxa"/>
            </w:tcMar>
          </w:tcPr>
          <w:p w:rsidR="005361A7" w:rsidRDefault="005361A7" w:rsidP="00381482">
            <w:pPr>
              <w:pStyle w:val="VVKSOOpsomming1"/>
            </w:pPr>
            <w:r>
              <w:t>Mogelijkheden om CO</w:t>
            </w:r>
            <w:r>
              <w:rPr>
                <w:vertAlign w:val="subscript"/>
              </w:rPr>
              <w:t xml:space="preserve">2 </w:t>
            </w:r>
            <w:r>
              <w:t>te doseren</w:t>
            </w:r>
          </w:p>
          <w:p w:rsidR="005361A7" w:rsidRDefault="005361A7" w:rsidP="00381482">
            <w:pPr>
              <w:pStyle w:val="VVKSOOpsomming12"/>
              <w:tabs>
                <w:tab w:val="clear" w:pos="926"/>
              </w:tabs>
            </w:pPr>
            <w:r>
              <w:t xml:space="preserve">Het </w:t>
            </w:r>
            <w:r w:rsidRPr="005B1C80">
              <w:t>CO</w:t>
            </w:r>
            <w:r w:rsidRPr="005B1C80">
              <w:rPr>
                <w:vertAlign w:val="subscript"/>
              </w:rPr>
              <w:t>2</w:t>
            </w:r>
            <w:r>
              <w:t>-kanon</w:t>
            </w:r>
          </w:p>
          <w:p w:rsidR="005361A7" w:rsidRDefault="005361A7" w:rsidP="00381482">
            <w:pPr>
              <w:pStyle w:val="VVKSOOpsomming12"/>
              <w:tabs>
                <w:tab w:val="clear" w:pos="926"/>
              </w:tabs>
            </w:pPr>
            <w:r>
              <w:t xml:space="preserve">Zuivere </w:t>
            </w:r>
            <w:r w:rsidRPr="005B1C80">
              <w:t>CO</w:t>
            </w:r>
            <w:r w:rsidRPr="005B1C80">
              <w:rPr>
                <w:vertAlign w:val="subscript"/>
              </w:rPr>
              <w:t>2</w:t>
            </w:r>
            <w:r>
              <w:t xml:space="preserve"> toedienen</w:t>
            </w:r>
          </w:p>
          <w:p w:rsidR="005361A7" w:rsidRDefault="005361A7" w:rsidP="00381482">
            <w:pPr>
              <w:pStyle w:val="VVKSOOpsomming12"/>
              <w:tabs>
                <w:tab w:val="clear" w:pos="926"/>
              </w:tabs>
            </w:pPr>
            <w:r>
              <w:t>Rookgassen van de ketel gebruiken</w:t>
            </w:r>
          </w:p>
        </w:tc>
      </w:tr>
      <w:tr w:rsidR="005361A7">
        <w:tc>
          <w:tcPr>
            <w:tcW w:w="4822" w:type="dxa"/>
          </w:tcPr>
          <w:p w:rsidR="005361A7" w:rsidRDefault="005361A7" w:rsidP="00381482">
            <w:pPr>
              <w:pStyle w:val="VVKSOOpsomming1"/>
            </w:pPr>
            <w:r>
              <w:t xml:space="preserve">De werking van een centrale </w:t>
            </w:r>
            <w:r w:rsidRPr="005B1C80">
              <w:t>CO</w:t>
            </w:r>
            <w:r>
              <w:rPr>
                <w:b/>
                <w:vertAlign w:val="subscript"/>
              </w:rPr>
              <w:t>2</w:t>
            </w:r>
            <w:r>
              <w:t>-dosering uitle</w:t>
            </w:r>
            <w:r>
              <w:t>g</w:t>
            </w:r>
            <w:r>
              <w:t>gen.</w:t>
            </w:r>
          </w:p>
        </w:tc>
        <w:tc>
          <w:tcPr>
            <w:tcW w:w="4823" w:type="dxa"/>
            <w:tcMar>
              <w:left w:w="170" w:type="dxa"/>
            </w:tcMar>
          </w:tcPr>
          <w:p w:rsidR="005361A7" w:rsidRDefault="005361A7" w:rsidP="00381482">
            <w:pPr>
              <w:pStyle w:val="VVKSOOpsomming1"/>
            </w:pPr>
            <w:r>
              <w:t xml:space="preserve">Werking van een centrale </w:t>
            </w:r>
            <w:r w:rsidRPr="005B1C80">
              <w:t>CO</w:t>
            </w:r>
            <w:r w:rsidRPr="005B1C80">
              <w:rPr>
                <w:vertAlign w:val="subscript"/>
              </w:rPr>
              <w:t>2</w:t>
            </w:r>
            <w:r>
              <w:t>-installatie</w:t>
            </w:r>
          </w:p>
        </w:tc>
      </w:tr>
      <w:tr w:rsidR="005361A7">
        <w:tc>
          <w:tcPr>
            <w:tcW w:w="4822" w:type="dxa"/>
          </w:tcPr>
          <w:p w:rsidR="005361A7" w:rsidRDefault="005361A7" w:rsidP="00381482">
            <w:pPr>
              <w:pStyle w:val="VVKSOOpsomming1"/>
            </w:pPr>
            <w:r>
              <w:t xml:space="preserve">De invloed van </w:t>
            </w:r>
            <w:r w:rsidRPr="005B1C80">
              <w:t>CO</w:t>
            </w:r>
            <w:r>
              <w:rPr>
                <w:b/>
                <w:vertAlign w:val="subscript"/>
              </w:rPr>
              <w:t>2</w:t>
            </w:r>
            <w:r>
              <w:t xml:space="preserve"> op het kasklimaat verwoo</w:t>
            </w:r>
            <w:r>
              <w:t>r</w:t>
            </w:r>
            <w:r>
              <w:t>den.</w:t>
            </w:r>
            <w:r>
              <w:br/>
              <w:t xml:space="preserve">De </w:t>
            </w:r>
            <w:r w:rsidRPr="005B1C80">
              <w:t>CO</w:t>
            </w:r>
            <w:r>
              <w:rPr>
                <w:b/>
                <w:vertAlign w:val="subscript"/>
              </w:rPr>
              <w:t>2</w:t>
            </w:r>
            <w:r>
              <w:t>-dosering regelen.</w:t>
            </w:r>
          </w:p>
        </w:tc>
        <w:tc>
          <w:tcPr>
            <w:tcW w:w="4823" w:type="dxa"/>
            <w:tcMar>
              <w:left w:w="170" w:type="dxa"/>
            </w:tcMar>
          </w:tcPr>
          <w:p w:rsidR="005361A7" w:rsidRDefault="005361A7" w:rsidP="00381482">
            <w:pPr>
              <w:pStyle w:val="VVKSOOpsomming1"/>
            </w:pPr>
            <w:r>
              <w:t xml:space="preserve">Invloed van de </w:t>
            </w:r>
            <w:r w:rsidRPr="005B1C80">
              <w:t>CO</w:t>
            </w:r>
            <w:r w:rsidRPr="005B1C80">
              <w:rPr>
                <w:vertAlign w:val="subscript"/>
              </w:rPr>
              <w:t>2</w:t>
            </w:r>
            <w:r>
              <w:t>-dosering op het ka</w:t>
            </w:r>
            <w:r>
              <w:t>s</w:t>
            </w:r>
            <w:r>
              <w:t>klimaat</w:t>
            </w:r>
          </w:p>
        </w:tc>
      </w:tr>
      <w:tr w:rsidR="005361A7">
        <w:tc>
          <w:tcPr>
            <w:tcW w:w="4822" w:type="dxa"/>
          </w:tcPr>
          <w:p w:rsidR="005361A7" w:rsidRDefault="005361A7" w:rsidP="00381482">
            <w:pPr>
              <w:pStyle w:val="VVKSOOpsomming1"/>
            </w:pPr>
            <w:r>
              <w:t>De CO</w:t>
            </w:r>
            <w:r>
              <w:rPr>
                <w:vertAlign w:val="subscript"/>
              </w:rPr>
              <w:t>2</w:t>
            </w:r>
            <w:r w:rsidRPr="0085675D">
              <w:t>-</w:t>
            </w:r>
            <w:r>
              <w:t>dosering bedienen en controleren en de gepaste handelingen treffen bij stori</w:t>
            </w:r>
            <w:r>
              <w:t>n</w:t>
            </w:r>
            <w:r>
              <w:t>gen.</w:t>
            </w:r>
          </w:p>
        </w:tc>
        <w:tc>
          <w:tcPr>
            <w:tcW w:w="4823" w:type="dxa"/>
            <w:tcMar>
              <w:left w:w="170" w:type="dxa"/>
            </w:tcMar>
          </w:tcPr>
          <w:p w:rsidR="005361A7" w:rsidRDefault="005361A7" w:rsidP="00381482">
            <w:pPr>
              <w:pStyle w:val="VVKSOOpsomming1"/>
            </w:pPr>
            <w:r>
              <w:t xml:space="preserve">Bediening van een </w:t>
            </w:r>
            <w:r w:rsidRPr="005B1C80">
              <w:rPr>
                <w:bCs/>
              </w:rPr>
              <w:t>CO</w:t>
            </w:r>
            <w:r w:rsidRPr="005B1C80">
              <w:rPr>
                <w:bCs/>
                <w:vertAlign w:val="subscript"/>
              </w:rPr>
              <w:t>2</w:t>
            </w:r>
            <w:r w:rsidRPr="0085675D">
              <w:rPr>
                <w:b/>
                <w:bCs/>
              </w:rPr>
              <w:t>-</w:t>
            </w:r>
            <w:r>
              <w:t xml:space="preserve">dosering </w:t>
            </w:r>
          </w:p>
        </w:tc>
      </w:tr>
    </w:tbl>
    <w:p w:rsidR="005361A7" w:rsidRDefault="005361A7" w:rsidP="009171A8">
      <w:pPr>
        <w:pStyle w:val="VVKSOKop3"/>
      </w:pPr>
      <w:r>
        <w:t>Een koelinstallatie bedienen en de werking ervan control</w:t>
      </w:r>
      <w:r>
        <w:t>e</w:t>
      </w:r>
      <w:r>
        <w:t>ren</w:t>
      </w:r>
    </w:p>
    <w:tbl>
      <w:tblPr>
        <w:tblW w:w="9645" w:type="dxa"/>
        <w:tblLayout w:type="fixed"/>
        <w:tblCellMar>
          <w:left w:w="0" w:type="dxa"/>
          <w:right w:w="28" w:type="dxa"/>
        </w:tblCellMar>
        <w:tblLook w:val="01E0"/>
      </w:tblPr>
      <w:tblGrid>
        <w:gridCol w:w="4822"/>
        <w:gridCol w:w="4823"/>
      </w:tblGrid>
      <w:tr w:rsidR="005361A7">
        <w:tc>
          <w:tcPr>
            <w:tcW w:w="4822" w:type="dxa"/>
          </w:tcPr>
          <w:p w:rsidR="005361A7" w:rsidRDefault="005361A7" w:rsidP="004D5A5F">
            <w:pPr>
              <w:pStyle w:val="VVKSOTekst"/>
            </w:pPr>
            <w:r w:rsidRPr="004175D4">
              <w:rPr>
                <w:b/>
              </w:rPr>
              <w:t>LEERPLANDOE</w:t>
            </w:r>
            <w:r w:rsidRPr="004175D4">
              <w:rPr>
                <w:b/>
              </w:rPr>
              <w:t>L</w:t>
            </w:r>
            <w:r w:rsidRPr="004175D4">
              <w:rPr>
                <w:b/>
              </w:rPr>
              <w:t>STELLINGEN</w:t>
            </w:r>
          </w:p>
        </w:tc>
        <w:tc>
          <w:tcPr>
            <w:tcW w:w="4823" w:type="dxa"/>
            <w:tcMar>
              <w:left w:w="170" w:type="dxa"/>
            </w:tcMar>
          </w:tcPr>
          <w:p w:rsidR="005361A7" w:rsidRDefault="005361A7" w:rsidP="004D5A5F">
            <w:pPr>
              <w:pStyle w:val="VVKSOTekst"/>
            </w:pPr>
            <w:r w:rsidRPr="004175D4">
              <w:rPr>
                <w:b/>
              </w:rPr>
              <w:t>LEERINHOUDEN</w:t>
            </w:r>
          </w:p>
        </w:tc>
      </w:tr>
      <w:tr w:rsidR="005361A7">
        <w:tc>
          <w:tcPr>
            <w:tcW w:w="4822" w:type="dxa"/>
          </w:tcPr>
          <w:p w:rsidR="005361A7" w:rsidRDefault="005361A7" w:rsidP="00CD7B41">
            <w:pPr>
              <w:pStyle w:val="st"/>
              <w:numPr>
                <w:ilvl w:val="0"/>
                <w:numId w:val="0"/>
              </w:numPr>
            </w:pPr>
          </w:p>
        </w:tc>
        <w:tc>
          <w:tcPr>
            <w:tcW w:w="4823" w:type="dxa"/>
            <w:tcMar>
              <w:left w:w="170" w:type="dxa"/>
            </w:tcMar>
          </w:tcPr>
          <w:p w:rsidR="005361A7" w:rsidRDefault="005361A7" w:rsidP="00CD7B41">
            <w:pPr>
              <w:pStyle w:val="VVKSOOpsomming2"/>
              <w:numPr>
                <w:ilvl w:val="0"/>
                <w:numId w:val="0"/>
              </w:numPr>
              <w:rPr>
                <w:b/>
                <w:bCs/>
              </w:rPr>
            </w:pPr>
            <w:r>
              <w:rPr>
                <w:b/>
                <w:bCs/>
                <w:szCs w:val="24"/>
              </w:rPr>
              <w:t>Koelinstallati</w:t>
            </w:r>
            <w:r>
              <w:rPr>
                <w:b/>
                <w:bCs/>
              </w:rPr>
              <w:t>es</w:t>
            </w:r>
          </w:p>
        </w:tc>
      </w:tr>
      <w:tr w:rsidR="005361A7" w:rsidRPr="00D93474">
        <w:tc>
          <w:tcPr>
            <w:tcW w:w="4822" w:type="dxa"/>
          </w:tcPr>
          <w:p w:rsidR="005361A7" w:rsidRPr="00D93474" w:rsidRDefault="005361A7" w:rsidP="00D93474">
            <w:pPr>
              <w:pStyle w:val="VVKSOOpsomming1"/>
            </w:pPr>
            <w:r w:rsidRPr="00D93474">
              <w:t>Aan de hand van een schema het verloop van het koelproces toelichten.</w:t>
            </w:r>
          </w:p>
        </w:tc>
        <w:tc>
          <w:tcPr>
            <w:tcW w:w="4823" w:type="dxa"/>
            <w:tcMar>
              <w:left w:w="170" w:type="dxa"/>
            </w:tcMar>
          </w:tcPr>
          <w:p w:rsidR="005361A7" w:rsidRPr="00D93474" w:rsidRDefault="005361A7" w:rsidP="00D93474">
            <w:pPr>
              <w:pStyle w:val="VVKSOOpsomming1"/>
            </w:pPr>
            <w:r w:rsidRPr="00D93474">
              <w:t>Korte beschrijving van het koelproces</w:t>
            </w:r>
          </w:p>
        </w:tc>
      </w:tr>
      <w:tr w:rsidR="005361A7" w:rsidRPr="00D93474">
        <w:tc>
          <w:tcPr>
            <w:tcW w:w="4822" w:type="dxa"/>
          </w:tcPr>
          <w:p w:rsidR="005361A7" w:rsidRPr="00D93474" w:rsidRDefault="005361A7" w:rsidP="00D93474">
            <w:pPr>
              <w:pStyle w:val="VVKSOOpsomming1"/>
            </w:pPr>
            <w:r w:rsidRPr="00D93474">
              <w:t>De verschillende onderdelen van een koelinstallatie herkennen, benoemen en de functie ervan ve</w:t>
            </w:r>
            <w:r w:rsidRPr="00D93474">
              <w:t>r</w:t>
            </w:r>
            <w:r w:rsidRPr="00D93474">
              <w:t>woorden.</w:t>
            </w:r>
          </w:p>
        </w:tc>
        <w:tc>
          <w:tcPr>
            <w:tcW w:w="4823" w:type="dxa"/>
            <w:tcMar>
              <w:left w:w="170" w:type="dxa"/>
            </w:tcMar>
          </w:tcPr>
          <w:p w:rsidR="005361A7" w:rsidRPr="00D93474" w:rsidRDefault="005361A7" w:rsidP="00D93474">
            <w:pPr>
              <w:pStyle w:val="VVKSOOpsomming1"/>
            </w:pPr>
            <w:r w:rsidRPr="00D93474">
              <w:t>Onderdelen van een koelinstallatie</w:t>
            </w:r>
          </w:p>
        </w:tc>
      </w:tr>
      <w:tr w:rsidR="005361A7">
        <w:tc>
          <w:tcPr>
            <w:tcW w:w="4822" w:type="dxa"/>
          </w:tcPr>
          <w:p w:rsidR="005361A7" w:rsidRDefault="005361A7" w:rsidP="00440181">
            <w:pPr>
              <w:pStyle w:val="VVKSOOpsomming1"/>
              <w:pageBreakBefore/>
            </w:pPr>
            <w:r>
              <w:t>Uitleggen hoe de regeling van het kl</w:t>
            </w:r>
            <w:r>
              <w:t>i</w:t>
            </w:r>
            <w:r>
              <w:t>maat binnen een koelruimte gebeurt.</w:t>
            </w:r>
          </w:p>
        </w:tc>
        <w:tc>
          <w:tcPr>
            <w:tcW w:w="4823" w:type="dxa"/>
            <w:tcMar>
              <w:left w:w="170" w:type="dxa"/>
            </w:tcMar>
          </w:tcPr>
          <w:p w:rsidR="005361A7" w:rsidRDefault="005361A7" w:rsidP="00440181">
            <w:pPr>
              <w:pStyle w:val="VVKSOOpsomming1"/>
              <w:pageBreakBefore/>
            </w:pPr>
            <w:r>
              <w:t>Regeling van het klimaat</w:t>
            </w:r>
          </w:p>
        </w:tc>
      </w:tr>
      <w:tr w:rsidR="005361A7">
        <w:tc>
          <w:tcPr>
            <w:tcW w:w="4822" w:type="dxa"/>
          </w:tcPr>
          <w:p w:rsidR="005361A7" w:rsidRDefault="005361A7" w:rsidP="004D5A5F">
            <w:pPr>
              <w:pStyle w:val="VVKSOOpsomming1"/>
            </w:pPr>
            <w:r>
              <w:t>Aan de hand van een tekening uitleggen hoe de constructie van een koelruimte voor het bewaren van tuinbouwproducten het best wordt uitg</w:t>
            </w:r>
            <w:r>
              <w:t>e</w:t>
            </w:r>
            <w:r>
              <w:t>voerd.</w:t>
            </w:r>
          </w:p>
        </w:tc>
        <w:tc>
          <w:tcPr>
            <w:tcW w:w="4823" w:type="dxa"/>
            <w:tcMar>
              <w:left w:w="170" w:type="dxa"/>
            </w:tcMar>
          </w:tcPr>
          <w:p w:rsidR="005361A7" w:rsidRDefault="005361A7" w:rsidP="004D5A5F">
            <w:pPr>
              <w:pStyle w:val="VVKSOOpsomming1"/>
            </w:pPr>
            <w:r>
              <w:t>Bouw van een koelruimte voor het bewaren van tui</w:t>
            </w:r>
            <w:r>
              <w:t>n</w:t>
            </w:r>
            <w:r>
              <w:t>bouwproducten</w:t>
            </w:r>
          </w:p>
        </w:tc>
      </w:tr>
      <w:tr w:rsidR="005361A7">
        <w:tc>
          <w:tcPr>
            <w:tcW w:w="4822" w:type="dxa"/>
          </w:tcPr>
          <w:p w:rsidR="005361A7" w:rsidRDefault="005361A7" w:rsidP="004D5A5F">
            <w:pPr>
              <w:pStyle w:val="VVKSOOpsomming1"/>
            </w:pPr>
            <w:r>
              <w:t>Soorten koelruimten herkennen en toelichten.</w:t>
            </w:r>
          </w:p>
        </w:tc>
        <w:tc>
          <w:tcPr>
            <w:tcW w:w="4823" w:type="dxa"/>
            <w:tcMar>
              <w:left w:w="170" w:type="dxa"/>
            </w:tcMar>
          </w:tcPr>
          <w:p w:rsidR="005361A7" w:rsidRDefault="005361A7" w:rsidP="004D5A5F">
            <w:pPr>
              <w:pStyle w:val="VVKSOOpsomming1"/>
            </w:pPr>
            <w:r>
              <w:t>Eisen gesteld aan koelruimten en soorten</w:t>
            </w:r>
          </w:p>
        </w:tc>
      </w:tr>
      <w:tr w:rsidR="005361A7">
        <w:tc>
          <w:tcPr>
            <w:tcW w:w="4822" w:type="dxa"/>
          </w:tcPr>
          <w:p w:rsidR="005361A7" w:rsidRDefault="005361A7" w:rsidP="004D5A5F">
            <w:pPr>
              <w:pStyle w:val="VVKSOOpsomming1"/>
            </w:pPr>
            <w:r>
              <w:t xml:space="preserve">Het principe van gasbewaring bij fruit verwoorden. </w:t>
            </w:r>
          </w:p>
        </w:tc>
        <w:tc>
          <w:tcPr>
            <w:tcW w:w="4823" w:type="dxa"/>
            <w:tcMar>
              <w:left w:w="170" w:type="dxa"/>
            </w:tcMar>
          </w:tcPr>
          <w:p w:rsidR="005361A7" w:rsidRDefault="005361A7" w:rsidP="004D5A5F">
            <w:pPr>
              <w:pStyle w:val="VVKSOOpsomming1"/>
            </w:pPr>
            <w:r>
              <w:t xml:space="preserve">Gasbewaring van fruit </w:t>
            </w:r>
            <w:r w:rsidRPr="00832290">
              <w:rPr>
                <w:b/>
              </w:rPr>
              <w:t>(U)</w:t>
            </w:r>
            <w:r>
              <w:t xml:space="preserve"> </w:t>
            </w:r>
          </w:p>
        </w:tc>
      </w:tr>
      <w:tr w:rsidR="005361A7">
        <w:tc>
          <w:tcPr>
            <w:tcW w:w="4822" w:type="dxa"/>
          </w:tcPr>
          <w:p w:rsidR="005361A7" w:rsidRDefault="005361A7" w:rsidP="004D5A5F">
            <w:pPr>
              <w:pStyle w:val="VVKSOOpsomming1"/>
            </w:pPr>
            <w:r>
              <w:t>De koelinstallatie bedienen, controleren en de g</w:t>
            </w:r>
            <w:r>
              <w:t>e</w:t>
            </w:r>
            <w:r>
              <w:t>paste handelingen tre</w:t>
            </w:r>
            <w:r>
              <w:t>f</w:t>
            </w:r>
            <w:r>
              <w:t>fen bij storingen.</w:t>
            </w:r>
          </w:p>
        </w:tc>
        <w:tc>
          <w:tcPr>
            <w:tcW w:w="4823" w:type="dxa"/>
            <w:tcMar>
              <w:left w:w="170" w:type="dxa"/>
            </w:tcMar>
          </w:tcPr>
          <w:p w:rsidR="005361A7" w:rsidRDefault="005361A7" w:rsidP="004D5A5F">
            <w:pPr>
              <w:pStyle w:val="VVKSOOpsomming1"/>
            </w:pPr>
            <w:r>
              <w:t>Bediening van de regelaar van de koelinstallatie</w:t>
            </w:r>
          </w:p>
        </w:tc>
      </w:tr>
    </w:tbl>
    <w:p w:rsidR="005361A7" w:rsidRDefault="005361A7" w:rsidP="002211EE">
      <w:pPr>
        <w:pStyle w:val="VVKSOKop3"/>
      </w:pPr>
      <w:r>
        <w:t>Een water voorzieningsinstallatie bedienen en de werking ervan contr</w:t>
      </w:r>
      <w:r>
        <w:t>o</w:t>
      </w:r>
      <w:r>
        <w:t>leren</w:t>
      </w:r>
    </w:p>
    <w:tbl>
      <w:tblPr>
        <w:tblW w:w="9645" w:type="dxa"/>
        <w:tblLayout w:type="fixed"/>
        <w:tblCellMar>
          <w:left w:w="0" w:type="dxa"/>
          <w:right w:w="28" w:type="dxa"/>
        </w:tblCellMar>
        <w:tblLook w:val="01E0"/>
      </w:tblPr>
      <w:tblGrid>
        <w:gridCol w:w="4822"/>
        <w:gridCol w:w="4823"/>
      </w:tblGrid>
      <w:tr w:rsidR="005361A7">
        <w:tc>
          <w:tcPr>
            <w:tcW w:w="4822" w:type="dxa"/>
          </w:tcPr>
          <w:p w:rsidR="005361A7" w:rsidRDefault="005361A7" w:rsidP="00CD7B41">
            <w:pPr>
              <w:pStyle w:val="VVKSOOpsomming1"/>
              <w:numPr>
                <w:ilvl w:val="0"/>
                <w:numId w:val="0"/>
              </w:numPr>
              <w:rPr>
                <w:b/>
                <w:bCs/>
              </w:rPr>
            </w:pPr>
            <w:r>
              <w:rPr>
                <w:b/>
                <w:bCs/>
              </w:rPr>
              <w:t xml:space="preserve">LEERPLANDOELSTELLINGEN </w:t>
            </w:r>
          </w:p>
        </w:tc>
        <w:tc>
          <w:tcPr>
            <w:tcW w:w="4823" w:type="dxa"/>
            <w:tcMar>
              <w:left w:w="170" w:type="dxa"/>
            </w:tcMar>
          </w:tcPr>
          <w:p w:rsidR="005361A7" w:rsidRDefault="005361A7" w:rsidP="00CD7B41">
            <w:pPr>
              <w:pStyle w:val="VVKSOOpsomming1"/>
              <w:numPr>
                <w:ilvl w:val="0"/>
                <w:numId w:val="0"/>
              </w:numPr>
              <w:rPr>
                <w:b/>
                <w:bCs/>
              </w:rPr>
            </w:pPr>
            <w:r>
              <w:rPr>
                <w:b/>
                <w:bCs/>
              </w:rPr>
              <w:t xml:space="preserve">LEERINHOUDEN </w:t>
            </w:r>
          </w:p>
        </w:tc>
      </w:tr>
      <w:tr w:rsidR="005361A7">
        <w:tc>
          <w:tcPr>
            <w:tcW w:w="4822" w:type="dxa"/>
          </w:tcPr>
          <w:p w:rsidR="005361A7" w:rsidRDefault="005361A7" w:rsidP="002211EE">
            <w:pPr>
              <w:pStyle w:val="VVKSOOpsomming1"/>
            </w:pPr>
            <w:r>
              <w:t>Aan de hand van concrete voorbeelden de kwal</w:t>
            </w:r>
            <w:r>
              <w:t>i</w:t>
            </w:r>
            <w:r>
              <w:t>teitseisen waaraan gietwater moet voldoen ve</w:t>
            </w:r>
            <w:r>
              <w:t>r</w:t>
            </w:r>
            <w:r>
              <w:t xml:space="preserve">woorden. </w:t>
            </w:r>
          </w:p>
        </w:tc>
        <w:tc>
          <w:tcPr>
            <w:tcW w:w="4823" w:type="dxa"/>
            <w:tcMar>
              <w:left w:w="170" w:type="dxa"/>
            </w:tcMar>
          </w:tcPr>
          <w:p w:rsidR="005361A7" w:rsidRDefault="005361A7" w:rsidP="002211EE">
            <w:pPr>
              <w:pStyle w:val="VVKSOOpsomming1"/>
            </w:pPr>
            <w:r>
              <w:t xml:space="preserve">Kwaliteitseisen van het gietwater </w:t>
            </w:r>
          </w:p>
        </w:tc>
      </w:tr>
      <w:tr w:rsidR="005361A7">
        <w:tc>
          <w:tcPr>
            <w:tcW w:w="4822" w:type="dxa"/>
          </w:tcPr>
          <w:p w:rsidR="005361A7" w:rsidRDefault="005361A7" w:rsidP="002211EE">
            <w:pPr>
              <w:pStyle w:val="VVKSOOpsomming1"/>
            </w:pPr>
            <w:r>
              <w:t>De voornaamste soorten gietwater o</w:t>
            </w:r>
            <w:r>
              <w:t>p</w:t>
            </w:r>
            <w:r>
              <w:t>sommen en de voornaamste gebruikseigenschappen verwoo</w:t>
            </w:r>
            <w:r>
              <w:t>r</w:t>
            </w:r>
            <w:r>
              <w:t xml:space="preserve">den. </w:t>
            </w:r>
          </w:p>
        </w:tc>
        <w:tc>
          <w:tcPr>
            <w:tcW w:w="4823" w:type="dxa"/>
            <w:tcMar>
              <w:left w:w="170" w:type="dxa"/>
            </w:tcMar>
          </w:tcPr>
          <w:p w:rsidR="005361A7" w:rsidRDefault="005361A7" w:rsidP="002211EE">
            <w:pPr>
              <w:pStyle w:val="VVKSOOpsomming1"/>
            </w:pPr>
            <w:r>
              <w:t>Soorten gietwater en gebruikseigenschappen</w:t>
            </w:r>
          </w:p>
        </w:tc>
      </w:tr>
      <w:tr w:rsidR="005361A7">
        <w:tc>
          <w:tcPr>
            <w:tcW w:w="4822" w:type="dxa"/>
          </w:tcPr>
          <w:p w:rsidR="005361A7" w:rsidRDefault="005361A7" w:rsidP="002211EE">
            <w:pPr>
              <w:pStyle w:val="VVKSOOpsomming1"/>
            </w:pPr>
            <w:r>
              <w:t>De verschillende waterbronnen opsommen en ui</w:t>
            </w:r>
            <w:r>
              <w:t>t</w:t>
            </w:r>
            <w:r>
              <w:t>leggen waarop men moet letten bij de opslag van water.</w:t>
            </w:r>
          </w:p>
        </w:tc>
        <w:tc>
          <w:tcPr>
            <w:tcW w:w="4823" w:type="dxa"/>
            <w:tcMar>
              <w:left w:w="170" w:type="dxa"/>
            </w:tcMar>
          </w:tcPr>
          <w:p w:rsidR="005361A7" w:rsidRDefault="005361A7" w:rsidP="002211EE">
            <w:pPr>
              <w:pStyle w:val="VVKSOOpsomming1"/>
            </w:pPr>
            <w:r>
              <w:t xml:space="preserve">Waterbronnen – opslag van gietwater </w:t>
            </w:r>
          </w:p>
        </w:tc>
      </w:tr>
      <w:tr w:rsidR="005361A7">
        <w:tc>
          <w:tcPr>
            <w:tcW w:w="4822" w:type="dxa"/>
          </w:tcPr>
          <w:p w:rsidR="005361A7" w:rsidRDefault="005361A7" w:rsidP="002211EE">
            <w:pPr>
              <w:pStyle w:val="VVKSOOpsomming1"/>
            </w:pPr>
            <w:r>
              <w:t>De belangrijkste soorten waterpompen herkennen en hun voor- en nadelen toelichten.</w:t>
            </w:r>
          </w:p>
        </w:tc>
        <w:tc>
          <w:tcPr>
            <w:tcW w:w="4823" w:type="dxa"/>
            <w:tcMar>
              <w:left w:w="170" w:type="dxa"/>
            </w:tcMar>
          </w:tcPr>
          <w:p w:rsidR="005361A7" w:rsidRDefault="005361A7" w:rsidP="002211EE">
            <w:pPr>
              <w:pStyle w:val="VVKSOOpsomming1"/>
            </w:pPr>
            <w:r>
              <w:t>Soorten waterpompen: eigenschappen, pom</w:t>
            </w:r>
            <w:r>
              <w:t>p</w:t>
            </w:r>
            <w:r>
              <w:t>kenmerken, voor- en nadelen</w:t>
            </w:r>
          </w:p>
        </w:tc>
      </w:tr>
      <w:tr w:rsidR="005361A7">
        <w:tc>
          <w:tcPr>
            <w:tcW w:w="4822" w:type="dxa"/>
          </w:tcPr>
          <w:p w:rsidR="005361A7" w:rsidRDefault="005361A7" w:rsidP="002211EE">
            <w:pPr>
              <w:pStyle w:val="VVKSOOpsomming1"/>
            </w:pPr>
            <w:r>
              <w:t>Een watervoorzieningsinstallatie bedienen en de we</w:t>
            </w:r>
            <w:r>
              <w:t>r</w:t>
            </w:r>
            <w:r>
              <w:t xml:space="preserve">king controleren. </w:t>
            </w:r>
          </w:p>
        </w:tc>
        <w:tc>
          <w:tcPr>
            <w:tcW w:w="4823" w:type="dxa"/>
            <w:tcMar>
              <w:left w:w="170" w:type="dxa"/>
            </w:tcMar>
          </w:tcPr>
          <w:p w:rsidR="005361A7" w:rsidRDefault="005361A7" w:rsidP="002211EE">
            <w:pPr>
              <w:pStyle w:val="VVKSOOpsomming1"/>
            </w:pPr>
            <w:r>
              <w:t>Werking van water voorzieningsinstallaties</w:t>
            </w:r>
          </w:p>
        </w:tc>
      </w:tr>
      <w:tr w:rsidR="005361A7">
        <w:tc>
          <w:tcPr>
            <w:tcW w:w="4822" w:type="dxa"/>
          </w:tcPr>
          <w:p w:rsidR="005361A7" w:rsidRDefault="005361A7" w:rsidP="002211EE">
            <w:pPr>
              <w:pStyle w:val="VVKSOOpsomming1"/>
            </w:pPr>
            <w:r>
              <w:t>Waterafgifte controleren en neerslag intensiteit vastste</w:t>
            </w:r>
            <w:r>
              <w:t>l</w:t>
            </w:r>
            <w:r>
              <w:t xml:space="preserve">len. </w:t>
            </w:r>
          </w:p>
        </w:tc>
        <w:tc>
          <w:tcPr>
            <w:tcW w:w="4823" w:type="dxa"/>
            <w:tcMar>
              <w:left w:w="170" w:type="dxa"/>
            </w:tcMar>
          </w:tcPr>
          <w:p w:rsidR="005361A7" w:rsidRDefault="005361A7" w:rsidP="002211EE">
            <w:pPr>
              <w:pStyle w:val="VVKSOOpsomming1"/>
            </w:pPr>
            <w:r>
              <w:t>Controle waterafgifte en vaststelling neerslagi</w:t>
            </w:r>
            <w:r>
              <w:t>n</w:t>
            </w:r>
            <w:r>
              <w:t>tensiteit</w:t>
            </w:r>
          </w:p>
        </w:tc>
      </w:tr>
      <w:tr w:rsidR="005361A7">
        <w:tc>
          <w:tcPr>
            <w:tcW w:w="4822" w:type="dxa"/>
          </w:tcPr>
          <w:p w:rsidR="005361A7" w:rsidRDefault="005361A7" w:rsidP="002211EE">
            <w:pPr>
              <w:pStyle w:val="VVKSOOpsomming1"/>
            </w:pPr>
            <w:r>
              <w:t xml:space="preserve">De relatie leggen tussen druk en debiet. </w:t>
            </w:r>
            <w:r w:rsidRPr="002211EE">
              <w:rPr>
                <w:b/>
              </w:rPr>
              <w:t>(U)</w:t>
            </w:r>
          </w:p>
        </w:tc>
        <w:tc>
          <w:tcPr>
            <w:tcW w:w="4823" w:type="dxa"/>
            <w:tcMar>
              <w:left w:w="170" w:type="dxa"/>
            </w:tcMar>
          </w:tcPr>
          <w:p w:rsidR="005361A7" w:rsidRDefault="005361A7" w:rsidP="002211EE">
            <w:pPr>
              <w:pStyle w:val="VVKSOOpsomming1"/>
            </w:pPr>
            <w:r>
              <w:t xml:space="preserve">Relatie tussen druk en debiet </w:t>
            </w:r>
            <w:r w:rsidRPr="002211EE">
              <w:rPr>
                <w:b/>
              </w:rPr>
              <w:t>(U)</w:t>
            </w:r>
            <w:r>
              <w:t xml:space="preserve"> </w:t>
            </w:r>
          </w:p>
        </w:tc>
      </w:tr>
    </w:tbl>
    <w:p w:rsidR="005361A7" w:rsidRDefault="005361A7" w:rsidP="00E72FA4">
      <w:pPr>
        <w:pStyle w:val="VVKSOKop3"/>
      </w:pPr>
      <w:r>
        <w:t>Andere tuinbouwinstallaties bedienen en de werking ervan controleren (U)</w:t>
      </w:r>
    </w:p>
    <w:tbl>
      <w:tblPr>
        <w:tblW w:w="9645" w:type="dxa"/>
        <w:tblLayout w:type="fixed"/>
        <w:tblCellMar>
          <w:left w:w="0" w:type="dxa"/>
          <w:right w:w="28" w:type="dxa"/>
        </w:tblCellMar>
        <w:tblLook w:val="01E0"/>
      </w:tblPr>
      <w:tblGrid>
        <w:gridCol w:w="4822"/>
        <w:gridCol w:w="4823"/>
      </w:tblGrid>
      <w:tr w:rsidR="005361A7">
        <w:tc>
          <w:tcPr>
            <w:tcW w:w="4822" w:type="dxa"/>
          </w:tcPr>
          <w:p w:rsidR="005361A7" w:rsidRDefault="005361A7" w:rsidP="0086196C">
            <w:pPr>
              <w:pStyle w:val="VVKSOOpsomming1"/>
              <w:numPr>
                <w:ilvl w:val="0"/>
                <w:numId w:val="0"/>
              </w:numPr>
              <w:rPr>
                <w:b/>
                <w:bCs/>
              </w:rPr>
            </w:pPr>
            <w:r>
              <w:rPr>
                <w:b/>
                <w:bCs/>
              </w:rPr>
              <w:t xml:space="preserve">LEERPLANDOELSTELLINGEN </w:t>
            </w:r>
          </w:p>
        </w:tc>
        <w:tc>
          <w:tcPr>
            <w:tcW w:w="4823" w:type="dxa"/>
            <w:tcMar>
              <w:left w:w="170" w:type="dxa"/>
            </w:tcMar>
          </w:tcPr>
          <w:p w:rsidR="005361A7" w:rsidRDefault="005361A7" w:rsidP="0086196C">
            <w:pPr>
              <w:pStyle w:val="VVKSOOpsomming1"/>
              <w:numPr>
                <w:ilvl w:val="0"/>
                <w:numId w:val="0"/>
              </w:numPr>
              <w:rPr>
                <w:b/>
                <w:bCs/>
              </w:rPr>
            </w:pPr>
            <w:r>
              <w:rPr>
                <w:b/>
                <w:bCs/>
              </w:rPr>
              <w:t xml:space="preserve">LEERINHOUDEN </w:t>
            </w:r>
          </w:p>
        </w:tc>
      </w:tr>
      <w:tr w:rsidR="005361A7" w:rsidRPr="00C70893">
        <w:tc>
          <w:tcPr>
            <w:tcW w:w="4822" w:type="dxa"/>
          </w:tcPr>
          <w:p w:rsidR="005361A7" w:rsidRPr="00C70893" w:rsidRDefault="005361A7" w:rsidP="00C70893">
            <w:pPr>
              <w:pStyle w:val="VVKSOOpsomming1"/>
            </w:pPr>
            <w:r w:rsidRPr="00C70893">
              <w:t>Andere tuinbouwinstallaties bedienen</w:t>
            </w:r>
            <w:r>
              <w:t xml:space="preserve"> en</w:t>
            </w:r>
            <w:r w:rsidRPr="00C70893">
              <w:t xml:space="preserve"> de we</w:t>
            </w:r>
            <w:r w:rsidRPr="00C70893">
              <w:t>r</w:t>
            </w:r>
            <w:r w:rsidRPr="00C70893">
              <w:t>king ervan controleren</w:t>
            </w:r>
            <w:r>
              <w:t>.</w:t>
            </w:r>
          </w:p>
        </w:tc>
        <w:tc>
          <w:tcPr>
            <w:tcW w:w="4823" w:type="dxa"/>
            <w:tcMar>
              <w:left w:w="170" w:type="dxa"/>
            </w:tcMar>
          </w:tcPr>
          <w:p w:rsidR="005361A7" w:rsidRPr="00C70893" w:rsidRDefault="005361A7" w:rsidP="00C70893">
            <w:pPr>
              <w:pStyle w:val="VVKSOOpsomming1"/>
              <w:numPr>
                <w:ilvl w:val="0"/>
                <w:numId w:val="0"/>
              </w:numPr>
              <w:rPr>
                <w:b/>
              </w:rPr>
            </w:pPr>
            <w:r w:rsidRPr="00C70893">
              <w:rPr>
                <w:b/>
              </w:rPr>
              <w:t>Andere tuinbouwinstallaties</w:t>
            </w:r>
          </w:p>
          <w:p w:rsidR="005361A7" w:rsidRPr="00C70893" w:rsidRDefault="005361A7" w:rsidP="00C70893">
            <w:pPr>
              <w:pStyle w:val="VVKSOOpsomming1"/>
            </w:pPr>
            <w:r>
              <w:t>V</w:t>
            </w:r>
            <w:r w:rsidRPr="00C70893">
              <w:t xml:space="preserve">oedingsunit </w:t>
            </w:r>
          </w:p>
          <w:p w:rsidR="005361A7" w:rsidRPr="00C70893" w:rsidRDefault="005361A7" w:rsidP="00C70893">
            <w:pPr>
              <w:pStyle w:val="VVKSOOpsomming1"/>
            </w:pPr>
            <w:r>
              <w:t>W</w:t>
            </w:r>
            <w:r w:rsidRPr="00C70893">
              <w:t>asinstallaties</w:t>
            </w:r>
          </w:p>
        </w:tc>
      </w:tr>
    </w:tbl>
    <w:p w:rsidR="005361A7" w:rsidRDefault="005361A7" w:rsidP="00571243">
      <w:pPr>
        <w:pStyle w:val="VVKSOKop3"/>
        <w:pageBreakBefore/>
      </w:pPr>
      <w:r>
        <w:t>Land- en tuinbouwvoertuigen en tuinbouwmachines bedienen, de werking ervan controleren en voertuigen en machines onderho</w:t>
      </w:r>
      <w:r>
        <w:t>u</w:t>
      </w:r>
      <w:r>
        <w:t>den</w:t>
      </w:r>
    </w:p>
    <w:tbl>
      <w:tblPr>
        <w:tblW w:w="9645" w:type="dxa"/>
        <w:tblLayout w:type="fixed"/>
        <w:tblCellMar>
          <w:left w:w="0" w:type="dxa"/>
          <w:right w:w="28" w:type="dxa"/>
        </w:tblCellMar>
        <w:tblLook w:val="01E0"/>
      </w:tblPr>
      <w:tblGrid>
        <w:gridCol w:w="4800"/>
        <w:gridCol w:w="22"/>
        <w:gridCol w:w="4778"/>
        <w:gridCol w:w="45"/>
      </w:tblGrid>
      <w:tr w:rsidR="005361A7">
        <w:tc>
          <w:tcPr>
            <w:tcW w:w="4822" w:type="dxa"/>
            <w:gridSpan w:val="2"/>
          </w:tcPr>
          <w:p w:rsidR="005361A7" w:rsidRDefault="005361A7" w:rsidP="0086196C">
            <w:pPr>
              <w:pStyle w:val="VVKSOOpsomming1"/>
              <w:numPr>
                <w:ilvl w:val="0"/>
                <w:numId w:val="0"/>
              </w:numPr>
              <w:rPr>
                <w:b/>
                <w:bCs/>
              </w:rPr>
            </w:pPr>
            <w:r>
              <w:rPr>
                <w:b/>
                <w:bCs/>
              </w:rPr>
              <w:t xml:space="preserve">LEERPLANDOELSTELLINGEN </w:t>
            </w:r>
          </w:p>
        </w:tc>
        <w:tc>
          <w:tcPr>
            <w:tcW w:w="4823" w:type="dxa"/>
            <w:gridSpan w:val="2"/>
            <w:tcMar>
              <w:left w:w="170" w:type="dxa"/>
            </w:tcMar>
          </w:tcPr>
          <w:p w:rsidR="005361A7" w:rsidRDefault="005361A7" w:rsidP="0086196C">
            <w:pPr>
              <w:pStyle w:val="VVKSOOpsomming1"/>
              <w:numPr>
                <w:ilvl w:val="0"/>
                <w:numId w:val="0"/>
              </w:numPr>
              <w:rPr>
                <w:b/>
                <w:bCs/>
              </w:rPr>
            </w:pPr>
            <w:r>
              <w:rPr>
                <w:b/>
                <w:bCs/>
              </w:rPr>
              <w:t xml:space="preserve">LEERINHOUDEN </w:t>
            </w:r>
          </w:p>
        </w:tc>
      </w:tr>
      <w:tr w:rsidR="00536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45" w:type="dxa"/>
        </w:trPr>
        <w:tc>
          <w:tcPr>
            <w:tcW w:w="4800" w:type="dxa"/>
            <w:tcBorders>
              <w:top w:val="nil"/>
              <w:left w:val="nil"/>
              <w:bottom w:val="nil"/>
              <w:right w:val="nil"/>
            </w:tcBorders>
          </w:tcPr>
          <w:p w:rsidR="005361A7" w:rsidRDefault="005361A7" w:rsidP="00571243">
            <w:pPr>
              <w:pStyle w:val="VVKSOTekst"/>
            </w:pPr>
          </w:p>
        </w:tc>
        <w:tc>
          <w:tcPr>
            <w:tcW w:w="4800" w:type="dxa"/>
            <w:gridSpan w:val="2"/>
            <w:tcBorders>
              <w:top w:val="nil"/>
              <w:left w:val="nil"/>
              <w:bottom w:val="nil"/>
              <w:right w:val="nil"/>
            </w:tcBorders>
          </w:tcPr>
          <w:p w:rsidR="005361A7" w:rsidRDefault="005361A7" w:rsidP="00571243">
            <w:pPr>
              <w:pStyle w:val="VVKSOTekst"/>
              <w:rPr>
                <w:b/>
                <w:bCs/>
                <w:color w:val="FF0000"/>
              </w:rPr>
            </w:pPr>
            <w:r>
              <w:rPr>
                <w:b/>
                <w:bCs/>
              </w:rPr>
              <w:t>Overzicht van de land- en tuinbouwvoertu</w:t>
            </w:r>
            <w:r>
              <w:rPr>
                <w:b/>
                <w:bCs/>
              </w:rPr>
              <w:t>i</w:t>
            </w:r>
            <w:r>
              <w:rPr>
                <w:b/>
                <w:bCs/>
              </w:rPr>
              <w:t>gen en transportmiddelen</w:t>
            </w:r>
          </w:p>
        </w:tc>
      </w:tr>
      <w:tr w:rsidR="00536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45" w:type="dxa"/>
        </w:trPr>
        <w:tc>
          <w:tcPr>
            <w:tcW w:w="4800" w:type="dxa"/>
            <w:tcBorders>
              <w:top w:val="nil"/>
              <w:left w:val="nil"/>
              <w:bottom w:val="nil"/>
              <w:right w:val="nil"/>
            </w:tcBorders>
          </w:tcPr>
          <w:p w:rsidR="005361A7" w:rsidRDefault="005361A7" w:rsidP="00571243">
            <w:pPr>
              <w:pStyle w:val="VVKSOOpsomming1"/>
            </w:pPr>
            <w:r>
              <w:t>De voornaamste land- en tuinbouwvoertuigen en bijbehorende transportmiddelen herkennen, b</w:t>
            </w:r>
            <w:r>
              <w:t>e</w:t>
            </w:r>
            <w:r>
              <w:t>noemen en hun mogelij</w:t>
            </w:r>
            <w:r>
              <w:t>k</w:t>
            </w:r>
            <w:r>
              <w:t xml:space="preserve">heden verwoorden. </w:t>
            </w:r>
          </w:p>
          <w:p w:rsidR="005361A7" w:rsidRDefault="005361A7" w:rsidP="00571243">
            <w:pPr>
              <w:pStyle w:val="VVKSOOpsomming1"/>
            </w:pPr>
            <w:r>
              <w:t xml:space="preserve">De gepaste soort </w:t>
            </w:r>
            <w:r>
              <w:rPr>
                <w:bCs/>
              </w:rPr>
              <w:t>vervoermiddel</w:t>
            </w:r>
            <w:r>
              <w:t xml:space="preserve"> kiezen vo</w:t>
            </w:r>
            <w:r>
              <w:t>l</w:t>
            </w:r>
            <w:r>
              <w:t>gens het te vervoeren product</w:t>
            </w:r>
            <w:r>
              <w:rPr>
                <w:i/>
              </w:rPr>
              <w:t>.</w:t>
            </w:r>
            <w:r>
              <w:t xml:space="preserve"> </w:t>
            </w:r>
          </w:p>
        </w:tc>
        <w:tc>
          <w:tcPr>
            <w:tcW w:w="4800" w:type="dxa"/>
            <w:gridSpan w:val="2"/>
            <w:tcBorders>
              <w:top w:val="nil"/>
              <w:left w:val="nil"/>
              <w:bottom w:val="nil"/>
              <w:right w:val="nil"/>
            </w:tcBorders>
          </w:tcPr>
          <w:p w:rsidR="005361A7" w:rsidRDefault="005361A7" w:rsidP="00571243">
            <w:pPr>
              <w:pStyle w:val="VVKSOOpsomming1"/>
            </w:pPr>
            <w:r>
              <w:t xml:space="preserve">Tractoren </w:t>
            </w:r>
          </w:p>
          <w:p w:rsidR="005361A7" w:rsidRDefault="005361A7" w:rsidP="00571243">
            <w:pPr>
              <w:pStyle w:val="VVKSOOpsomming1"/>
            </w:pPr>
            <w:r>
              <w:t xml:space="preserve">Zelfrijdende machines </w:t>
            </w:r>
          </w:p>
          <w:p w:rsidR="005361A7" w:rsidRDefault="005361A7" w:rsidP="00571243">
            <w:pPr>
              <w:pStyle w:val="VVKSOOpsomming1"/>
            </w:pPr>
            <w:r>
              <w:t xml:space="preserve">Heftruck </w:t>
            </w:r>
          </w:p>
          <w:p w:rsidR="005361A7" w:rsidRDefault="005361A7" w:rsidP="00571243">
            <w:pPr>
              <w:pStyle w:val="VVKSOOpsomming1"/>
            </w:pPr>
            <w:r>
              <w:t xml:space="preserve">Aanhangwagens </w:t>
            </w:r>
          </w:p>
          <w:p w:rsidR="005361A7" w:rsidRDefault="005361A7" w:rsidP="00571243">
            <w:pPr>
              <w:pStyle w:val="VVKSOOpsomming1"/>
            </w:pPr>
            <w:r>
              <w:t>Kipwagens</w:t>
            </w:r>
          </w:p>
          <w:p w:rsidR="005361A7" w:rsidRDefault="005361A7" w:rsidP="00571243">
            <w:pPr>
              <w:pStyle w:val="VVKSOOpsomming1"/>
            </w:pPr>
            <w:r>
              <w:t>Vacuümtanks</w:t>
            </w:r>
          </w:p>
          <w:p w:rsidR="005361A7" w:rsidRDefault="005361A7" w:rsidP="00571243">
            <w:pPr>
              <w:pStyle w:val="VVKSOOpsomming1"/>
            </w:pPr>
            <w:r>
              <w:t>E.a</w:t>
            </w:r>
          </w:p>
        </w:tc>
      </w:tr>
      <w:tr w:rsidR="00536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45" w:type="dxa"/>
        </w:trPr>
        <w:tc>
          <w:tcPr>
            <w:tcW w:w="4800" w:type="dxa"/>
            <w:tcBorders>
              <w:top w:val="nil"/>
              <w:left w:val="nil"/>
              <w:bottom w:val="nil"/>
              <w:right w:val="nil"/>
            </w:tcBorders>
          </w:tcPr>
          <w:p w:rsidR="005361A7" w:rsidRDefault="005361A7" w:rsidP="00571243">
            <w:pPr>
              <w:pStyle w:val="VVKSOTekst"/>
            </w:pPr>
          </w:p>
        </w:tc>
        <w:tc>
          <w:tcPr>
            <w:tcW w:w="4800" w:type="dxa"/>
            <w:gridSpan w:val="2"/>
            <w:tcBorders>
              <w:top w:val="nil"/>
              <w:left w:val="nil"/>
              <w:bottom w:val="nil"/>
              <w:right w:val="nil"/>
            </w:tcBorders>
          </w:tcPr>
          <w:p w:rsidR="005361A7" w:rsidRDefault="005361A7" w:rsidP="00571243">
            <w:pPr>
              <w:pStyle w:val="VVKSOTekst"/>
              <w:rPr>
                <w:b/>
                <w:bCs/>
                <w:color w:val="FF0000"/>
              </w:rPr>
            </w:pPr>
            <w:r>
              <w:rPr>
                <w:b/>
                <w:bCs/>
              </w:rPr>
              <w:t>Verkeerswetgeving</w:t>
            </w:r>
          </w:p>
        </w:tc>
      </w:tr>
      <w:tr w:rsidR="00536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45" w:type="dxa"/>
        </w:trPr>
        <w:tc>
          <w:tcPr>
            <w:tcW w:w="4800" w:type="dxa"/>
            <w:tcBorders>
              <w:top w:val="nil"/>
              <w:left w:val="nil"/>
              <w:bottom w:val="nil"/>
              <w:right w:val="nil"/>
            </w:tcBorders>
          </w:tcPr>
          <w:p w:rsidR="005361A7" w:rsidRDefault="005361A7" w:rsidP="00E05405">
            <w:pPr>
              <w:pStyle w:val="VVKSOOpsomming1"/>
            </w:pPr>
            <w:r>
              <w:t>De noodzakelijke competenties behalen om de meest voorkomende land- en tuinbouwvoertuigen en machines te besturen op de ope</w:t>
            </w:r>
            <w:r>
              <w:t>n</w:t>
            </w:r>
            <w:r>
              <w:t>bare weg.</w:t>
            </w:r>
          </w:p>
        </w:tc>
        <w:tc>
          <w:tcPr>
            <w:tcW w:w="4800" w:type="dxa"/>
            <w:gridSpan w:val="2"/>
            <w:tcBorders>
              <w:top w:val="nil"/>
              <w:left w:val="nil"/>
              <w:bottom w:val="nil"/>
              <w:right w:val="nil"/>
            </w:tcBorders>
          </w:tcPr>
          <w:p w:rsidR="005361A7" w:rsidRDefault="005361A7" w:rsidP="00E05405">
            <w:pPr>
              <w:pStyle w:val="VVKSOOpsomming1"/>
            </w:pPr>
            <w:r>
              <w:t>Verkeerswetgeving in verband met het best</w:t>
            </w:r>
            <w:r>
              <w:t>u</w:t>
            </w:r>
            <w:r>
              <w:t>ren van landbouwvoertuigen en het transporteren van dierlijke en plantaardige producten</w:t>
            </w:r>
            <w:r>
              <w:rPr>
                <w:color w:val="0000FF"/>
              </w:rPr>
              <w:t xml:space="preserve"> </w:t>
            </w:r>
            <w:r>
              <w:t>op de openb</w:t>
            </w:r>
            <w:r>
              <w:t>a</w:t>
            </w:r>
            <w:r>
              <w:t>re weg en pr</w:t>
            </w:r>
            <w:r>
              <w:t>i</w:t>
            </w:r>
            <w:r>
              <w:t>vé-terrein.</w:t>
            </w:r>
          </w:p>
        </w:tc>
      </w:tr>
      <w:tr w:rsidR="00536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45" w:type="dxa"/>
        </w:trPr>
        <w:tc>
          <w:tcPr>
            <w:tcW w:w="4800" w:type="dxa"/>
            <w:tcBorders>
              <w:top w:val="nil"/>
              <w:left w:val="nil"/>
              <w:bottom w:val="nil"/>
              <w:right w:val="nil"/>
            </w:tcBorders>
          </w:tcPr>
          <w:p w:rsidR="005361A7" w:rsidRDefault="005361A7" w:rsidP="00E05405">
            <w:pPr>
              <w:pStyle w:val="VVKSOOpsomming1"/>
            </w:pPr>
            <w:r>
              <w:t>Bij het besturen van land- en tui</w:t>
            </w:r>
            <w:r>
              <w:t>n</w:t>
            </w:r>
            <w:r>
              <w:t>bouwvoertuigen de verkeerswetg</w:t>
            </w:r>
            <w:r>
              <w:t>e</w:t>
            </w:r>
            <w:r>
              <w:t>ving naleven.</w:t>
            </w:r>
          </w:p>
        </w:tc>
        <w:tc>
          <w:tcPr>
            <w:tcW w:w="4800" w:type="dxa"/>
            <w:gridSpan w:val="2"/>
            <w:tcBorders>
              <w:top w:val="nil"/>
              <w:left w:val="nil"/>
              <w:bottom w:val="nil"/>
              <w:right w:val="nil"/>
            </w:tcBorders>
          </w:tcPr>
          <w:p w:rsidR="005361A7" w:rsidRDefault="005361A7" w:rsidP="00E05405">
            <w:pPr>
              <w:pStyle w:val="VVKSOOpsomming1"/>
            </w:pPr>
            <w:r>
              <w:t>Wetgeving</w:t>
            </w:r>
            <w:r>
              <w:rPr>
                <w:color w:val="0000FF"/>
              </w:rPr>
              <w:t xml:space="preserve"> </w:t>
            </w:r>
            <w:r>
              <w:t>in verband met het transporteren en verplaa</w:t>
            </w:r>
            <w:r>
              <w:t>t</w:t>
            </w:r>
            <w:r>
              <w:t>sen van gronden.</w:t>
            </w:r>
          </w:p>
        </w:tc>
      </w:tr>
      <w:tr w:rsidR="00536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45" w:type="dxa"/>
        </w:trPr>
        <w:tc>
          <w:tcPr>
            <w:tcW w:w="4800" w:type="dxa"/>
            <w:tcBorders>
              <w:top w:val="nil"/>
              <w:left w:val="nil"/>
              <w:bottom w:val="nil"/>
              <w:right w:val="nil"/>
            </w:tcBorders>
          </w:tcPr>
          <w:p w:rsidR="005361A7" w:rsidRDefault="005361A7" w:rsidP="00E05405">
            <w:pPr>
              <w:pStyle w:val="VVKSOOpsomming1"/>
            </w:pPr>
            <w:r>
              <w:t>De wetgeving toepassen in verband met het transporteren van plantaardige produ</w:t>
            </w:r>
            <w:r>
              <w:t>c</w:t>
            </w:r>
            <w:r>
              <w:t>ten.</w:t>
            </w:r>
          </w:p>
          <w:p w:rsidR="005361A7" w:rsidRDefault="005361A7" w:rsidP="00E05405">
            <w:pPr>
              <w:pStyle w:val="VVKSOOpsomming1"/>
            </w:pPr>
            <w:r>
              <w:t>Tijdens het vervoer met deze machines rekening houden met het hoogste toegelaten gewicht en de rei</w:t>
            </w:r>
            <w:r>
              <w:t>k</w:t>
            </w:r>
            <w:r>
              <w:t xml:space="preserve">wijdte. </w:t>
            </w:r>
          </w:p>
        </w:tc>
        <w:tc>
          <w:tcPr>
            <w:tcW w:w="4800" w:type="dxa"/>
            <w:gridSpan w:val="2"/>
            <w:tcBorders>
              <w:top w:val="nil"/>
              <w:left w:val="nil"/>
              <w:bottom w:val="nil"/>
              <w:right w:val="nil"/>
            </w:tcBorders>
          </w:tcPr>
          <w:p w:rsidR="005361A7" w:rsidRDefault="005361A7" w:rsidP="00E05405">
            <w:pPr>
              <w:pStyle w:val="VVKSOOpsomming1"/>
            </w:pPr>
            <w:r>
              <w:t>Wegcode</w:t>
            </w:r>
          </w:p>
        </w:tc>
      </w:tr>
      <w:tr w:rsidR="00536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45" w:type="dxa"/>
          <w:trHeight w:val="831"/>
        </w:trPr>
        <w:tc>
          <w:tcPr>
            <w:tcW w:w="4800" w:type="dxa"/>
            <w:tcBorders>
              <w:top w:val="nil"/>
              <w:left w:val="nil"/>
              <w:bottom w:val="nil"/>
              <w:right w:val="nil"/>
            </w:tcBorders>
          </w:tcPr>
          <w:p w:rsidR="005361A7" w:rsidRDefault="005361A7" w:rsidP="00571243">
            <w:pPr>
              <w:pStyle w:val="VVKSOTekst"/>
            </w:pPr>
          </w:p>
        </w:tc>
        <w:tc>
          <w:tcPr>
            <w:tcW w:w="4800" w:type="dxa"/>
            <w:gridSpan w:val="2"/>
            <w:tcBorders>
              <w:top w:val="nil"/>
              <w:left w:val="nil"/>
              <w:bottom w:val="nil"/>
              <w:right w:val="nil"/>
            </w:tcBorders>
          </w:tcPr>
          <w:p w:rsidR="005361A7" w:rsidRDefault="005361A7" w:rsidP="00E05405">
            <w:pPr>
              <w:pStyle w:val="VVKSOTekst"/>
              <w:spacing w:after="120"/>
              <w:rPr>
                <w:b/>
                <w:bCs/>
                <w:color w:val="FF0000"/>
                <w:lang w:val="nl-BE"/>
              </w:rPr>
            </w:pPr>
            <w:r>
              <w:rPr>
                <w:b/>
                <w:bCs/>
                <w:lang w:val="nl-BE"/>
              </w:rPr>
              <w:t>Besturing van land- en tuinbouwwerktuigen en transport van land- en tuinbouwproducten</w:t>
            </w:r>
          </w:p>
        </w:tc>
      </w:tr>
      <w:tr w:rsidR="00536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45" w:type="dxa"/>
        </w:trPr>
        <w:tc>
          <w:tcPr>
            <w:tcW w:w="4800" w:type="dxa"/>
            <w:tcBorders>
              <w:top w:val="nil"/>
              <w:left w:val="nil"/>
              <w:bottom w:val="nil"/>
              <w:right w:val="nil"/>
            </w:tcBorders>
          </w:tcPr>
          <w:p w:rsidR="005361A7" w:rsidRDefault="005361A7" w:rsidP="00E05405">
            <w:pPr>
              <w:pStyle w:val="VVKSOOpsomming1"/>
            </w:pPr>
            <w:r>
              <w:t>Land- en tuinbouwwerktuigen besturen, bedi</w:t>
            </w:r>
            <w:r>
              <w:t>e</w:t>
            </w:r>
            <w:r>
              <w:t>nen controleren, en onderhouden op een veilige en ergonomische m</w:t>
            </w:r>
            <w:r>
              <w:t>a</w:t>
            </w:r>
            <w:r>
              <w:t>nier.</w:t>
            </w:r>
          </w:p>
        </w:tc>
        <w:tc>
          <w:tcPr>
            <w:tcW w:w="4800" w:type="dxa"/>
            <w:gridSpan w:val="2"/>
            <w:tcBorders>
              <w:top w:val="nil"/>
              <w:left w:val="nil"/>
              <w:bottom w:val="nil"/>
              <w:right w:val="nil"/>
            </w:tcBorders>
          </w:tcPr>
          <w:p w:rsidR="005361A7" w:rsidRDefault="005361A7" w:rsidP="00E05405">
            <w:pPr>
              <w:pStyle w:val="VVKSOOpsomming1"/>
            </w:pPr>
            <w:r>
              <w:t>Rijvaardigheid lan</w:t>
            </w:r>
            <w:r>
              <w:t>d</w:t>
            </w:r>
            <w:r>
              <w:t xml:space="preserve">bouwvoertuigen </w:t>
            </w:r>
          </w:p>
          <w:p w:rsidR="005361A7" w:rsidRDefault="005361A7" w:rsidP="00E05405">
            <w:pPr>
              <w:pStyle w:val="VVKSOOpsomming1"/>
            </w:pPr>
            <w:r>
              <w:t xml:space="preserve">Gevaren en risico’s </w:t>
            </w:r>
          </w:p>
          <w:p w:rsidR="005361A7" w:rsidRDefault="005361A7" w:rsidP="00E05405">
            <w:pPr>
              <w:pStyle w:val="VVKSOOpsomming1"/>
            </w:pPr>
            <w:r>
              <w:t>Veilingvoorschriften</w:t>
            </w:r>
          </w:p>
          <w:p w:rsidR="005361A7" w:rsidRDefault="005361A7" w:rsidP="00E05405">
            <w:pPr>
              <w:pStyle w:val="VVKSOOpsomming1"/>
            </w:pPr>
            <w:r>
              <w:t>Wegcode</w:t>
            </w:r>
          </w:p>
        </w:tc>
      </w:tr>
      <w:tr w:rsidR="00536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45" w:type="dxa"/>
        </w:trPr>
        <w:tc>
          <w:tcPr>
            <w:tcW w:w="4800" w:type="dxa"/>
            <w:tcBorders>
              <w:top w:val="nil"/>
              <w:left w:val="nil"/>
              <w:bottom w:val="nil"/>
              <w:right w:val="nil"/>
            </w:tcBorders>
          </w:tcPr>
          <w:p w:rsidR="005361A7" w:rsidRDefault="005361A7" w:rsidP="00571243">
            <w:pPr>
              <w:pStyle w:val="VVKSOTekst"/>
            </w:pPr>
          </w:p>
        </w:tc>
        <w:tc>
          <w:tcPr>
            <w:tcW w:w="4800" w:type="dxa"/>
            <w:gridSpan w:val="2"/>
            <w:tcBorders>
              <w:top w:val="nil"/>
              <w:left w:val="nil"/>
              <w:bottom w:val="nil"/>
              <w:right w:val="nil"/>
            </w:tcBorders>
          </w:tcPr>
          <w:p w:rsidR="005361A7" w:rsidRDefault="005361A7" w:rsidP="00571243">
            <w:pPr>
              <w:pStyle w:val="VVKSOTekst"/>
              <w:rPr>
                <w:b/>
                <w:bCs/>
                <w:lang w:val="nl-BE"/>
              </w:rPr>
            </w:pPr>
            <w:r>
              <w:rPr>
                <w:b/>
                <w:bCs/>
                <w:lang w:val="nl-BE"/>
              </w:rPr>
              <w:t>Heftruck besturen</w:t>
            </w:r>
          </w:p>
        </w:tc>
      </w:tr>
      <w:tr w:rsidR="00536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45" w:type="dxa"/>
        </w:trPr>
        <w:tc>
          <w:tcPr>
            <w:tcW w:w="4800" w:type="dxa"/>
            <w:tcBorders>
              <w:top w:val="nil"/>
              <w:left w:val="nil"/>
              <w:bottom w:val="nil"/>
              <w:right w:val="nil"/>
            </w:tcBorders>
          </w:tcPr>
          <w:p w:rsidR="005361A7" w:rsidRDefault="005361A7" w:rsidP="00E05405">
            <w:pPr>
              <w:pStyle w:val="VVKSOOpsomming1"/>
            </w:pPr>
            <w:r>
              <w:t>De bekwaamheid verwerven om een heftruck te b</w:t>
            </w:r>
            <w:r>
              <w:t>e</w:t>
            </w:r>
            <w:r>
              <w:t>sturen en te bedienen.</w:t>
            </w:r>
          </w:p>
        </w:tc>
        <w:tc>
          <w:tcPr>
            <w:tcW w:w="4800" w:type="dxa"/>
            <w:gridSpan w:val="2"/>
            <w:tcBorders>
              <w:top w:val="nil"/>
              <w:left w:val="nil"/>
              <w:bottom w:val="nil"/>
              <w:right w:val="nil"/>
            </w:tcBorders>
          </w:tcPr>
          <w:p w:rsidR="005361A7" w:rsidRDefault="005361A7" w:rsidP="00E05405">
            <w:pPr>
              <w:pStyle w:val="VVKSOOpsomming1"/>
              <w:rPr>
                <w:lang w:val="nl-BE"/>
              </w:rPr>
            </w:pPr>
            <w:r>
              <w:rPr>
                <w:lang w:val="nl-BE"/>
              </w:rPr>
              <w:t>Bouw</w:t>
            </w:r>
          </w:p>
          <w:p w:rsidR="005361A7" w:rsidRDefault="005361A7" w:rsidP="00E05405">
            <w:pPr>
              <w:pStyle w:val="VVKSOOpsomming1"/>
              <w:rPr>
                <w:lang w:val="nl-BE"/>
              </w:rPr>
            </w:pPr>
            <w:r>
              <w:rPr>
                <w:lang w:val="nl-BE"/>
              </w:rPr>
              <w:t>Soorten en typen: op wielen of op rupsen</w:t>
            </w:r>
          </w:p>
          <w:p w:rsidR="005361A7" w:rsidRDefault="005361A7" w:rsidP="00E05405">
            <w:pPr>
              <w:pStyle w:val="VVKSOOpsomming1"/>
              <w:rPr>
                <w:lang w:val="nl-BE"/>
              </w:rPr>
            </w:pPr>
            <w:r>
              <w:rPr>
                <w:lang w:val="nl-BE"/>
              </w:rPr>
              <w:t>Toepassingen</w:t>
            </w:r>
          </w:p>
          <w:p w:rsidR="005361A7" w:rsidRDefault="005361A7" w:rsidP="00E05405">
            <w:pPr>
              <w:pStyle w:val="VVKSOOpsomming1"/>
              <w:rPr>
                <w:lang w:val="nl-BE"/>
              </w:rPr>
            </w:pPr>
            <w:r>
              <w:rPr>
                <w:lang w:val="nl-BE"/>
              </w:rPr>
              <w:t>Gevaren, risico’s en veiligheidsvoorschri</w:t>
            </w:r>
            <w:r>
              <w:rPr>
                <w:lang w:val="nl-BE"/>
              </w:rPr>
              <w:t>f</w:t>
            </w:r>
            <w:r>
              <w:rPr>
                <w:lang w:val="nl-BE"/>
              </w:rPr>
              <w:t>ten</w:t>
            </w:r>
          </w:p>
          <w:p w:rsidR="005361A7" w:rsidRDefault="005361A7" w:rsidP="00E05405">
            <w:pPr>
              <w:pStyle w:val="VVKSOOpsomming1"/>
              <w:rPr>
                <w:lang w:val="nl-BE"/>
              </w:rPr>
            </w:pPr>
            <w:r>
              <w:rPr>
                <w:lang w:val="nl-BE"/>
              </w:rPr>
              <w:t>Onderhoud</w:t>
            </w:r>
          </w:p>
        </w:tc>
      </w:tr>
    </w:tbl>
    <w:p w:rsidR="005361A7" w:rsidRDefault="005361A7" w:rsidP="002C03BE">
      <w:pPr>
        <w:pStyle w:val="VVKSOKop3"/>
      </w:pPr>
      <w:r>
        <w:t>Tuinbouwmachines bedienen, afstellen en onderhouden</w:t>
      </w:r>
    </w:p>
    <w:p w:rsidR="005361A7" w:rsidRDefault="005361A7" w:rsidP="00CD7B41">
      <w:pPr>
        <w:pStyle w:val="VVKSOTekst"/>
      </w:pPr>
      <w:r>
        <w:t>De vakleerkracht maakt een keuze uit onderstaande leerinhouden. Bij de keuze van de typemachines houdt hij rekening met de voornaamste machines waarmee leerlingen worden geconfronteerd op hun stagebedrijf.</w:t>
      </w:r>
    </w:p>
    <w:p w:rsidR="005361A7" w:rsidRDefault="005361A7" w:rsidP="00CD7B41">
      <w:pPr>
        <w:pStyle w:val="VVKSOTekst"/>
      </w:pPr>
      <w:r>
        <w:t>De meest voortkomende machines(basisuitrusting) van een doorsnee tuinbouwbedrijf kunnen ze bedienen, a</w:t>
      </w:r>
      <w:r>
        <w:t>f</w:t>
      </w:r>
      <w:r>
        <w:t>stellen en onderhouden.</w:t>
      </w:r>
    </w:p>
    <w:tbl>
      <w:tblPr>
        <w:tblW w:w="9645" w:type="dxa"/>
        <w:tblLayout w:type="fixed"/>
        <w:tblCellMar>
          <w:left w:w="0" w:type="dxa"/>
          <w:right w:w="28" w:type="dxa"/>
        </w:tblCellMar>
        <w:tblLook w:val="01E0"/>
      </w:tblPr>
      <w:tblGrid>
        <w:gridCol w:w="4800"/>
        <w:gridCol w:w="22"/>
        <w:gridCol w:w="4778"/>
        <w:gridCol w:w="45"/>
      </w:tblGrid>
      <w:tr w:rsidR="005361A7">
        <w:tc>
          <w:tcPr>
            <w:tcW w:w="4822" w:type="dxa"/>
            <w:gridSpan w:val="2"/>
          </w:tcPr>
          <w:p w:rsidR="005361A7" w:rsidRDefault="005361A7" w:rsidP="0086196C">
            <w:pPr>
              <w:pStyle w:val="VVKSOOpsomming1"/>
              <w:numPr>
                <w:ilvl w:val="0"/>
                <w:numId w:val="0"/>
              </w:numPr>
              <w:rPr>
                <w:b/>
                <w:bCs/>
              </w:rPr>
            </w:pPr>
            <w:r>
              <w:rPr>
                <w:b/>
                <w:bCs/>
              </w:rPr>
              <w:t xml:space="preserve">LEERPLANDOELSTELLINGEN </w:t>
            </w:r>
          </w:p>
        </w:tc>
        <w:tc>
          <w:tcPr>
            <w:tcW w:w="4823" w:type="dxa"/>
            <w:gridSpan w:val="2"/>
            <w:tcMar>
              <w:left w:w="170" w:type="dxa"/>
            </w:tcMar>
          </w:tcPr>
          <w:p w:rsidR="005361A7" w:rsidRDefault="005361A7" w:rsidP="0086196C">
            <w:pPr>
              <w:pStyle w:val="VVKSOOpsomming1"/>
              <w:numPr>
                <w:ilvl w:val="0"/>
                <w:numId w:val="0"/>
              </w:numPr>
              <w:rPr>
                <w:b/>
                <w:bCs/>
              </w:rPr>
            </w:pPr>
            <w:r>
              <w:rPr>
                <w:b/>
                <w:bCs/>
              </w:rPr>
              <w:t xml:space="preserve">LEERINHOUDEN </w:t>
            </w:r>
          </w:p>
        </w:tc>
      </w:tr>
      <w:tr w:rsidR="005361A7" w:rsidRPr="009B3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45" w:type="dxa"/>
          <w:cantSplit/>
          <w:trHeight w:val="3820"/>
        </w:trPr>
        <w:tc>
          <w:tcPr>
            <w:tcW w:w="4800" w:type="dxa"/>
            <w:tcBorders>
              <w:top w:val="nil"/>
              <w:left w:val="nil"/>
              <w:bottom w:val="nil"/>
              <w:right w:val="nil"/>
            </w:tcBorders>
          </w:tcPr>
          <w:p w:rsidR="005361A7" w:rsidRPr="009B3B1C" w:rsidRDefault="005361A7" w:rsidP="009B3B1C">
            <w:pPr>
              <w:pStyle w:val="VVKSOOpsomming1"/>
            </w:pPr>
            <w:r w:rsidRPr="009B3B1C">
              <w:t>Tuinbouwmachines bedienen</w:t>
            </w:r>
            <w:r>
              <w:t>.</w:t>
            </w:r>
          </w:p>
          <w:p w:rsidR="005361A7" w:rsidRPr="009B3B1C" w:rsidRDefault="005361A7" w:rsidP="009B3B1C">
            <w:pPr>
              <w:pStyle w:val="VVKSOOpsomming1"/>
            </w:pPr>
            <w:r w:rsidRPr="009B3B1C">
              <w:t>De werking van de gekozen tuinbouwmachines toelichten</w:t>
            </w:r>
            <w:r>
              <w:t>.</w:t>
            </w:r>
          </w:p>
          <w:p w:rsidR="005361A7" w:rsidRPr="009B3B1C" w:rsidRDefault="005361A7" w:rsidP="009B3B1C">
            <w:pPr>
              <w:pStyle w:val="VVKSOOpsomming1"/>
            </w:pPr>
            <w:r w:rsidRPr="009B3B1C">
              <w:t xml:space="preserve">Tuinbouwmachines afstellen in functie van de uit te voeren werkzaamheden. </w:t>
            </w:r>
          </w:p>
          <w:p w:rsidR="005361A7" w:rsidRPr="009B3B1C" w:rsidRDefault="005361A7" w:rsidP="009B3B1C">
            <w:pPr>
              <w:pStyle w:val="VVKSOOpsomming1"/>
            </w:pPr>
            <w:r w:rsidRPr="009B3B1C">
              <w:t>Tuinbouwmachines onderhouden.</w:t>
            </w:r>
          </w:p>
          <w:p w:rsidR="005361A7" w:rsidRPr="009B3B1C" w:rsidRDefault="005361A7" w:rsidP="009B3B1C">
            <w:pPr>
              <w:pStyle w:val="VVKSOOpsomming1"/>
            </w:pPr>
            <w:r w:rsidRPr="009B3B1C">
              <w:t>Veiligheidsrisico’s opsommen en herkennen</w:t>
            </w:r>
            <w:r>
              <w:t>.</w:t>
            </w:r>
          </w:p>
          <w:p w:rsidR="005361A7" w:rsidRPr="009B3B1C" w:rsidRDefault="005361A7" w:rsidP="009B3B1C">
            <w:pPr>
              <w:pStyle w:val="VVKSOOpsomming1"/>
            </w:pPr>
            <w:r w:rsidRPr="009B3B1C">
              <w:t>Veiligheidsvoorschriften bij het gebruik van tui</w:t>
            </w:r>
            <w:r w:rsidRPr="009B3B1C">
              <w:t>n</w:t>
            </w:r>
            <w:r w:rsidRPr="009B3B1C">
              <w:t>bouwmachines naleven.</w:t>
            </w:r>
          </w:p>
          <w:p w:rsidR="005361A7" w:rsidRPr="009B3B1C" w:rsidRDefault="005361A7" w:rsidP="009B3B1C">
            <w:pPr>
              <w:pStyle w:val="VVKSOOpsomming1"/>
            </w:pPr>
            <w:r w:rsidRPr="009B3B1C">
              <w:t>Folders en technische gegevens van tuinbou</w:t>
            </w:r>
            <w:r w:rsidRPr="009B3B1C">
              <w:t>w</w:t>
            </w:r>
            <w:r w:rsidRPr="009B3B1C">
              <w:t>machines toelichten</w:t>
            </w:r>
            <w:r>
              <w:t>.</w:t>
            </w:r>
          </w:p>
          <w:p w:rsidR="005361A7" w:rsidRPr="009B3B1C" w:rsidRDefault="005361A7" w:rsidP="009B3B1C">
            <w:pPr>
              <w:pStyle w:val="VVKSOOpsomming1"/>
            </w:pPr>
            <w:r w:rsidRPr="009B3B1C">
              <w:t>De handleiding van tuinbouwmachines lezen.</w:t>
            </w:r>
          </w:p>
        </w:tc>
        <w:tc>
          <w:tcPr>
            <w:tcW w:w="4800" w:type="dxa"/>
            <w:gridSpan w:val="2"/>
            <w:tcBorders>
              <w:top w:val="nil"/>
              <w:left w:val="nil"/>
              <w:bottom w:val="nil"/>
              <w:right w:val="nil"/>
            </w:tcBorders>
          </w:tcPr>
          <w:p w:rsidR="005361A7" w:rsidRPr="009B3B1C" w:rsidRDefault="005361A7" w:rsidP="009B3B1C">
            <w:pPr>
              <w:pStyle w:val="VVKSOOpsomming1"/>
            </w:pPr>
            <w:r w:rsidRPr="009B3B1C">
              <w:t>Machines voor grondbewerking</w:t>
            </w:r>
          </w:p>
          <w:p w:rsidR="005361A7" w:rsidRPr="009B3B1C" w:rsidRDefault="005361A7" w:rsidP="009B3B1C">
            <w:pPr>
              <w:pStyle w:val="VVKSOOpsomming1"/>
            </w:pPr>
            <w:r>
              <w:t>M</w:t>
            </w:r>
            <w:r w:rsidRPr="009B3B1C">
              <w:t xml:space="preserve">achines voor het zaaien en planten </w:t>
            </w:r>
          </w:p>
          <w:p w:rsidR="005361A7" w:rsidRPr="009B3B1C" w:rsidRDefault="005361A7" w:rsidP="009B3B1C">
            <w:pPr>
              <w:pStyle w:val="VVKSOOpsomming1"/>
            </w:pPr>
            <w:r w:rsidRPr="009B3B1C">
              <w:t>Machines voor gewasverzorging: kunstmes</w:t>
            </w:r>
            <w:r w:rsidRPr="009B3B1C">
              <w:t>t</w:t>
            </w:r>
            <w:r w:rsidRPr="009B3B1C">
              <w:t>strooier, machines voor mechanische onkruidb</w:t>
            </w:r>
            <w:r w:rsidRPr="009B3B1C">
              <w:t>e</w:t>
            </w:r>
            <w:r w:rsidRPr="009B3B1C">
              <w:t>strijding, spuitmachines</w:t>
            </w:r>
          </w:p>
          <w:p w:rsidR="005361A7" w:rsidRPr="009B3B1C" w:rsidRDefault="005361A7" w:rsidP="009B3B1C">
            <w:pPr>
              <w:pStyle w:val="VVKSOOpsomming1"/>
            </w:pPr>
            <w:r w:rsidRPr="009B3B1C">
              <w:t>Oogstmachines</w:t>
            </w:r>
          </w:p>
          <w:p w:rsidR="005361A7" w:rsidRPr="009B3B1C" w:rsidRDefault="005361A7" w:rsidP="009B3B1C">
            <w:pPr>
              <w:pStyle w:val="VVKSOOpsomming1"/>
            </w:pPr>
            <w:r w:rsidRPr="009B3B1C">
              <w:t>Sorteermachines</w:t>
            </w:r>
          </w:p>
        </w:tc>
      </w:tr>
    </w:tbl>
    <w:p w:rsidR="005361A7" w:rsidRPr="002C109C" w:rsidRDefault="005361A7" w:rsidP="002C109C">
      <w:pPr>
        <w:pStyle w:val="VVKSOTekst"/>
        <w:rPr>
          <w:b/>
        </w:rPr>
      </w:pPr>
      <w:r>
        <w:br/>
      </w:r>
      <w:r w:rsidRPr="002C109C">
        <w:rPr>
          <w:b/>
        </w:rPr>
        <w:t>PEDAGOGISCH-DIDACTISCHE WENKEN</w:t>
      </w:r>
    </w:p>
    <w:p w:rsidR="005361A7" w:rsidRDefault="005361A7" w:rsidP="002927C9">
      <w:pPr>
        <w:pStyle w:val="VVKSOTekst"/>
      </w:pPr>
      <w:r>
        <w:t>Het is niet de bedoeling alle machines die worden aangewend bij het produceren van tuinbouwgewassen syst</w:t>
      </w:r>
      <w:r>
        <w:t>e</w:t>
      </w:r>
      <w:r>
        <w:t>matisch na elkaar te behandelen. Bij de keuze van de typevoorbeelden moet de vakleerkracht rekening houden met de leerinhouden van het vak Algemene techniek in het eerste en tweede leerjaar van de derde graad Tui</w:t>
      </w:r>
      <w:r>
        <w:t>n</w:t>
      </w:r>
      <w:r>
        <w:t>bouw BSO.</w:t>
      </w:r>
    </w:p>
    <w:p w:rsidR="005361A7" w:rsidRDefault="005361A7" w:rsidP="002927C9">
      <w:pPr>
        <w:pStyle w:val="VVKSOTekst"/>
      </w:pPr>
      <w:r>
        <w:t>Laat de leerlingen op geregelde tijdstippen zelf informatie opzoeken en toelichten over tuinbouwvoertuigen en tui</w:t>
      </w:r>
      <w:r>
        <w:t>n</w:t>
      </w:r>
      <w:r>
        <w:t xml:space="preserve">bouwmachines die voorkomen op hun stagebedrijf. </w:t>
      </w:r>
    </w:p>
    <w:p w:rsidR="005361A7" w:rsidRDefault="005361A7" w:rsidP="002927C9">
      <w:pPr>
        <w:pStyle w:val="VVKSOTekst"/>
      </w:pPr>
      <w:r>
        <w:t>Binnen dit vakonderdeel kunnen de leerlingen worden voorbereid op het examen van heftruckchauffeur. He</w:t>
      </w:r>
      <w:r>
        <w:t>f</w:t>
      </w:r>
      <w:r>
        <w:t xml:space="preserve">werktuigen wordt steeds bediend onder begeleiding van een bevoegd persoon. Leerlingen in opleiding mogen oefeningen met hefwerktuigen uitvoeren in lesverband en onder begeleiding van een vakleerkracht. Voor het zelfstandig werken (onder niet directe begeleiding) met hefwerktuigen op school of stagebedrijf dient men de arbeidsreglementering na te lezen en toe te passen. </w:t>
      </w:r>
    </w:p>
    <w:p w:rsidR="005361A7" w:rsidRDefault="005361A7" w:rsidP="00CD7B41">
      <w:pPr>
        <w:pStyle w:val="VVKSOTekst"/>
      </w:pPr>
      <w:r>
        <w:t xml:space="preserve">Interessante achtergrondinformatie in verband met dit onderwerp vindt men in het leerboekje </w:t>
      </w:r>
      <w:r>
        <w:rPr>
          <w:i/>
        </w:rPr>
        <w:t>Install</w:t>
      </w:r>
      <w:r>
        <w:rPr>
          <w:i/>
        </w:rPr>
        <w:t>a</w:t>
      </w:r>
      <w:r>
        <w:rPr>
          <w:i/>
        </w:rPr>
        <w:t>ties in de kas</w:t>
      </w:r>
      <w:r>
        <w:t xml:space="preserve">  uitgegeven door het Ontwi</w:t>
      </w:r>
      <w:bookmarkStart w:id="33" w:name="_Toc34206308"/>
      <w:r>
        <w:t>kkelcentrum te Ede-Wageningen.</w:t>
      </w:r>
      <w:bookmarkEnd w:id="33"/>
    </w:p>
    <w:p w:rsidR="005361A7" w:rsidRDefault="005361A7" w:rsidP="00AA6CED">
      <w:pPr>
        <w:pStyle w:val="VVKSOKop2"/>
        <w:pageBreakBefore/>
      </w:pPr>
      <w:bookmarkStart w:id="34" w:name="_Toc93902270"/>
      <w:r>
        <w:t>Bedrijfsadministratie, -communicatie en management</w:t>
      </w:r>
      <w:bookmarkEnd w:id="34"/>
    </w:p>
    <w:p w:rsidR="005361A7" w:rsidRDefault="005361A7" w:rsidP="00CD7B41">
      <w:pPr>
        <w:pStyle w:val="VVKSOTekst"/>
      </w:pPr>
      <w:r w:rsidRPr="004D4AAD">
        <w:rPr>
          <w:b/>
        </w:rPr>
        <w:t>Competentie</w:t>
      </w:r>
      <w:r>
        <w:t>:</w:t>
      </w:r>
    </w:p>
    <w:p w:rsidR="005361A7" w:rsidRDefault="005361A7" w:rsidP="004D4AAD">
      <w:pPr>
        <w:pStyle w:val="VVKSOOpsomming1"/>
      </w:pPr>
      <w:r>
        <w:t>Als tuinbouwer zelfstandig de noodzakelijke bedrijfsadministratie voor een land- en tuinbouwonderneming bi</w:t>
      </w:r>
      <w:r>
        <w:t>j</w:t>
      </w:r>
      <w:r>
        <w:t xml:space="preserve">houden en uitvoeren. </w:t>
      </w:r>
    </w:p>
    <w:p w:rsidR="005361A7" w:rsidRDefault="005361A7" w:rsidP="004D4AAD">
      <w:pPr>
        <w:pStyle w:val="VVKSOKop3"/>
      </w:pPr>
      <w:bookmarkStart w:id="35" w:name="_Toc71619115"/>
      <w:bookmarkStart w:id="36" w:name="_Toc32862812"/>
      <w:r>
        <w:t xml:space="preserve">Als </w:t>
      </w:r>
      <w:r w:rsidRPr="004D4AAD">
        <w:t>tuinbouwer</w:t>
      </w:r>
      <w:r>
        <w:t xml:space="preserve"> een bedrijfseconomische landbouw- en tuinbouwboekho</w:t>
      </w:r>
      <w:r>
        <w:t>u</w:t>
      </w:r>
      <w:r>
        <w:t>ding bi</w:t>
      </w:r>
      <w:r>
        <w:t>j</w:t>
      </w:r>
      <w:r>
        <w:t>houden</w:t>
      </w:r>
      <w:bookmarkEnd w:id="35"/>
      <w:bookmarkEnd w:id="36"/>
      <w:r>
        <w:t xml:space="preserve"> aan de hand van een aangepast softwareprogramma</w:t>
      </w:r>
    </w:p>
    <w:tbl>
      <w:tblPr>
        <w:tblW w:w="9645" w:type="dxa"/>
        <w:tblLayout w:type="fixed"/>
        <w:tblCellMar>
          <w:left w:w="0" w:type="dxa"/>
          <w:right w:w="28" w:type="dxa"/>
        </w:tblCellMar>
        <w:tblLook w:val="01E0"/>
      </w:tblPr>
      <w:tblGrid>
        <w:gridCol w:w="4800"/>
        <w:gridCol w:w="22"/>
        <w:gridCol w:w="4778"/>
        <w:gridCol w:w="45"/>
      </w:tblGrid>
      <w:tr w:rsidR="005361A7">
        <w:tc>
          <w:tcPr>
            <w:tcW w:w="4822" w:type="dxa"/>
            <w:gridSpan w:val="2"/>
          </w:tcPr>
          <w:p w:rsidR="005361A7" w:rsidRDefault="005361A7" w:rsidP="0086196C">
            <w:pPr>
              <w:pStyle w:val="VVKSOOpsomming1"/>
              <w:numPr>
                <w:ilvl w:val="0"/>
                <w:numId w:val="0"/>
              </w:numPr>
              <w:rPr>
                <w:b/>
                <w:bCs/>
              </w:rPr>
            </w:pPr>
            <w:r>
              <w:rPr>
                <w:b/>
                <w:bCs/>
              </w:rPr>
              <w:t xml:space="preserve">LEERPLANDOELSTELLINGEN </w:t>
            </w:r>
          </w:p>
        </w:tc>
        <w:tc>
          <w:tcPr>
            <w:tcW w:w="4823" w:type="dxa"/>
            <w:gridSpan w:val="2"/>
            <w:tcMar>
              <w:left w:w="170" w:type="dxa"/>
            </w:tcMar>
          </w:tcPr>
          <w:p w:rsidR="005361A7" w:rsidRDefault="005361A7" w:rsidP="0086196C">
            <w:pPr>
              <w:pStyle w:val="VVKSOOpsomming1"/>
              <w:numPr>
                <w:ilvl w:val="0"/>
                <w:numId w:val="0"/>
              </w:numPr>
              <w:rPr>
                <w:b/>
                <w:bCs/>
              </w:rPr>
            </w:pPr>
            <w:r>
              <w:rPr>
                <w:b/>
                <w:bCs/>
              </w:rPr>
              <w:t xml:space="preserve">LEERINHOUDEN </w:t>
            </w:r>
          </w:p>
        </w:tc>
      </w:tr>
      <w:tr w:rsidR="005361A7">
        <w:tblPrEx>
          <w:tblCellMar>
            <w:left w:w="70" w:type="dxa"/>
            <w:right w:w="70" w:type="dxa"/>
          </w:tblCellMar>
          <w:tblLook w:val="00BF"/>
        </w:tblPrEx>
        <w:trPr>
          <w:gridAfter w:val="1"/>
          <w:wAfter w:w="45" w:type="dxa"/>
        </w:trPr>
        <w:tc>
          <w:tcPr>
            <w:tcW w:w="4800" w:type="dxa"/>
          </w:tcPr>
          <w:p w:rsidR="005361A7" w:rsidRDefault="005361A7" w:rsidP="00BA018B">
            <w:pPr>
              <w:pStyle w:val="VVKSOOpsomming1"/>
            </w:pPr>
            <w:r>
              <w:t>Het belang van een bedrijfseconomische boe</w:t>
            </w:r>
            <w:r>
              <w:t>k</w:t>
            </w:r>
            <w:r>
              <w:t>houding toelic</w:t>
            </w:r>
            <w:r>
              <w:t>h</w:t>
            </w:r>
            <w:r>
              <w:t>ten.</w:t>
            </w:r>
          </w:p>
        </w:tc>
        <w:tc>
          <w:tcPr>
            <w:tcW w:w="4800" w:type="dxa"/>
            <w:gridSpan w:val="2"/>
          </w:tcPr>
          <w:p w:rsidR="005361A7" w:rsidRDefault="005361A7" w:rsidP="00CD7B41">
            <w:pPr>
              <w:jc w:val="both"/>
              <w:rPr>
                <w:b/>
              </w:rPr>
            </w:pPr>
            <w:r>
              <w:rPr>
                <w:b/>
              </w:rPr>
              <w:t>Nut van een bedrijfseconomische boekhouding</w:t>
            </w:r>
          </w:p>
        </w:tc>
      </w:tr>
      <w:tr w:rsidR="005361A7">
        <w:tblPrEx>
          <w:tblCellMar>
            <w:left w:w="70" w:type="dxa"/>
            <w:right w:w="70" w:type="dxa"/>
          </w:tblCellMar>
          <w:tblLook w:val="00BF"/>
        </w:tblPrEx>
        <w:trPr>
          <w:gridAfter w:val="1"/>
          <w:wAfter w:w="45" w:type="dxa"/>
        </w:trPr>
        <w:tc>
          <w:tcPr>
            <w:tcW w:w="4800" w:type="dxa"/>
          </w:tcPr>
          <w:p w:rsidR="005361A7" w:rsidRDefault="005361A7" w:rsidP="00CD7B41">
            <w:pPr>
              <w:pStyle w:val="VVKSOTekst"/>
            </w:pPr>
          </w:p>
        </w:tc>
        <w:tc>
          <w:tcPr>
            <w:tcW w:w="4800" w:type="dxa"/>
            <w:gridSpan w:val="2"/>
          </w:tcPr>
          <w:p w:rsidR="005361A7" w:rsidRDefault="005361A7" w:rsidP="00CD7B41">
            <w:pPr>
              <w:jc w:val="both"/>
              <w:rPr>
                <w:b/>
              </w:rPr>
            </w:pPr>
            <w:r>
              <w:rPr>
                <w:b/>
                <w:bCs/>
              </w:rPr>
              <w:t>De inventaris van een land- en tuinbouwb</w:t>
            </w:r>
            <w:r>
              <w:rPr>
                <w:b/>
                <w:bCs/>
              </w:rPr>
              <w:t>e</w:t>
            </w:r>
            <w:r>
              <w:rPr>
                <w:b/>
                <w:bCs/>
              </w:rPr>
              <w:t>drijf</w:t>
            </w:r>
          </w:p>
        </w:tc>
      </w:tr>
      <w:tr w:rsidR="005361A7" w:rsidRPr="00BA018B">
        <w:tblPrEx>
          <w:tblCellMar>
            <w:left w:w="70" w:type="dxa"/>
            <w:right w:w="70" w:type="dxa"/>
          </w:tblCellMar>
          <w:tblLook w:val="00BF"/>
        </w:tblPrEx>
        <w:trPr>
          <w:gridAfter w:val="1"/>
          <w:wAfter w:w="45" w:type="dxa"/>
        </w:trPr>
        <w:tc>
          <w:tcPr>
            <w:tcW w:w="4800" w:type="dxa"/>
          </w:tcPr>
          <w:p w:rsidR="005361A7" w:rsidRPr="00BA018B" w:rsidRDefault="005361A7" w:rsidP="00BA018B">
            <w:pPr>
              <w:pStyle w:val="VVKSOOpsomming1"/>
            </w:pPr>
            <w:r w:rsidRPr="00BA018B">
              <w:t>Een bedrijfsinventaris van een land- en tuinbou</w:t>
            </w:r>
            <w:r w:rsidRPr="00BA018B">
              <w:t>w</w:t>
            </w:r>
            <w:r w:rsidRPr="00BA018B">
              <w:t>onderneming opmaken en beoordelen.</w:t>
            </w:r>
          </w:p>
          <w:p w:rsidR="005361A7" w:rsidRPr="00BA018B" w:rsidRDefault="005361A7" w:rsidP="00BA018B">
            <w:pPr>
              <w:pStyle w:val="VVKSOOpsomming1"/>
            </w:pPr>
            <w:r w:rsidRPr="00BA018B">
              <w:t>De bedrijfsinventaris van een land- en tuinbou</w:t>
            </w:r>
            <w:r w:rsidRPr="00BA018B">
              <w:t>w</w:t>
            </w:r>
            <w:r w:rsidRPr="00BA018B">
              <w:t>onderneming registeren in het softwareprogra</w:t>
            </w:r>
            <w:r w:rsidRPr="00BA018B">
              <w:t>m</w:t>
            </w:r>
            <w:r w:rsidRPr="00BA018B">
              <w:t>ma.</w:t>
            </w:r>
          </w:p>
          <w:p w:rsidR="005361A7" w:rsidRPr="00BA018B" w:rsidRDefault="005361A7" w:rsidP="00BA018B">
            <w:pPr>
              <w:pStyle w:val="VVKSOOpsomming1"/>
            </w:pPr>
            <w:r w:rsidRPr="00BA018B">
              <w:t>Inventarisverschillen vaststellen en verklaren.</w:t>
            </w:r>
          </w:p>
          <w:p w:rsidR="005361A7" w:rsidRPr="00BA018B" w:rsidRDefault="005361A7" w:rsidP="00BA018B">
            <w:pPr>
              <w:pStyle w:val="VVKSOOpsomming1"/>
            </w:pPr>
            <w:r w:rsidRPr="00BA018B">
              <w:t>Oorzaken van inventarisverschillen verklaren</w:t>
            </w:r>
            <w:r>
              <w:t>.</w:t>
            </w:r>
          </w:p>
        </w:tc>
        <w:tc>
          <w:tcPr>
            <w:tcW w:w="4800" w:type="dxa"/>
            <w:gridSpan w:val="2"/>
          </w:tcPr>
          <w:p w:rsidR="005361A7" w:rsidRPr="00BA018B" w:rsidRDefault="005361A7" w:rsidP="00BA018B">
            <w:pPr>
              <w:pStyle w:val="VVKSOOpsomming1"/>
            </w:pPr>
            <w:r w:rsidRPr="00BA018B">
              <w:t xml:space="preserve">Duurzame productiemiddelen </w:t>
            </w:r>
          </w:p>
          <w:p w:rsidR="005361A7" w:rsidRPr="00BA018B" w:rsidRDefault="005361A7" w:rsidP="00BA018B">
            <w:pPr>
              <w:pStyle w:val="VVKSOOpsomming1"/>
            </w:pPr>
            <w:r w:rsidRPr="00BA018B">
              <w:t>Niet-duurzame productiemiddelen</w:t>
            </w:r>
          </w:p>
          <w:p w:rsidR="005361A7" w:rsidRPr="00BA018B" w:rsidRDefault="005361A7" w:rsidP="00BA018B">
            <w:pPr>
              <w:pStyle w:val="VVKSOOpsomming1"/>
            </w:pPr>
            <w:r w:rsidRPr="00BA018B">
              <w:t>Registratie van de bedrijfsinventaris</w:t>
            </w:r>
          </w:p>
          <w:p w:rsidR="005361A7" w:rsidRPr="00BA018B" w:rsidRDefault="005361A7" w:rsidP="00BA018B">
            <w:pPr>
              <w:pStyle w:val="VVKSOOpsomming1"/>
            </w:pPr>
            <w:r w:rsidRPr="00BA018B">
              <w:t>Oorzaken van inventarisverschillen</w:t>
            </w:r>
          </w:p>
        </w:tc>
      </w:tr>
      <w:tr w:rsidR="005361A7">
        <w:tblPrEx>
          <w:tblCellMar>
            <w:left w:w="70" w:type="dxa"/>
            <w:right w:w="70" w:type="dxa"/>
          </w:tblCellMar>
          <w:tblLook w:val="00BF"/>
        </w:tblPrEx>
        <w:trPr>
          <w:gridAfter w:val="1"/>
          <w:wAfter w:w="45" w:type="dxa"/>
        </w:trPr>
        <w:tc>
          <w:tcPr>
            <w:tcW w:w="4800" w:type="dxa"/>
          </w:tcPr>
          <w:p w:rsidR="005361A7" w:rsidRDefault="005361A7" w:rsidP="00504C9F">
            <w:pPr>
              <w:ind w:left="30"/>
              <w:jc w:val="both"/>
            </w:pPr>
          </w:p>
        </w:tc>
        <w:tc>
          <w:tcPr>
            <w:tcW w:w="4800" w:type="dxa"/>
            <w:gridSpan w:val="2"/>
          </w:tcPr>
          <w:p w:rsidR="005361A7" w:rsidRDefault="005361A7" w:rsidP="00504C9F">
            <w:pPr>
              <w:pStyle w:val="VVKSOOpsomming1"/>
              <w:numPr>
                <w:ilvl w:val="0"/>
                <w:numId w:val="0"/>
              </w:numPr>
              <w:rPr>
                <w:b/>
                <w:bCs/>
              </w:rPr>
            </w:pPr>
            <w:r>
              <w:rPr>
                <w:b/>
                <w:bCs/>
              </w:rPr>
              <w:t>Het afschrijven van duurzame productiemiddelen</w:t>
            </w:r>
          </w:p>
        </w:tc>
      </w:tr>
      <w:tr w:rsidR="005361A7" w:rsidRPr="00504C9F">
        <w:tblPrEx>
          <w:tblCellMar>
            <w:left w:w="70" w:type="dxa"/>
            <w:right w:w="70" w:type="dxa"/>
          </w:tblCellMar>
          <w:tblLook w:val="00BF"/>
        </w:tblPrEx>
        <w:trPr>
          <w:gridAfter w:val="1"/>
          <w:wAfter w:w="45" w:type="dxa"/>
        </w:trPr>
        <w:tc>
          <w:tcPr>
            <w:tcW w:w="4800" w:type="dxa"/>
          </w:tcPr>
          <w:p w:rsidR="005361A7" w:rsidRPr="00504C9F" w:rsidRDefault="005361A7" w:rsidP="00504C9F">
            <w:pPr>
              <w:pStyle w:val="VVKSOOpsomming1"/>
            </w:pPr>
            <w:r w:rsidRPr="00504C9F">
              <w:t>Het begrip vervangingswaarde verwoorden.</w:t>
            </w:r>
          </w:p>
          <w:p w:rsidR="005361A7" w:rsidRPr="00504C9F" w:rsidRDefault="005361A7" w:rsidP="00504C9F">
            <w:pPr>
              <w:pStyle w:val="VVKSOOpsomming1"/>
            </w:pPr>
            <w:r w:rsidRPr="00504C9F">
              <w:t>Een jaarlijkse afschrijving volgens het systeem van de bedrijfseconomische boekhouding ber</w:t>
            </w:r>
            <w:r w:rsidRPr="00504C9F">
              <w:t>e</w:t>
            </w:r>
            <w:r w:rsidRPr="00504C9F">
              <w:t>kenen.</w:t>
            </w:r>
          </w:p>
          <w:p w:rsidR="005361A7" w:rsidRPr="00504C9F" w:rsidRDefault="005361A7" w:rsidP="00504C9F">
            <w:pPr>
              <w:pStyle w:val="VVKSOOpsomming1"/>
            </w:pPr>
            <w:r w:rsidRPr="00504C9F">
              <w:t>De huidige waarde berekenen.</w:t>
            </w:r>
          </w:p>
          <w:p w:rsidR="005361A7" w:rsidRPr="00504C9F" w:rsidRDefault="005361A7" w:rsidP="00504C9F">
            <w:pPr>
              <w:pStyle w:val="VVKSOOpsomming1"/>
            </w:pPr>
            <w:r w:rsidRPr="00504C9F">
              <w:t>Een afschrijvingstabel van een land- en tui</w:t>
            </w:r>
            <w:r w:rsidRPr="00504C9F">
              <w:t>n</w:t>
            </w:r>
            <w:r w:rsidRPr="00504C9F">
              <w:t>bouwonderneming opstellen.</w:t>
            </w:r>
          </w:p>
        </w:tc>
        <w:tc>
          <w:tcPr>
            <w:tcW w:w="4800" w:type="dxa"/>
            <w:gridSpan w:val="2"/>
          </w:tcPr>
          <w:p w:rsidR="005361A7" w:rsidRPr="00504C9F" w:rsidRDefault="005361A7" w:rsidP="00504C9F">
            <w:pPr>
              <w:pStyle w:val="VVKSOOpsomming1"/>
            </w:pPr>
            <w:r w:rsidRPr="00504C9F">
              <w:t xml:space="preserve">Het begrip vervangingswaarde </w:t>
            </w:r>
          </w:p>
          <w:p w:rsidR="005361A7" w:rsidRPr="00504C9F" w:rsidRDefault="005361A7" w:rsidP="00504C9F">
            <w:pPr>
              <w:pStyle w:val="VVKSOOpsomming1"/>
            </w:pPr>
            <w:r w:rsidRPr="00504C9F">
              <w:t xml:space="preserve">Levensduur </w:t>
            </w:r>
          </w:p>
          <w:p w:rsidR="005361A7" w:rsidRPr="00504C9F" w:rsidRDefault="005361A7" w:rsidP="00504C9F">
            <w:pPr>
              <w:pStyle w:val="VVKSOOpsomming1"/>
            </w:pPr>
            <w:r w:rsidRPr="00504C9F">
              <w:t>De jaarlijkse afschrijving (op vervangingswaarde)</w:t>
            </w:r>
          </w:p>
          <w:p w:rsidR="005361A7" w:rsidRPr="00504C9F" w:rsidRDefault="005361A7" w:rsidP="00504C9F">
            <w:pPr>
              <w:pStyle w:val="VVKSOOpsomming1"/>
            </w:pPr>
            <w:r w:rsidRPr="00504C9F">
              <w:t xml:space="preserve">Totaal afgeschreven bedrag </w:t>
            </w:r>
          </w:p>
          <w:p w:rsidR="005361A7" w:rsidRPr="00504C9F" w:rsidRDefault="005361A7" w:rsidP="00504C9F">
            <w:pPr>
              <w:pStyle w:val="VVKSOOpsomming1"/>
            </w:pPr>
            <w:r w:rsidRPr="00504C9F">
              <w:t xml:space="preserve">De huidige waarde </w:t>
            </w:r>
          </w:p>
          <w:p w:rsidR="005361A7" w:rsidRPr="00504C9F" w:rsidRDefault="005361A7" w:rsidP="00504C9F">
            <w:pPr>
              <w:pStyle w:val="VVKSOOpsomming1"/>
            </w:pPr>
            <w:r w:rsidRPr="00504C9F">
              <w:t xml:space="preserve">De restwaarde </w:t>
            </w:r>
          </w:p>
        </w:tc>
      </w:tr>
      <w:tr w:rsidR="005361A7">
        <w:tblPrEx>
          <w:tblCellMar>
            <w:left w:w="70" w:type="dxa"/>
            <w:right w:w="70" w:type="dxa"/>
          </w:tblCellMar>
          <w:tblLook w:val="00BF"/>
        </w:tblPrEx>
        <w:trPr>
          <w:gridAfter w:val="1"/>
          <w:wAfter w:w="45" w:type="dxa"/>
        </w:trPr>
        <w:tc>
          <w:tcPr>
            <w:tcW w:w="4800" w:type="dxa"/>
          </w:tcPr>
          <w:p w:rsidR="005361A7" w:rsidRDefault="005361A7" w:rsidP="00CD7B41">
            <w:pPr>
              <w:ind w:left="30"/>
              <w:jc w:val="both"/>
            </w:pPr>
          </w:p>
        </w:tc>
        <w:tc>
          <w:tcPr>
            <w:tcW w:w="4800" w:type="dxa"/>
            <w:gridSpan w:val="2"/>
          </w:tcPr>
          <w:p w:rsidR="005361A7" w:rsidRDefault="005361A7" w:rsidP="00396FDB">
            <w:pPr>
              <w:spacing w:before="120" w:after="120"/>
              <w:jc w:val="both"/>
              <w:rPr>
                <w:b/>
              </w:rPr>
            </w:pPr>
            <w:r>
              <w:rPr>
                <w:b/>
              </w:rPr>
              <w:t>Registratie van bedrijfsgegevens</w:t>
            </w:r>
          </w:p>
        </w:tc>
      </w:tr>
      <w:tr w:rsidR="005361A7">
        <w:tblPrEx>
          <w:tblCellMar>
            <w:left w:w="70" w:type="dxa"/>
            <w:right w:w="70" w:type="dxa"/>
          </w:tblCellMar>
          <w:tblLook w:val="00BF"/>
        </w:tblPrEx>
        <w:trPr>
          <w:gridAfter w:val="1"/>
          <w:wAfter w:w="45" w:type="dxa"/>
        </w:trPr>
        <w:tc>
          <w:tcPr>
            <w:tcW w:w="4800" w:type="dxa"/>
          </w:tcPr>
          <w:p w:rsidR="005361A7" w:rsidRDefault="005361A7" w:rsidP="00396FDB">
            <w:pPr>
              <w:ind w:left="-70"/>
              <w:jc w:val="both"/>
            </w:pPr>
            <w:r>
              <w:t>.</w:t>
            </w:r>
          </w:p>
        </w:tc>
        <w:tc>
          <w:tcPr>
            <w:tcW w:w="4800" w:type="dxa"/>
            <w:gridSpan w:val="2"/>
          </w:tcPr>
          <w:p w:rsidR="005361A7" w:rsidRDefault="005361A7" w:rsidP="00F200EB">
            <w:pPr>
              <w:pStyle w:val="VVKSOOpsomming1"/>
            </w:pPr>
            <w:r w:rsidRPr="00F200EB">
              <w:rPr>
                <w:b/>
              </w:rPr>
              <w:t>Aankoop</w:t>
            </w:r>
          </w:p>
        </w:tc>
      </w:tr>
      <w:tr w:rsidR="005361A7" w:rsidRPr="00396FDB">
        <w:tblPrEx>
          <w:tblCellMar>
            <w:left w:w="70" w:type="dxa"/>
            <w:right w:w="70" w:type="dxa"/>
          </w:tblCellMar>
          <w:tblLook w:val="00BF"/>
        </w:tblPrEx>
        <w:trPr>
          <w:gridAfter w:val="1"/>
          <w:wAfter w:w="45" w:type="dxa"/>
        </w:trPr>
        <w:tc>
          <w:tcPr>
            <w:tcW w:w="4800" w:type="dxa"/>
          </w:tcPr>
          <w:p w:rsidR="005361A7" w:rsidRPr="00396FDB" w:rsidRDefault="005361A7" w:rsidP="00396FDB">
            <w:pPr>
              <w:pStyle w:val="VVKSOOpsomming1"/>
            </w:pPr>
            <w:r w:rsidRPr="00396FDB">
              <w:t>Aankopen van land- of tuinbouwbedrijf regist</w:t>
            </w:r>
            <w:r>
              <w:t>r</w:t>
            </w:r>
            <w:r w:rsidRPr="00396FDB">
              <w:t>e</w:t>
            </w:r>
            <w:r w:rsidRPr="00396FDB">
              <w:t>ren in een softwareprogramma</w:t>
            </w:r>
            <w:r>
              <w:t>.</w:t>
            </w:r>
          </w:p>
        </w:tc>
        <w:tc>
          <w:tcPr>
            <w:tcW w:w="4800" w:type="dxa"/>
            <w:gridSpan w:val="2"/>
          </w:tcPr>
          <w:p w:rsidR="005361A7" w:rsidRPr="00396FDB" w:rsidRDefault="005361A7" w:rsidP="00F42BDC">
            <w:pPr>
              <w:pStyle w:val="VVKSOOpsomming12"/>
              <w:tabs>
                <w:tab w:val="clear" w:pos="926"/>
              </w:tabs>
            </w:pPr>
            <w:r w:rsidRPr="00396FDB">
              <w:t>Aankoop duurzame productiemiddelen</w:t>
            </w:r>
          </w:p>
          <w:p w:rsidR="005361A7" w:rsidRPr="00396FDB" w:rsidRDefault="005361A7" w:rsidP="00F42BDC">
            <w:pPr>
              <w:pStyle w:val="VVKSOOpsomming12"/>
              <w:tabs>
                <w:tab w:val="clear" w:pos="926"/>
              </w:tabs>
            </w:pPr>
            <w:r w:rsidRPr="00396FDB">
              <w:t>Aankoop niet-duurzame productiemiddelen</w:t>
            </w:r>
          </w:p>
        </w:tc>
      </w:tr>
      <w:tr w:rsidR="005361A7">
        <w:tblPrEx>
          <w:tblCellMar>
            <w:left w:w="70" w:type="dxa"/>
            <w:right w:w="70" w:type="dxa"/>
          </w:tblCellMar>
          <w:tblLook w:val="00BF"/>
        </w:tblPrEx>
        <w:trPr>
          <w:gridAfter w:val="1"/>
          <w:wAfter w:w="45" w:type="dxa"/>
        </w:trPr>
        <w:tc>
          <w:tcPr>
            <w:tcW w:w="4800" w:type="dxa"/>
          </w:tcPr>
          <w:p w:rsidR="005361A7" w:rsidRDefault="005361A7" w:rsidP="00CD7B41">
            <w:pPr>
              <w:tabs>
                <w:tab w:val="left" w:pos="530"/>
              </w:tabs>
              <w:ind w:left="30"/>
              <w:jc w:val="both"/>
            </w:pPr>
          </w:p>
        </w:tc>
        <w:tc>
          <w:tcPr>
            <w:tcW w:w="4800" w:type="dxa"/>
            <w:gridSpan w:val="2"/>
          </w:tcPr>
          <w:p w:rsidR="005361A7" w:rsidRDefault="005361A7" w:rsidP="00F200EB">
            <w:pPr>
              <w:pStyle w:val="VVKSOOpsomming1"/>
            </w:pPr>
            <w:r w:rsidRPr="00F200EB">
              <w:rPr>
                <w:b/>
              </w:rPr>
              <w:t>Verkoop</w:t>
            </w:r>
          </w:p>
        </w:tc>
      </w:tr>
      <w:tr w:rsidR="005361A7">
        <w:tblPrEx>
          <w:tblCellMar>
            <w:left w:w="70" w:type="dxa"/>
            <w:right w:w="70" w:type="dxa"/>
          </w:tblCellMar>
          <w:tblLook w:val="00BF"/>
        </w:tblPrEx>
        <w:trPr>
          <w:gridAfter w:val="1"/>
          <w:wAfter w:w="45" w:type="dxa"/>
        </w:trPr>
        <w:tc>
          <w:tcPr>
            <w:tcW w:w="4800" w:type="dxa"/>
          </w:tcPr>
          <w:p w:rsidR="005361A7" w:rsidRDefault="005361A7" w:rsidP="00396FDB">
            <w:pPr>
              <w:pStyle w:val="VVKSOOpsomming1"/>
            </w:pPr>
            <w:r>
              <w:t>Verkopen van land- en tuinbouwbedrijf registr</w:t>
            </w:r>
            <w:r>
              <w:t>e</w:t>
            </w:r>
            <w:r>
              <w:t>ren in een softwareprogramma.</w:t>
            </w:r>
          </w:p>
        </w:tc>
        <w:tc>
          <w:tcPr>
            <w:tcW w:w="4800" w:type="dxa"/>
            <w:gridSpan w:val="2"/>
          </w:tcPr>
          <w:p w:rsidR="005361A7" w:rsidRDefault="005361A7" w:rsidP="00F42BDC">
            <w:pPr>
              <w:pStyle w:val="VVKSOOpsomming12"/>
              <w:tabs>
                <w:tab w:val="clear" w:pos="926"/>
              </w:tabs>
            </w:pPr>
            <w:r>
              <w:t>Verkopen land- en tuinbou</w:t>
            </w:r>
            <w:r>
              <w:t>w</w:t>
            </w:r>
            <w:r>
              <w:t>producten</w:t>
            </w:r>
          </w:p>
          <w:p w:rsidR="005361A7" w:rsidRDefault="005361A7" w:rsidP="00F42BDC">
            <w:pPr>
              <w:pStyle w:val="VVKSOOpsomming12"/>
              <w:tabs>
                <w:tab w:val="clear" w:pos="926"/>
              </w:tabs>
              <w:rPr>
                <w:b/>
              </w:rPr>
            </w:pPr>
            <w:r>
              <w:t>Verkoop duurzame produ</w:t>
            </w:r>
            <w:r>
              <w:t>c</w:t>
            </w:r>
            <w:r>
              <w:t>tiemiddelen</w:t>
            </w:r>
          </w:p>
        </w:tc>
      </w:tr>
      <w:tr w:rsidR="005361A7">
        <w:tblPrEx>
          <w:tblCellMar>
            <w:left w:w="70" w:type="dxa"/>
            <w:right w:w="70" w:type="dxa"/>
          </w:tblCellMar>
          <w:tblLook w:val="00BF"/>
        </w:tblPrEx>
        <w:trPr>
          <w:gridAfter w:val="1"/>
          <w:wAfter w:w="45" w:type="dxa"/>
        </w:trPr>
        <w:tc>
          <w:tcPr>
            <w:tcW w:w="4800" w:type="dxa"/>
          </w:tcPr>
          <w:p w:rsidR="005361A7" w:rsidRDefault="005361A7" w:rsidP="00CD7B41">
            <w:pPr>
              <w:tabs>
                <w:tab w:val="left" w:pos="530"/>
              </w:tabs>
              <w:ind w:left="30"/>
              <w:jc w:val="both"/>
            </w:pPr>
          </w:p>
        </w:tc>
        <w:tc>
          <w:tcPr>
            <w:tcW w:w="4800" w:type="dxa"/>
            <w:gridSpan w:val="2"/>
          </w:tcPr>
          <w:p w:rsidR="005361A7" w:rsidRDefault="005361A7" w:rsidP="00F200EB">
            <w:pPr>
              <w:pStyle w:val="VVKSOOpsomming1"/>
            </w:pPr>
            <w:r w:rsidRPr="00F200EB">
              <w:rPr>
                <w:b/>
              </w:rPr>
              <w:t>Verbruik</w:t>
            </w:r>
            <w:r>
              <w:t xml:space="preserve"> </w:t>
            </w:r>
          </w:p>
        </w:tc>
      </w:tr>
      <w:tr w:rsidR="005361A7">
        <w:tblPrEx>
          <w:tblCellMar>
            <w:left w:w="70" w:type="dxa"/>
            <w:right w:w="70" w:type="dxa"/>
          </w:tblCellMar>
          <w:tblLook w:val="00BF"/>
        </w:tblPrEx>
        <w:trPr>
          <w:gridAfter w:val="1"/>
          <w:wAfter w:w="45" w:type="dxa"/>
        </w:trPr>
        <w:tc>
          <w:tcPr>
            <w:tcW w:w="4800" w:type="dxa"/>
          </w:tcPr>
          <w:p w:rsidR="005361A7" w:rsidRDefault="005361A7" w:rsidP="000E5D78">
            <w:pPr>
              <w:pStyle w:val="VVKSOOpsomming1"/>
            </w:pPr>
            <w:r>
              <w:t>Verbruik van niet-duurzame productiemidd</w:t>
            </w:r>
            <w:r>
              <w:t>e</w:t>
            </w:r>
            <w:r>
              <w:t>len van land- en tuinbouwbedrijf registreren in een softwareprogramma.</w:t>
            </w:r>
          </w:p>
        </w:tc>
        <w:tc>
          <w:tcPr>
            <w:tcW w:w="4800" w:type="dxa"/>
            <w:gridSpan w:val="2"/>
          </w:tcPr>
          <w:p w:rsidR="005361A7" w:rsidRDefault="005361A7" w:rsidP="00F42BDC">
            <w:pPr>
              <w:pStyle w:val="VVKSOOpsomming12"/>
              <w:tabs>
                <w:tab w:val="clear" w:pos="926"/>
              </w:tabs>
              <w:rPr>
                <w:b/>
              </w:rPr>
            </w:pPr>
            <w:r>
              <w:t>Registratie verbruik van niet-duurzame pr</w:t>
            </w:r>
            <w:r>
              <w:t>o</w:t>
            </w:r>
            <w:r>
              <w:t>ductiemi</w:t>
            </w:r>
            <w:r>
              <w:t>d</w:t>
            </w:r>
            <w:r>
              <w:t>delen</w:t>
            </w:r>
          </w:p>
        </w:tc>
      </w:tr>
      <w:tr w:rsidR="005361A7">
        <w:tblPrEx>
          <w:tblCellMar>
            <w:left w:w="70" w:type="dxa"/>
            <w:right w:w="70" w:type="dxa"/>
          </w:tblCellMar>
          <w:tblLook w:val="00BF"/>
        </w:tblPrEx>
        <w:trPr>
          <w:gridAfter w:val="1"/>
          <w:wAfter w:w="45" w:type="dxa"/>
        </w:trPr>
        <w:tc>
          <w:tcPr>
            <w:tcW w:w="4800" w:type="dxa"/>
          </w:tcPr>
          <w:p w:rsidR="005361A7" w:rsidRDefault="005361A7" w:rsidP="00CD7B41">
            <w:pPr>
              <w:tabs>
                <w:tab w:val="left" w:pos="530"/>
              </w:tabs>
              <w:ind w:left="30"/>
              <w:jc w:val="both"/>
            </w:pPr>
          </w:p>
        </w:tc>
        <w:tc>
          <w:tcPr>
            <w:tcW w:w="4800" w:type="dxa"/>
            <w:gridSpan w:val="2"/>
          </w:tcPr>
          <w:p w:rsidR="005361A7" w:rsidRDefault="005361A7" w:rsidP="00F200EB">
            <w:pPr>
              <w:pStyle w:val="VVKSOOpsomming1"/>
            </w:pPr>
            <w:r w:rsidRPr="00F200EB">
              <w:rPr>
                <w:b/>
              </w:rPr>
              <w:t>Arbeidsregistratie</w:t>
            </w:r>
          </w:p>
        </w:tc>
      </w:tr>
      <w:tr w:rsidR="005361A7">
        <w:tblPrEx>
          <w:tblCellMar>
            <w:left w:w="70" w:type="dxa"/>
            <w:right w:w="70" w:type="dxa"/>
          </w:tblCellMar>
          <w:tblLook w:val="00BF"/>
        </w:tblPrEx>
        <w:trPr>
          <w:gridAfter w:val="1"/>
          <w:wAfter w:w="45" w:type="dxa"/>
        </w:trPr>
        <w:tc>
          <w:tcPr>
            <w:tcW w:w="4800" w:type="dxa"/>
          </w:tcPr>
          <w:p w:rsidR="005361A7" w:rsidRDefault="005361A7" w:rsidP="00F200EB">
            <w:pPr>
              <w:pStyle w:val="VVKSOOpsomming1"/>
            </w:pPr>
            <w:r>
              <w:t>De gepresteerde arbeid registreren op b</w:t>
            </w:r>
            <w:r>
              <w:t>e</w:t>
            </w:r>
            <w:r>
              <w:t>drijfs-, teelt- of perceelniveau.</w:t>
            </w:r>
          </w:p>
        </w:tc>
        <w:tc>
          <w:tcPr>
            <w:tcW w:w="4800" w:type="dxa"/>
            <w:gridSpan w:val="2"/>
          </w:tcPr>
          <w:p w:rsidR="005361A7" w:rsidRDefault="005361A7" w:rsidP="00F42BDC">
            <w:pPr>
              <w:pStyle w:val="VVKSOOpsomming12"/>
              <w:tabs>
                <w:tab w:val="clear" w:pos="926"/>
              </w:tabs>
            </w:pPr>
            <w:r>
              <w:t xml:space="preserve">Registratie van de gepresteerde arbeid </w:t>
            </w:r>
          </w:p>
          <w:p w:rsidR="005361A7" w:rsidRDefault="005361A7" w:rsidP="00F42BDC">
            <w:pPr>
              <w:pStyle w:val="VVKSOOpsomming12"/>
              <w:numPr>
                <w:ilvl w:val="0"/>
                <w:numId w:val="0"/>
              </w:numPr>
              <w:tabs>
                <w:tab w:val="clear" w:pos="926"/>
              </w:tabs>
              <w:ind w:left="1130"/>
            </w:pPr>
            <w:r>
              <w:t>Op bedrijfsniveau</w:t>
            </w:r>
          </w:p>
          <w:p w:rsidR="005361A7" w:rsidRDefault="005361A7" w:rsidP="00F42BDC">
            <w:pPr>
              <w:pStyle w:val="VVKSOOpsomming12"/>
              <w:numPr>
                <w:ilvl w:val="0"/>
                <w:numId w:val="0"/>
              </w:numPr>
              <w:tabs>
                <w:tab w:val="clear" w:pos="926"/>
              </w:tabs>
              <w:ind w:left="1130"/>
            </w:pPr>
            <w:r>
              <w:t>Op teeltniveau</w:t>
            </w:r>
          </w:p>
          <w:p w:rsidR="005361A7" w:rsidRDefault="005361A7" w:rsidP="00F42BDC">
            <w:pPr>
              <w:pStyle w:val="VVKSOOpsomming12"/>
              <w:numPr>
                <w:ilvl w:val="0"/>
                <w:numId w:val="0"/>
              </w:numPr>
              <w:tabs>
                <w:tab w:val="clear" w:pos="926"/>
              </w:tabs>
              <w:ind w:left="1130"/>
            </w:pPr>
            <w:r>
              <w:t>Op perceelniveau</w:t>
            </w:r>
          </w:p>
        </w:tc>
      </w:tr>
      <w:tr w:rsidR="005361A7">
        <w:tblPrEx>
          <w:tblCellMar>
            <w:left w:w="70" w:type="dxa"/>
            <w:right w:w="70" w:type="dxa"/>
          </w:tblCellMar>
          <w:tblLook w:val="00BF"/>
        </w:tblPrEx>
        <w:trPr>
          <w:gridAfter w:val="1"/>
          <w:wAfter w:w="45" w:type="dxa"/>
        </w:trPr>
        <w:tc>
          <w:tcPr>
            <w:tcW w:w="4800" w:type="dxa"/>
          </w:tcPr>
          <w:p w:rsidR="005361A7" w:rsidRDefault="005361A7" w:rsidP="00CD7B41">
            <w:pPr>
              <w:pStyle w:val="VVKSOOpsomming1"/>
              <w:numPr>
                <w:ilvl w:val="0"/>
                <w:numId w:val="0"/>
              </w:numPr>
            </w:pPr>
          </w:p>
        </w:tc>
        <w:tc>
          <w:tcPr>
            <w:tcW w:w="4800" w:type="dxa"/>
            <w:gridSpan w:val="2"/>
          </w:tcPr>
          <w:p w:rsidR="005361A7" w:rsidRPr="00834154" w:rsidRDefault="005361A7" w:rsidP="00834154">
            <w:pPr>
              <w:pStyle w:val="VVKSOOpsomming1"/>
              <w:rPr>
                <w:b/>
              </w:rPr>
            </w:pPr>
            <w:r w:rsidRPr="00834154">
              <w:rPr>
                <w:b/>
              </w:rPr>
              <w:t>Algemene onkosten</w:t>
            </w:r>
          </w:p>
        </w:tc>
      </w:tr>
      <w:tr w:rsidR="005361A7">
        <w:tblPrEx>
          <w:tblCellMar>
            <w:left w:w="70" w:type="dxa"/>
            <w:right w:w="70" w:type="dxa"/>
          </w:tblCellMar>
          <w:tblLook w:val="00BF"/>
        </w:tblPrEx>
        <w:trPr>
          <w:gridAfter w:val="1"/>
          <w:wAfter w:w="45" w:type="dxa"/>
        </w:trPr>
        <w:tc>
          <w:tcPr>
            <w:tcW w:w="4800" w:type="dxa"/>
          </w:tcPr>
          <w:p w:rsidR="005361A7" w:rsidRDefault="005361A7" w:rsidP="00CD7B41">
            <w:pPr>
              <w:pStyle w:val="VVKSOOpsomming1"/>
              <w:numPr>
                <w:ilvl w:val="0"/>
                <w:numId w:val="0"/>
              </w:numPr>
            </w:pPr>
          </w:p>
        </w:tc>
        <w:tc>
          <w:tcPr>
            <w:tcW w:w="4800" w:type="dxa"/>
            <w:gridSpan w:val="2"/>
          </w:tcPr>
          <w:p w:rsidR="005361A7" w:rsidRDefault="005361A7" w:rsidP="00CD7B41">
            <w:pPr>
              <w:spacing w:before="40"/>
              <w:jc w:val="both"/>
              <w:rPr>
                <w:b/>
              </w:rPr>
            </w:pPr>
            <w:r>
              <w:rPr>
                <w:b/>
              </w:rPr>
              <w:t>Financiële gegevens</w:t>
            </w:r>
          </w:p>
        </w:tc>
      </w:tr>
      <w:tr w:rsidR="005361A7">
        <w:tblPrEx>
          <w:tblCellMar>
            <w:left w:w="70" w:type="dxa"/>
            <w:right w:w="70" w:type="dxa"/>
          </w:tblCellMar>
          <w:tblLook w:val="00BF"/>
        </w:tblPrEx>
        <w:trPr>
          <w:gridAfter w:val="1"/>
          <w:wAfter w:w="45" w:type="dxa"/>
        </w:trPr>
        <w:tc>
          <w:tcPr>
            <w:tcW w:w="4800" w:type="dxa"/>
          </w:tcPr>
          <w:p w:rsidR="005361A7" w:rsidRDefault="005361A7" w:rsidP="00D657B8">
            <w:pPr>
              <w:pStyle w:val="VVKSOOpsomming1"/>
            </w:pPr>
            <w:r>
              <w:t>Het verschil tussen eigen en vreemd kapitaal, betaalde en fictieve intresten, aflossingen en a</w:t>
            </w:r>
            <w:r>
              <w:t>f</w:t>
            </w:r>
            <w:r>
              <w:t>schrijvi</w:t>
            </w:r>
            <w:r>
              <w:t>n</w:t>
            </w:r>
            <w:r>
              <w:t xml:space="preserve">gen verwoorden. </w:t>
            </w:r>
          </w:p>
          <w:p w:rsidR="005361A7" w:rsidRDefault="005361A7" w:rsidP="00C45CB1">
            <w:pPr>
              <w:pStyle w:val="VVKSOOpsomming1"/>
            </w:pPr>
            <w:r>
              <w:t>Leningen, betaalde intresten en ontvangen pr</w:t>
            </w:r>
            <w:r>
              <w:t>e</w:t>
            </w:r>
            <w:r>
              <w:t>mies registreren.</w:t>
            </w:r>
          </w:p>
        </w:tc>
        <w:tc>
          <w:tcPr>
            <w:tcW w:w="4800" w:type="dxa"/>
            <w:gridSpan w:val="2"/>
          </w:tcPr>
          <w:p w:rsidR="005361A7" w:rsidRDefault="005361A7" w:rsidP="00D657B8">
            <w:pPr>
              <w:pStyle w:val="VVKSOOpsomming1"/>
            </w:pPr>
            <w:r>
              <w:t xml:space="preserve">Eigen en vreemd kapitaal </w:t>
            </w:r>
          </w:p>
          <w:p w:rsidR="005361A7" w:rsidRDefault="005361A7" w:rsidP="00D657B8">
            <w:pPr>
              <w:pStyle w:val="VVKSOOpsomming1"/>
            </w:pPr>
            <w:r>
              <w:t>Betaalde intresten/fictieve intresten</w:t>
            </w:r>
          </w:p>
          <w:p w:rsidR="005361A7" w:rsidRDefault="005361A7" w:rsidP="00D657B8">
            <w:pPr>
              <w:pStyle w:val="VVKSOOpsomming1"/>
            </w:pPr>
            <w:r>
              <w:t>Aflossingen/afschrijvingen</w:t>
            </w:r>
          </w:p>
          <w:p w:rsidR="005361A7" w:rsidRDefault="005361A7" w:rsidP="00D657B8">
            <w:pPr>
              <w:pStyle w:val="VVKSOOpsomming1"/>
            </w:pPr>
            <w:r>
              <w:t xml:space="preserve">Leningen </w:t>
            </w:r>
          </w:p>
          <w:p w:rsidR="005361A7" w:rsidRDefault="005361A7" w:rsidP="00D657B8">
            <w:pPr>
              <w:pStyle w:val="VVKSOOpsomming1"/>
            </w:pPr>
            <w:r>
              <w:t xml:space="preserve">Ontvangen premies </w:t>
            </w:r>
          </w:p>
        </w:tc>
      </w:tr>
      <w:tr w:rsidR="005361A7">
        <w:tblPrEx>
          <w:tblCellMar>
            <w:left w:w="70" w:type="dxa"/>
            <w:right w:w="70" w:type="dxa"/>
          </w:tblCellMar>
          <w:tblLook w:val="00BF"/>
        </w:tblPrEx>
        <w:trPr>
          <w:gridAfter w:val="1"/>
          <w:wAfter w:w="45" w:type="dxa"/>
        </w:trPr>
        <w:tc>
          <w:tcPr>
            <w:tcW w:w="4800" w:type="dxa"/>
          </w:tcPr>
          <w:p w:rsidR="005361A7" w:rsidRPr="00C96277" w:rsidRDefault="005361A7" w:rsidP="00C96277">
            <w:pPr>
              <w:pStyle w:val="VVKSOOpsomming1"/>
            </w:pPr>
            <w:r w:rsidRPr="00C96277">
              <w:t>Aan de hand van een softwareprogramma de kostprijs van een teelt berekenen.</w:t>
            </w:r>
          </w:p>
        </w:tc>
        <w:tc>
          <w:tcPr>
            <w:tcW w:w="4800" w:type="dxa"/>
            <w:gridSpan w:val="2"/>
          </w:tcPr>
          <w:p w:rsidR="005361A7" w:rsidRDefault="005361A7" w:rsidP="00CD7B41">
            <w:pPr>
              <w:spacing w:before="40"/>
              <w:jc w:val="both"/>
            </w:pPr>
            <w:r>
              <w:rPr>
                <w:b/>
              </w:rPr>
              <w:t>Kostprijsberekening per teelt/dierengroep via een sof</w:t>
            </w:r>
            <w:r>
              <w:rPr>
                <w:b/>
              </w:rPr>
              <w:t>t</w:t>
            </w:r>
            <w:r>
              <w:rPr>
                <w:b/>
              </w:rPr>
              <w:t>wareprogramma</w:t>
            </w:r>
          </w:p>
          <w:p w:rsidR="005361A7" w:rsidRPr="00C96277" w:rsidRDefault="005361A7" w:rsidP="00C96277">
            <w:pPr>
              <w:pStyle w:val="VVKSOOpsomming1"/>
            </w:pPr>
            <w:r w:rsidRPr="00C96277">
              <w:t xml:space="preserve">Vaste kosten </w:t>
            </w:r>
          </w:p>
          <w:p w:rsidR="005361A7" w:rsidRPr="00C96277" w:rsidRDefault="005361A7" w:rsidP="00C96277">
            <w:pPr>
              <w:pStyle w:val="VVKSOOpsomming1"/>
            </w:pPr>
            <w:r w:rsidRPr="00C96277">
              <w:t xml:space="preserve">Variabele kosten </w:t>
            </w:r>
          </w:p>
          <w:p w:rsidR="005361A7" w:rsidRDefault="005361A7" w:rsidP="00C96277">
            <w:pPr>
              <w:pStyle w:val="VVKSOOpsomming1"/>
            </w:pPr>
            <w:r w:rsidRPr="00C96277">
              <w:t>Verdeling van onkosten</w:t>
            </w:r>
            <w:r>
              <w:t xml:space="preserve"> op teelt- en/of perceel</w:t>
            </w:r>
            <w:r>
              <w:t>s</w:t>
            </w:r>
            <w:r>
              <w:t>niveau</w:t>
            </w:r>
          </w:p>
        </w:tc>
      </w:tr>
    </w:tbl>
    <w:p w:rsidR="005361A7" w:rsidRDefault="005361A7" w:rsidP="00C96277">
      <w:pPr>
        <w:pStyle w:val="VVKSOKop3"/>
      </w:pPr>
      <w:r>
        <w:t>Als tuinbouwer de wettelijk verplichte sector– en bedrijfsgebonden doc</w:t>
      </w:r>
      <w:r>
        <w:t>u</w:t>
      </w:r>
      <w:r>
        <w:t>menten opstellen, invullen, bijhouden en bezorgen aan de bevoegde insta</w:t>
      </w:r>
      <w:r>
        <w:t>n</w:t>
      </w:r>
      <w:r>
        <w:t>ties</w:t>
      </w:r>
    </w:p>
    <w:tbl>
      <w:tblPr>
        <w:tblW w:w="0" w:type="auto"/>
        <w:tblInd w:w="70" w:type="dxa"/>
        <w:tblLayout w:type="fixed"/>
        <w:tblCellMar>
          <w:left w:w="70" w:type="dxa"/>
          <w:right w:w="70" w:type="dxa"/>
        </w:tblCellMar>
        <w:tblLook w:val="00BF"/>
      </w:tblPr>
      <w:tblGrid>
        <w:gridCol w:w="4800"/>
        <w:gridCol w:w="4900"/>
      </w:tblGrid>
      <w:tr w:rsidR="005361A7">
        <w:tc>
          <w:tcPr>
            <w:tcW w:w="4800" w:type="dxa"/>
          </w:tcPr>
          <w:p w:rsidR="005361A7" w:rsidRDefault="005361A7" w:rsidP="00D279B2">
            <w:pPr>
              <w:spacing w:after="120" w:line="240" w:lineRule="atLeast"/>
              <w:jc w:val="both"/>
            </w:pPr>
            <w:r>
              <w:rPr>
                <w:b/>
              </w:rPr>
              <w:t>LEERPLANDOELSTELLINGEN</w:t>
            </w:r>
          </w:p>
        </w:tc>
        <w:tc>
          <w:tcPr>
            <w:tcW w:w="4900" w:type="dxa"/>
          </w:tcPr>
          <w:p w:rsidR="005361A7" w:rsidRDefault="005361A7" w:rsidP="00D279B2">
            <w:pPr>
              <w:spacing w:after="120" w:line="240" w:lineRule="atLeast"/>
              <w:jc w:val="both"/>
            </w:pPr>
            <w:r>
              <w:rPr>
                <w:b/>
              </w:rPr>
              <w:t>LEERINHOUDEN</w:t>
            </w:r>
          </w:p>
        </w:tc>
      </w:tr>
      <w:tr w:rsidR="005361A7">
        <w:tc>
          <w:tcPr>
            <w:tcW w:w="4800" w:type="dxa"/>
          </w:tcPr>
          <w:p w:rsidR="005361A7" w:rsidRDefault="005361A7" w:rsidP="00CD7B41">
            <w:pPr>
              <w:jc w:val="both"/>
            </w:pPr>
          </w:p>
        </w:tc>
        <w:tc>
          <w:tcPr>
            <w:tcW w:w="4900" w:type="dxa"/>
          </w:tcPr>
          <w:p w:rsidR="005361A7" w:rsidRDefault="005361A7" w:rsidP="00CD7B41">
            <w:pPr>
              <w:jc w:val="both"/>
              <w:rPr>
                <w:b/>
              </w:rPr>
            </w:pPr>
            <w:r>
              <w:rPr>
                <w:b/>
              </w:rPr>
              <w:t>Beheer van aan- en verkoopdocumenten via g</w:t>
            </w:r>
            <w:r>
              <w:rPr>
                <w:b/>
              </w:rPr>
              <w:t>e</w:t>
            </w:r>
            <w:r>
              <w:rPr>
                <w:b/>
              </w:rPr>
              <w:t>schikt softwarepakket</w:t>
            </w:r>
          </w:p>
        </w:tc>
      </w:tr>
      <w:tr w:rsidR="005361A7">
        <w:tc>
          <w:tcPr>
            <w:tcW w:w="4800" w:type="dxa"/>
          </w:tcPr>
          <w:p w:rsidR="005361A7" w:rsidRDefault="005361A7" w:rsidP="00D279B2">
            <w:pPr>
              <w:pStyle w:val="VVKSOOpsomming1"/>
            </w:pPr>
            <w:r>
              <w:t>Aan- en verkoopdocumenten opmaken en beh</w:t>
            </w:r>
            <w:r>
              <w:t>e</w:t>
            </w:r>
            <w:r>
              <w:t>ren aan de hand van een softwareprogra</w:t>
            </w:r>
            <w:r>
              <w:t>m</w:t>
            </w:r>
            <w:r>
              <w:t>ma.</w:t>
            </w:r>
          </w:p>
        </w:tc>
        <w:tc>
          <w:tcPr>
            <w:tcW w:w="4900" w:type="dxa"/>
          </w:tcPr>
          <w:p w:rsidR="005361A7" w:rsidRDefault="005361A7" w:rsidP="00D279B2">
            <w:pPr>
              <w:pStyle w:val="VVKSOOpsomming1"/>
            </w:pPr>
            <w:r>
              <w:t>Opmaak: bestelbons, facturen e.a</w:t>
            </w:r>
          </w:p>
          <w:p w:rsidR="005361A7" w:rsidRDefault="005361A7" w:rsidP="00D279B2">
            <w:pPr>
              <w:pStyle w:val="VVKSOOpsomming1"/>
            </w:pPr>
            <w:r>
              <w:t xml:space="preserve">Klassering </w:t>
            </w:r>
          </w:p>
          <w:p w:rsidR="005361A7" w:rsidRDefault="005361A7" w:rsidP="00D279B2">
            <w:pPr>
              <w:pStyle w:val="VVKSOOpsomming1"/>
            </w:pPr>
            <w:r>
              <w:t xml:space="preserve">Offertes </w:t>
            </w:r>
          </w:p>
          <w:p w:rsidR="005361A7" w:rsidRDefault="005361A7" w:rsidP="00D279B2">
            <w:pPr>
              <w:pStyle w:val="VVKSOOpsomming1"/>
            </w:pPr>
            <w:r>
              <w:t>Vervoerdocumenten</w:t>
            </w:r>
          </w:p>
          <w:p w:rsidR="005361A7" w:rsidRDefault="005361A7" w:rsidP="00D279B2">
            <w:pPr>
              <w:pStyle w:val="VVKSOOpsomming1"/>
            </w:pPr>
            <w:r>
              <w:t xml:space="preserve">Veilingdocumenten </w:t>
            </w:r>
          </w:p>
          <w:p w:rsidR="005361A7" w:rsidRDefault="005361A7" w:rsidP="00D279B2">
            <w:pPr>
              <w:pStyle w:val="VVKSOOpsomming1"/>
            </w:pPr>
            <w:r>
              <w:t>Leveringsbonnen</w:t>
            </w:r>
          </w:p>
          <w:p w:rsidR="005361A7" w:rsidRDefault="005361A7" w:rsidP="00D279B2">
            <w:pPr>
              <w:pStyle w:val="VVKSOOpsomming1"/>
            </w:pPr>
            <w:r>
              <w:t>E.a.</w:t>
            </w:r>
          </w:p>
        </w:tc>
      </w:tr>
      <w:tr w:rsidR="005361A7">
        <w:tc>
          <w:tcPr>
            <w:tcW w:w="4800" w:type="dxa"/>
          </w:tcPr>
          <w:p w:rsidR="005361A7" w:rsidRDefault="005361A7" w:rsidP="00D279B2">
            <w:pPr>
              <w:pStyle w:val="VVKSOOpsomming1"/>
            </w:pPr>
            <w:r>
              <w:t>Documenten in verband met betalingen b</w:t>
            </w:r>
            <w:r>
              <w:t>e</w:t>
            </w:r>
            <w:r>
              <w:t xml:space="preserve">heren. </w:t>
            </w:r>
          </w:p>
        </w:tc>
        <w:tc>
          <w:tcPr>
            <w:tcW w:w="4900" w:type="dxa"/>
          </w:tcPr>
          <w:p w:rsidR="005361A7" w:rsidRDefault="005361A7" w:rsidP="00A46F85">
            <w:pPr>
              <w:pStyle w:val="VVKSOOpsomming1"/>
              <w:numPr>
                <w:ilvl w:val="0"/>
                <w:numId w:val="0"/>
              </w:numPr>
              <w:rPr>
                <w:b/>
              </w:rPr>
            </w:pPr>
            <w:r>
              <w:rPr>
                <w:b/>
              </w:rPr>
              <w:t>Beheer van documenten in verband met bet</w:t>
            </w:r>
            <w:r>
              <w:rPr>
                <w:b/>
              </w:rPr>
              <w:t>a</w:t>
            </w:r>
            <w:r>
              <w:rPr>
                <w:b/>
              </w:rPr>
              <w:t>lingen</w:t>
            </w:r>
          </w:p>
        </w:tc>
      </w:tr>
      <w:tr w:rsidR="005361A7">
        <w:tc>
          <w:tcPr>
            <w:tcW w:w="4800" w:type="dxa"/>
          </w:tcPr>
          <w:p w:rsidR="005361A7" w:rsidRDefault="005361A7" w:rsidP="00D279B2">
            <w:pPr>
              <w:pStyle w:val="VVKSOOpsomming1"/>
              <w:numPr>
                <w:ilvl w:val="0"/>
                <w:numId w:val="0"/>
              </w:numPr>
            </w:pPr>
          </w:p>
        </w:tc>
        <w:tc>
          <w:tcPr>
            <w:tcW w:w="4900" w:type="dxa"/>
          </w:tcPr>
          <w:p w:rsidR="005361A7" w:rsidRDefault="005361A7" w:rsidP="00A46F85">
            <w:pPr>
              <w:pStyle w:val="VVKSOOpsomming1"/>
              <w:numPr>
                <w:ilvl w:val="0"/>
                <w:numId w:val="0"/>
              </w:numPr>
              <w:rPr>
                <w:b/>
              </w:rPr>
            </w:pPr>
            <w:r>
              <w:rPr>
                <w:b/>
              </w:rPr>
              <w:t xml:space="preserve">Beheer van adressenbestanden via software </w:t>
            </w:r>
          </w:p>
        </w:tc>
      </w:tr>
      <w:tr w:rsidR="005361A7">
        <w:tc>
          <w:tcPr>
            <w:tcW w:w="4800" w:type="dxa"/>
          </w:tcPr>
          <w:p w:rsidR="005361A7" w:rsidRDefault="005361A7" w:rsidP="00D279B2">
            <w:pPr>
              <w:pStyle w:val="VVKSOOpsomming1"/>
            </w:pPr>
            <w:r>
              <w:t xml:space="preserve">Adressenbestanden opmaken en beheren aan de hand van een softwareprogramma. </w:t>
            </w:r>
          </w:p>
        </w:tc>
        <w:tc>
          <w:tcPr>
            <w:tcW w:w="4900" w:type="dxa"/>
          </w:tcPr>
          <w:p w:rsidR="005361A7" w:rsidRDefault="005361A7" w:rsidP="00D279B2">
            <w:pPr>
              <w:pStyle w:val="VVKSOOpsomming1"/>
            </w:pPr>
            <w:r>
              <w:t>Opmaken van een adressenbestand</w:t>
            </w:r>
          </w:p>
          <w:p w:rsidR="005361A7" w:rsidRDefault="005361A7" w:rsidP="00D279B2">
            <w:pPr>
              <w:pStyle w:val="VVKSOOpsomming1"/>
            </w:pPr>
            <w:r>
              <w:t xml:space="preserve">Beheren van een adressenbestand </w:t>
            </w:r>
          </w:p>
          <w:p w:rsidR="005361A7" w:rsidRDefault="005361A7" w:rsidP="00D279B2">
            <w:pPr>
              <w:pStyle w:val="VVKSOOpsomming1"/>
            </w:pPr>
            <w:r>
              <w:t>Maken van adresetiketten</w:t>
            </w:r>
          </w:p>
        </w:tc>
      </w:tr>
      <w:tr w:rsidR="005361A7">
        <w:tc>
          <w:tcPr>
            <w:tcW w:w="4800" w:type="dxa"/>
          </w:tcPr>
          <w:p w:rsidR="005361A7" w:rsidRDefault="005361A7" w:rsidP="00D279B2">
            <w:pPr>
              <w:pStyle w:val="VVKSOOpsomming1"/>
            </w:pPr>
            <w:r>
              <w:t>De voorraad van artikelen en productiemi</w:t>
            </w:r>
            <w:r>
              <w:t>d</w:t>
            </w:r>
            <w:r>
              <w:t>delen beheren aan de hand van een softwareprogra</w:t>
            </w:r>
            <w:r>
              <w:t>m</w:t>
            </w:r>
            <w:r>
              <w:t xml:space="preserve">ma. </w:t>
            </w:r>
          </w:p>
        </w:tc>
        <w:tc>
          <w:tcPr>
            <w:tcW w:w="4900" w:type="dxa"/>
          </w:tcPr>
          <w:p w:rsidR="005361A7" w:rsidRDefault="005361A7" w:rsidP="00A46F85">
            <w:pPr>
              <w:pStyle w:val="VVKSOOpsomming1"/>
              <w:numPr>
                <w:ilvl w:val="0"/>
                <w:numId w:val="0"/>
              </w:numPr>
            </w:pPr>
            <w:r>
              <w:rPr>
                <w:b/>
              </w:rPr>
              <w:t>Stockbeheer via software</w:t>
            </w:r>
          </w:p>
        </w:tc>
      </w:tr>
      <w:tr w:rsidR="005361A7">
        <w:tc>
          <w:tcPr>
            <w:tcW w:w="4800" w:type="dxa"/>
          </w:tcPr>
          <w:p w:rsidR="005361A7" w:rsidRDefault="005361A7" w:rsidP="00D279B2">
            <w:pPr>
              <w:pStyle w:val="VVKSOOpsomming1"/>
              <w:numPr>
                <w:ilvl w:val="0"/>
                <w:numId w:val="0"/>
              </w:numPr>
            </w:pPr>
          </w:p>
        </w:tc>
        <w:tc>
          <w:tcPr>
            <w:tcW w:w="4900" w:type="dxa"/>
          </w:tcPr>
          <w:p w:rsidR="005361A7" w:rsidRDefault="005361A7" w:rsidP="00A46F85">
            <w:pPr>
              <w:pStyle w:val="VVKSOOpsomming1"/>
              <w:numPr>
                <w:ilvl w:val="0"/>
                <w:numId w:val="0"/>
              </w:numPr>
              <w:rPr>
                <w:b/>
              </w:rPr>
            </w:pPr>
            <w:r>
              <w:rPr>
                <w:b/>
              </w:rPr>
              <w:t xml:space="preserve">Bedrijfsgebonden administratie </w:t>
            </w:r>
          </w:p>
        </w:tc>
      </w:tr>
      <w:tr w:rsidR="005361A7">
        <w:tc>
          <w:tcPr>
            <w:tcW w:w="4800" w:type="dxa"/>
          </w:tcPr>
          <w:p w:rsidR="005361A7" w:rsidRDefault="005361A7" w:rsidP="00D279B2">
            <w:pPr>
              <w:pStyle w:val="VVKSOOpsomming1"/>
            </w:pPr>
            <w:r>
              <w:t>Formulieren opstellen die de bedrijfsleider moet indienen bij de bevoegde diensten.</w:t>
            </w:r>
          </w:p>
        </w:tc>
        <w:tc>
          <w:tcPr>
            <w:tcW w:w="4900" w:type="dxa"/>
          </w:tcPr>
          <w:p w:rsidR="005361A7" w:rsidRDefault="005361A7" w:rsidP="00D279B2">
            <w:pPr>
              <w:pStyle w:val="VVKSOOpsomming1"/>
            </w:pPr>
            <w:r>
              <w:t>Formulieren ten behoeve van de bevoegde die</w:t>
            </w:r>
            <w:r>
              <w:t>n</w:t>
            </w:r>
            <w:r>
              <w:t>sten</w:t>
            </w:r>
          </w:p>
        </w:tc>
      </w:tr>
      <w:tr w:rsidR="005361A7">
        <w:tc>
          <w:tcPr>
            <w:tcW w:w="4800" w:type="dxa"/>
          </w:tcPr>
          <w:p w:rsidR="005361A7" w:rsidRDefault="005361A7" w:rsidP="00D279B2">
            <w:pPr>
              <w:pStyle w:val="VVKSOOpsomming1"/>
              <w:numPr>
                <w:ilvl w:val="0"/>
                <w:numId w:val="0"/>
              </w:numPr>
            </w:pPr>
          </w:p>
        </w:tc>
        <w:tc>
          <w:tcPr>
            <w:tcW w:w="4900" w:type="dxa"/>
          </w:tcPr>
          <w:p w:rsidR="005361A7" w:rsidRDefault="005361A7" w:rsidP="00A46F85">
            <w:pPr>
              <w:pStyle w:val="VVKSOOpsomming1"/>
              <w:numPr>
                <w:ilvl w:val="0"/>
                <w:numId w:val="0"/>
              </w:numPr>
              <w:rPr>
                <w:b/>
              </w:rPr>
            </w:pPr>
            <w:r>
              <w:rPr>
                <w:b/>
              </w:rPr>
              <w:t>Land– en tuinbouwtelling</w:t>
            </w:r>
          </w:p>
        </w:tc>
      </w:tr>
      <w:tr w:rsidR="005361A7">
        <w:tc>
          <w:tcPr>
            <w:tcW w:w="4800" w:type="dxa"/>
          </w:tcPr>
          <w:p w:rsidR="005361A7" w:rsidRDefault="005361A7" w:rsidP="00D279B2">
            <w:pPr>
              <w:pStyle w:val="VVKSOOpsomming1"/>
            </w:pPr>
            <w:r>
              <w:t>De doelstellingen van de jaarlijkse land- en tui</w:t>
            </w:r>
            <w:r>
              <w:t>n</w:t>
            </w:r>
            <w:r>
              <w:t xml:space="preserve">bouwtelling verwoorden. </w:t>
            </w:r>
          </w:p>
          <w:p w:rsidR="005361A7" w:rsidRDefault="005361A7" w:rsidP="00D279B2">
            <w:pPr>
              <w:pStyle w:val="VVKSOOpsomming1"/>
            </w:pPr>
            <w:r>
              <w:t>De verplichte administratieve verplichtingen i.v.m. de land- en tuinbouwtelling uitvoeren.</w:t>
            </w:r>
          </w:p>
          <w:p w:rsidR="005361A7" w:rsidRDefault="005361A7" w:rsidP="00D279B2">
            <w:pPr>
              <w:pStyle w:val="VVKSOOpsomming1"/>
            </w:pPr>
            <w:r>
              <w:t>De resultaten van de jaarlijkse land- en tuinbou</w:t>
            </w:r>
            <w:r>
              <w:t>w</w:t>
            </w:r>
            <w:r>
              <w:t>telling opvragen.</w:t>
            </w:r>
          </w:p>
        </w:tc>
        <w:tc>
          <w:tcPr>
            <w:tcW w:w="4900" w:type="dxa"/>
          </w:tcPr>
          <w:p w:rsidR="005361A7" w:rsidRDefault="005361A7" w:rsidP="00D279B2">
            <w:pPr>
              <w:pStyle w:val="VVKSOOpsomming1"/>
            </w:pPr>
            <w:r>
              <w:t>Doelstellingen van de jaarlijkse land- en tuinbou</w:t>
            </w:r>
            <w:r>
              <w:t>w</w:t>
            </w:r>
            <w:r>
              <w:t>telling</w:t>
            </w:r>
          </w:p>
          <w:p w:rsidR="005361A7" w:rsidRDefault="005361A7" w:rsidP="00D279B2">
            <w:pPr>
              <w:pStyle w:val="VVKSOOpsomming1"/>
            </w:pPr>
            <w:r>
              <w:t>Verplichte administratie i.v.m. de land- en tui</w:t>
            </w:r>
            <w:r>
              <w:t>n</w:t>
            </w:r>
            <w:r>
              <w:t>bouwte</w:t>
            </w:r>
            <w:r>
              <w:t>l</w:t>
            </w:r>
            <w:r>
              <w:t>ling</w:t>
            </w:r>
          </w:p>
          <w:p w:rsidR="005361A7" w:rsidRDefault="005361A7" w:rsidP="00D279B2">
            <w:pPr>
              <w:pStyle w:val="VVKSOOpsomming1"/>
            </w:pPr>
            <w:r>
              <w:t xml:space="preserve">Resultaten </w:t>
            </w:r>
          </w:p>
        </w:tc>
      </w:tr>
      <w:tr w:rsidR="005361A7">
        <w:tc>
          <w:tcPr>
            <w:tcW w:w="4800" w:type="dxa"/>
          </w:tcPr>
          <w:p w:rsidR="005361A7" w:rsidRDefault="005361A7" w:rsidP="00AA6CED">
            <w:pPr>
              <w:pStyle w:val="VVKSOOpsomming1"/>
              <w:numPr>
                <w:ilvl w:val="0"/>
                <w:numId w:val="0"/>
              </w:numPr>
            </w:pPr>
          </w:p>
        </w:tc>
        <w:tc>
          <w:tcPr>
            <w:tcW w:w="4900" w:type="dxa"/>
          </w:tcPr>
          <w:p w:rsidR="005361A7" w:rsidRDefault="005361A7" w:rsidP="00AA6CED">
            <w:pPr>
              <w:jc w:val="both"/>
              <w:rPr>
                <w:b/>
              </w:rPr>
            </w:pPr>
            <w:r>
              <w:rPr>
                <w:b/>
              </w:rPr>
              <w:t xml:space="preserve">Subsidieregeling in land- en tuinbouw </w:t>
            </w:r>
          </w:p>
        </w:tc>
      </w:tr>
      <w:tr w:rsidR="005361A7" w:rsidRPr="007C663F">
        <w:tc>
          <w:tcPr>
            <w:tcW w:w="4800" w:type="dxa"/>
          </w:tcPr>
          <w:p w:rsidR="005361A7" w:rsidRPr="007C663F" w:rsidRDefault="005361A7" w:rsidP="007C663F">
            <w:pPr>
              <w:pStyle w:val="VVKSOOpsomming1"/>
            </w:pPr>
            <w:r w:rsidRPr="007C663F">
              <w:t>Aan de hand van concrete voorbeelden de ve</w:t>
            </w:r>
            <w:r w:rsidRPr="007C663F">
              <w:t>r</w:t>
            </w:r>
            <w:r w:rsidRPr="007C663F">
              <w:t>schillende mogelijkheden tot het verkrijgen van subsidies voor land- en tuinbouwbedrijven o</w:t>
            </w:r>
            <w:r w:rsidRPr="007C663F">
              <w:t>p</w:t>
            </w:r>
            <w:r w:rsidRPr="007C663F">
              <w:t xml:space="preserve">sommen en toelichten. </w:t>
            </w:r>
          </w:p>
        </w:tc>
        <w:tc>
          <w:tcPr>
            <w:tcW w:w="4900" w:type="dxa"/>
          </w:tcPr>
          <w:p w:rsidR="005361A7" w:rsidRPr="007C663F" w:rsidRDefault="005361A7" w:rsidP="007C663F">
            <w:pPr>
              <w:pStyle w:val="VVKSOOpsomming1"/>
            </w:pPr>
            <w:r w:rsidRPr="007C663F">
              <w:t>Verschillende subsidieregelingen in land- en tui</w:t>
            </w:r>
            <w:r w:rsidRPr="007C663F">
              <w:t>n</w:t>
            </w:r>
            <w:r w:rsidRPr="007C663F">
              <w:t>bouw</w:t>
            </w:r>
          </w:p>
        </w:tc>
      </w:tr>
      <w:tr w:rsidR="005361A7">
        <w:tc>
          <w:tcPr>
            <w:tcW w:w="4800" w:type="dxa"/>
          </w:tcPr>
          <w:p w:rsidR="005361A7" w:rsidRDefault="005361A7" w:rsidP="00CD7B41">
            <w:pPr>
              <w:ind w:left="30"/>
              <w:jc w:val="both"/>
            </w:pPr>
          </w:p>
        </w:tc>
        <w:tc>
          <w:tcPr>
            <w:tcW w:w="4900" w:type="dxa"/>
          </w:tcPr>
          <w:p w:rsidR="005361A7" w:rsidRDefault="005361A7" w:rsidP="00CD7B41">
            <w:pPr>
              <w:jc w:val="both"/>
              <w:rPr>
                <w:b/>
              </w:rPr>
            </w:pPr>
            <w:r>
              <w:rPr>
                <w:b/>
              </w:rPr>
              <w:t xml:space="preserve">Bedrijfscommunicatie </w:t>
            </w:r>
          </w:p>
        </w:tc>
      </w:tr>
      <w:tr w:rsidR="005361A7" w:rsidRPr="007C663F">
        <w:tc>
          <w:tcPr>
            <w:tcW w:w="4800" w:type="dxa"/>
          </w:tcPr>
          <w:p w:rsidR="005361A7" w:rsidRPr="007C663F" w:rsidRDefault="005361A7" w:rsidP="007C663F">
            <w:pPr>
              <w:pStyle w:val="VVKSOOpsomming1"/>
            </w:pPr>
            <w:r w:rsidRPr="007C663F">
              <w:t>De bedrijfscommunicatie op een efficiënte manier organiseren.</w:t>
            </w:r>
          </w:p>
        </w:tc>
        <w:tc>
          <w:tcPr>
            <w:tcW w:w="4900" w:type="dxa"/>
          </w:tcPr>
          <w:p w:rsidR="005361A7" w:rsidRPr="007C663F" w:rsidRDefault="005361A7" w:rsidP="007C663F">
            <w:pPr>
              <w:pStyle w:val="VVKSOOpsomming1"/>
            </w:pPr>
            <w:r w:rsidRPr="007C663F">
              <w:t>Het efficiënt gebruik van e-mail</w:t>
            </w:r>
          </w:p>
          <w:p w:rsidR="005361A7" w:rsidRPr="007C663F" w:rsidRDefault="005361A7" w:rsidP="007C663F">
            <w:pPr>
              <w:pStyle w:val="VVKSOOpsomming1"/>
            </w:pPr>
            <w:r w:rsidRPr="007C663F">
              <w:t>Elektronisch bankieren</w:t>
            </w:r>
          </w:p>
          <w:p w:rsidR="005361A7" w:rsidRPr="007C663F" w:rsidRDefault="005361A7" w:rsidP="007C663F">
            <w:pPr>
              <w:pStyle w:val="VVKSOOpsomming1"/>
            </w:pPr>
            <w:r w:rsidRPr="007C663F">
              <w:t>Elektronische post</w:t>
            </w:r>
          </w:p>
          <w:p w:rsidR="005361A7" w:rsidRPr="007C663F" w:rsidRDefault="005361A7" w:rsidP="007C663F">
            <w:pPr>
              <w:pStyle w:val="VVKSOOpsomming1"/>
            </w:pPr>
            <w:r w:rsidRPr="007C663F">
              <w:t>Raadplegen van website</w:t>
            </w:r>
          </w:p>
          <w:p w:rsidR="005361A7" w:rsidRPr="007C663F" w:rsidRDefault="005361A7" w:rsidP="007C663F">
            <w:pPr>
              <w:pStyle w:val="VVKSOOpsomming1"/>
            </w:pPr>
            <w:r w:rsidRPr="007C663F">
              <w:t>Efficiënt vergaderen</w:t>
            </w:r>
          </w:p>
          <w:p w:rsidR="005361A7" w:rsidRPr="007C663F" w:rsidRDefault="005361A7" w:rsidP="007C663F">
            <w:pPr>
              <w:pStyle w:val="VVKSOOpsomming1"/>
            </w:pPr>
            <w:r w:rsidRPr="007C663F">
              <w:t>Beveiligen bedrijfsgegevens</w:t>
            </w:r>
          </w:p>
          <w:p w:rsidR="005361A7" w:rsidRPr="007C663F" w:rsidRDefault="005361A7" w:rsidP="007C663F">
            <w:pPr>
              <w:pStyle w:val="VVKSOOpsomming1"/>
            </w:pPr>
            <w:r w:rsidRPr="007C663F">
              <w:t>E.a.</w:t>
            </w:r>
          </w:p>
        </w:tc>
      </w:tr>
      <w:tr w:rsidR="005361A7" w:rsidRPr="0086196C">
        <w:tc>
          <w:tcPr>
            <w:tcW w:w="4800" w:type="dxa"/>
          </w:tcPr>
          <w:p w:rsidR="005361A7" w:rsidRPr="0086196C" w:rsidRDefault="005361A7" w:rsidP="0086196C">
            <w:pPr>
              <w:pStyle w:val="VVKSOOpsomming1"/>
            </w:pPr>
            <w:r>
              <w:t>C</w:t>
            </w:r>
            <w:r w:rsidRPr="0086196C">
              <w:t>ommuniceren met contactpersonen.</w:t>
            </w:r>
          </w:p>
        </w:tc>
        <w:tc>
          <w:tcPr>
            <w:tcW w:w="4900" w:type="dxa"/>
          </w:tcPr>
          <w:p w:rsidR="005361A7" w:rsidRPr="0086196C" w:rsidRDefault="005361A7" w:rsidP="0086196C">
            <w:pPr>
              <w:pStyle w:val="VVKSOOpsomming1"/>
            </w:pPr>
            <w:r>
              <w:t>C</w:t>
            </w:r>
            <w:r w:rsidRPr="0086196C">
              <w:t>ommuniceren met klanten, toeleveringsbedrijven, bedrijfsvoorlichters</w:t>
            </w:r>
          </w:p>
        </w:tc>
      </w:tr>
      <w:tr w:rsidR="005361A7">
        <w:tc>
          <w:tcPr>
            <w:tcW w:w="4800" w:type="dxa"/>
          </w:tcPr>
          <w:p w:rsidR="005361A7" w:rsidRDefault="005361A7" w:rsidP="00CD7B41">
            <w:pPr>
              <w:ind w:left="30"/>
              <w:jc w:val="both"/>
            </w:pPr>
          </w:p>
        </w:tc>
        <w:tc>
          <w:tcPr>
            <w:tcW w:w="4900" w:type="dxa"/>
          </w:tcPr>
          <w:p w:rsidR="005361A7" w:rsidRDefault="005361A7" w:rsidP="0086196C">
            <w:pPr>
              <w:spacing w:after="120"/>
              <w:jc w:val="both"/>
              <w:rPr>
                <w:b/>
              </w:rPr>
            </w:pPr>
            <w:r>
              <w:rPr>
                <w:b/>
              </w:rPr>
              <w:t xml:space="preserve">Bedrijfspresentatie </w:t>
            </w:r>
          </w:p>
        </w:tc>
      </w:tr>
      <w:tr w:rsidR="005361A7" w:rsidRPr="0086196C">
        <w:tc>
          <w:tcPr>
            <w:tcW w:w="4800" w:type="dxa"/>
          </w:tcPr>
          <w:p w:rsidR="005361A7" w:rsidRPr="0086196C" w:rsidRDefault="005361A7" w:rsidP="0086196C">
            <w:pPr>
              <w:pStyle w:val="VVKSOOpsomming1"/>
            </w:pPr>
            <w:r w:rsidRPr="0086196C">
              <w:t xml:space="preserve">Prijslijsten, catalogi en folders opstellen aan de hand van een softwareprogramma. </w:t>
            </w:r>
          </w:p>
        </w:tc>
        <w:tc>
          <w:tcPr>
            <w:tcW w:w="4900" w:type="dxa"/>
          </w:tcPr>
          <w:p w:rsidR="005361A7" w:rsidRPr="0086196C" w:rsidRDefault="005361A7" w:rsidP="0086196C">
            <w:pPr>
              <w:pStyle w:val="VVKSOOpsomming1"/>
            </w:pPr>
            <w:r w:rsidRPr="0086196C">
              <w:t>Prijslijsten, catalogi, folders</w:t>
            </w:r>
          </w:p>
        </w:tc>
      </w:tr>
      <w:tr w:rsidR="005361A7" w:rsidRPr="0086196C">
        <w:tc>
          <w:tcPr>
            <w:tcW w:w="4800" w:type="dxa"/>
          </w:tcPr>
          <w:p w:rsidR="005361A7" w:rsidRPr="0086196C" w:rsidRDefault="005361A7" w:rsidP="0086196C">
            <w:pPr>
              <w:pStyle w:val="VVKSOOpsomming1"/>
            </w:pPr>
            <w:r w:rsidRPr="0086196C">
              <w:t>Presentaties i.v.m. het bedrijf aan de hand van een softwareprogramma samenstellen.</w:t>
            </w:r>
          </w:p>
        </w:tc>
        <w:tc>
          <w:tcPr>
            <w:tcW w:w="4900" w:type="dxa"/>
          </w:tcPr>
          <w:p w:rsidR="005361A7" w:rsidRPr="0086196C" w:rsidRDefault="005361A7" w:rsidP="0086196C">
            <w:pPr>
              <w:pStyle w:val="VVKSOOpsomming1"/>
            </w:pPr>
            <w:r w:rsidRPr="0086196C">
              <w:t>Presentaties en logo’s</w:t>
            </w:r>
          </w:p>
        </w:tc>
      </w:tr>
      <w:tr w:rsidR="005361A7" w:rsidRPr="0086196C">
        <w:tc>
          <w:tcPr>
            <w:tcW w:w="4800" w:type="dxa"/>
          </w:tcPr>
          <w:p w:rsidR="005361A7" w:rsidRPr="0086196C" w:rsidRDefault="005361A7" w:rsidP="0086196C">
            <w:pPr>
              <w:pStyle w:val="VVKSOOpsomming1"/>
            </w:pPr>
            <w:r w:rsidRPr="0086196C">
              <w:t xml:space="preserve">Een website van het bedrijf ontwerpen. </w:t>
            </w:r>
            <w:r w:rsidRPr="0086196C">
              <w:rPr>
                <w:b/>
              </w:rPr>
              <w:t>(U)</w:t>
            </w:r>
          </w:p>
        </w:tc>
        <w:tc>
          <w:tcPr>
            <w:tcW w:w="4900" w:type="dxa"/>
          </w:tcPr>
          <w:p w:rsidR="005361A7" w:rsidRPr="0086196C" w:rsidRDefault="005361A7" w:rsidP="0086196C">
            <w:pPr>
              <w:pStyle w:val="VVKSOOpsomming1"/>
            </w:pPr>
            <w:r w:rsidRPr="0086196C">
              <w:t xml:space="preserve">Ontwikkelen van website </w:t>
            </w:r>
            <w:r w:rsidRPr="0086196C">
              <w:rPr>
                <w:b/>
              </w:rPr>
              <w:t>(U)</w:t>
            </w:r>
          </w:p>
          <w:p w:rsidR="005361A7" w:rsidRPr="0086196C" w:rsidRDefault="005361A7" w:rsidP="0086196C">
            <w:pPr>
              <w:pStyle w:val="VVKSOOpsomming1"/>
            </w:pPr>
            <w:r w:rsidRPr="0086196C">
              <w:t>E.a.</w:t>
            </w:r>
          </w:p>
        </w:tc>
      </w:tr>
    </w:tbl>
    <w:p w:rsidR="005361A7" w:rsidRPr="00C45CB1" w:rsidRDefault="005361A7" w:rsidP="00CD7B41">
      <w:pPr>
        <w:pStyle w:val="VVKSOKop3"/>
        <w:keepLines/>
        <w:numPr>
          <w:ilvl w:val="2"/>
          <w:numId w:val="0"/>
        </w:numPr>
        <w:tabs>
          <w:tab w:val="num" w:pos="851"/>
        </w:tabs>
        <w:spacing w:before="360" w:after="300" w:line="300" w:lineRule="exact"/>
        <w:ind w:left="851" w:hanging="851"/>
        <w:rPr>
          <w:i w:val="0"/>
          <w:sz w:val="20"/>
          <w:szCs w:val="20"/>
        </w:rPr>
      </w:pPr>
      <w:r w:rsidRPr="00C45CB1">
        <w:rPr>
          <w:i w:val="0"/>
          <w:sz w:val="20"/>
          <w:szCs w:val="20"/>
        </w:rPr>
        <w:t>PEDAGOGISCH-DIDACTISCHE WENKEN</w:t>
      </w:r>
    </w:p>
    <w:p w:rsidR="005361A7" w:rsidRDefault="005361A7" w:rsidP="00C45CB1">
      <w:pPr>
        <w:pStyle w:val="VVKSOTekst"/>
      </w:pPr>
      <w:r>
        <w:t>Hieronder volgen voorbeelden van bedrijfsgebonden administratie van een land- en tuinbouwonderneming</w:t>
      </w:r>
    </w:p>
    <w:p w:rsidR="005361A7" w:rsidRDefault="005361A7" w:rsidP="00C45CB1">
      <w:pPr>
        <w:pStyle w:val="VVKSOOpsomming1"/>
      </w:pPr>
      <w:r>
        <w:t>berekening heffingen op afvalwater;</w:t>
      </w:r>
    </w:p>
    <w:p w:rsidR="005361A7" w:rsidRDefault="005361A7" w:rsidP="00C45CB1">
      <w:pPr>
        <w:pStyle w:val="VVKSOOpsomming1"/>
      </w:pPr>
      <w:r>
        <w:t>invullen van nutriëntenoverschot;</w:t>
      </w:r>
    </w:p>
    <w:p w:rsidR="005361A7" w:rsidRDefault="005361A7" w:rsidP="00C45CB1">
      <w:pPr>
        <w:pStyle w:val="VVKSOOpsomming1"/>
      </w:pPr>
      <w:r>
        <w:t>teeltcontracten;</w:t>
      </w:r>
    </w:p>
    <w:p w:rsidR="005361A7" w:rsidRDefault="005361A7" w:rsidP="00C45CB1">
      <w:pPr>
        <w:pStyle w:val="VVKSOOpsomming1"/>
      </w:pPr>
      <w:r>
        <w:t>perceelsregistratie;</w:t>
      </w:r>
    </w:p>
    <w:p w:rsidR="005361A7" w:rsidRDefault="005361A7" w:rsidP="00C45CB1">
      <w:pPr>
        <w:pStyle w:val="VVKSOOpsomming1"/>
      </w:pPr>
      <w:r>
        <w:t>administratie in verband met labels;</w:t>
      </w:r>
    </w:p>
    <w:p w:rsidR="005361A7" w:rsidRDefault="005361A7" w:rsidP="00C45CB1">
      <w:pPr>
        <w:pStyle w:val="VVKSOOpsomming1"/>
      </w:pPr>
      <w:r>
        <w:t>administratie in verband met het landbouwinvesteringsfonds;</w:t>
      </w:r>
    </w:p>
    <w:p w:rsidR="005361A7" w:rsidRDefault="005361A7" w:rsidP="00C45CB1">
      <w:pPr>
        <w:pStyle w:val="VVKSOOpsomming1"/>
      </w:pPr>
      <w:r>
        <w:t>stockgewasbeschermingsmiddelen;</w:t>
      </w:r>
    </w:p>
    <w:p w:rsidR="005361A7" w:rsidRDefault="005361A7" w:rsidP="00C45CB1">
      <w:pPr>
        <w:pStyle w:val="VVKSOOpsomming1"/>
      </w:pPr>
      <w:r>
        <w:t>premieaangifte en –aanvragen;</w:t>
      </w:r>
    </w:p>
    <w:p w:rsidR="005361A7" w:rsidRDefault="005361A7" w:rsidP="00C45CB1">
      <w:pPr>
        <w:pStyle w:val="VVKSOOpsomming1"/>
      </w:pPr>
      <w:r>
        <w:t>subsidieaanvragen;</w:t>
      </w:r>
    </w:p>
    <w:p w:rsidR="005361A7" w:rsidRDefault="005361A7" w:rsidP="00C45CB1">
      <w:pPr>
        <w:pStyle w:val="VVKSOOpsomming1"/>
      </w:pPr>
      <w:r>
        <w:t>administratie in verband met fiscaliteit;</w:t>
      </w:r>
    </w:p>
    <w:p w:rsidR="005361A7" w:rsidRDefault="005361A7" w:rsidP="00C45CB1">
      <w:pPr>
        <w:pStyle w:val="VVKSOOpsomming1"/>
      </w:pPr>
      <w:r>
        <w:t>administratie in verband met btw-verplichtingen;</w:t>
      </w:r>
    </w:p>
    <w:p w:rsidR="005361A7" w:rsidRDefault="005361A7" w:rsidP="00C45CB1">
      <w:pPr>
        <w:pStyle w:val="VVKSOOpsomming1"/>
      </w:pPr>
      <w:r>
        <w:t>documenten land- en tuinbouwtelling;</w:t>
      </w:r>
    </w:p>
    <w:p w:rsidR="005361A7" w:rsidRDefault="005361A7" w:rsidP="00C45CB1">
      <w:pPr>
        <w:pStyle w:val="VVKSOOpsomming1"/>
      </w:pPr>
      <w:r>
        <w:t>administratie in verband met het personeel.</w:t>
      </w:r>
    </w:p>
    <w:p w:rsidR="005361A7" w:rsidRPr="00C45CB1" w:rsidRDefault="005361A7" w:rsidP="00011AAE">
      <w:pPr>
        <w:pStyle w:val="VVKSOOpsomming1"/>
        <w:numPr>
          <w:ilvl w:val="0"/>
          <w:numId w:val="0"/>
        </w:numPr>
      </w:pPr>
      <w:r>
        <w:t>Deze opsomming is zeker niet volledig en louter indicatief. Veranderende wetgeving en nieuwe verplichtingen zijn niet vreemd aan de land- en tuinbouwsector. Het is de bedoeling dat de leerkracht de ontwikkelingen op het vlak van bedrijfsadministratie op de voet volgt en dat de leerlingen vaardigheid en inzicht verwerven in de ve</w:t>
      </w:r>
      <w:r>
        <w:t>r</w:t>
      </w:r>
      <w:r>
        <w:t>plichte administratie van een land- en tuinbouwonderneming.</w:t>
      </w:r>
    </w:p>
    <w:p w:rsidR="005361A7" w:rsidRDefault="005361A7" w:rsidP="00A76003">
      <w:pPr>
        <w:pStyle w:val="VVKSOKop3"/>
      </w:pPr>
      <w:r>
        <w:t xml:space="preserve">Als tuinbouwer de </w:t>
      </w:r>
      <w:r w:rsidRPr="00A76003">
        <w:t>resultaten</w:t>
      </w:r>
      <w:r>
        <w:t xml:space="preserve"> van de bedrijfseconomische landbouwboe</w:t>
      </w:r>
      <w:r>
        <w:t>k</w:t>
      </w:r>
      <w:r>
        <w:t>houding van eigen bedrijf interpreteren, vergelijken met de gemiddelden van de streek en op basis daarvan b</w:t>
      </w:r>
      <w:r>
        <w:t>e</w:t>
      </w:r>
      <w:r>
        <w:t>drijfsbeslissingen nemen</w:t>
      </w:r>
    </w:p>
    <w:tbl>
      <w:tblPr>
        <w:tblW w:w="0" w:type="auto"/>
        <w:tblInd w:w="70" w:type="dxa"/>
        <w:tblLayout w:type="fixed"/>
        <w:tblCellMar>
          <w:left w:w="70" w:type="dxa"/>
          <w:right w:w="70" w:type="dxa"/>
        </w:tblCellMar>
        <w:tblLook w:val="00BF"/>
      </w:tblPr>
      <w:tblGrid>
        <w:gridCol w:w="4800"/>
        <w:gridCol w:w="4900"/>
      </w:tblGrid>
      <w:tr w:rsidR="005361A7">
        <w:tc>
          <w:tcPr>
            <w:tcW w:w="4800" w:type="dxa"/>
          </w:tcPr>
          <w:p w:rsidR="005361A7" w:rsidRDefault="005361A7" w:rsidP="00460BA8">
            <w:pPr>
              <w:spacing w:after="120" w:line="240" w:lineRule="atLeast"/>
              <w:jc w:val="both"/>
            </w:pPr>
            <w:r>
              <w:rPr>
                <w:b/>
              </w:rPr>
              <w:t>LEERPLANDOELSTELLINGEN</w:t>
            </w:r>
          </w:p>
        </w:tc>
        <w:tc>
          <w:tcPr>
            <w:tcW w:w="4900" w:type="dxa"/>
          </w:tcPr>
          <w:p w:rsidR="005361A7" w:rsidRDefault="005361A7" w:rsidP="00460BA8">
            <w:pPr>
              <w:spacing w:after="120" w:line="240" w:lineRule="atLeast"/>
              <w:jc w:val="both"/>
            </w:pPr>
            <w:r>
              <w:rPr>
                <w:b/>
              </w:rPr>
              <w:t>LEERINHOUDEN</w:t>
            </w:r>
          </w:p>
        </w:tc>
      </w:tr>
      <w:tr w:rsidR="005361A7">
        <w:tc>
          <w:tcPr>
            <w:tcW w:w="4800" w:type="dxa"/>
          </w:tcPr>
          <w:p w:rsidR="005361A7" w:rsidRDefault="005361A7" w:rsidP="00CD7B41">
            <w:pPr>
              <w:tabs>
                <w:tab w:val="left" w:pos="530"/>
              </w:tabs>
              <w:ind w:left="30"/>
              <w:jc w:val="both"/>
            </w:pPr>
          </w:p>
        </w:tc>
        <w:tc>
          <w:tcPr>
            <w:tcW w:w="4900" w:type="dxa"/>
          </w:tcPr>
          <w:p w:rsidR="005361A7" w:rsidRDefault="005361A7" w:rsidP="00CD7B41">
            <w:pPr>
              <w:pStyle w:val="VVKSOTekst"/>
              <w:spacing w:before="40" w:after="0" w:line="240" w:lineRule="auto"/>
              <w:rPr>
                <w:bCs/>
                <w:szCs w:val="24"/>
              </w:rPr>
            </w:pPr>
            <w:r>
              <w:rPr>
                <w:b/>
              </w:rPr>
              <w:t>Bedrijfsuitslag van een land- of tuinbouwondern</w:t>
            </w:r>
            <w:r>
              <w:rPr>
                <w:b/>
              </w:rPr>
              <w:t>e</w:t>
            </w:r>
            <w:r>
              <w:rPr>
                <w:b/>
              </w:rPr>
              <w:t>ming</w:t>
            </w:r>
          </w:p>
        </w:tc>
      </w:tr>
      <w:tr w:rsidR="005361A7" w:rsidRPr="00B067C5">
        <w:tc>
          <w:tcPr>
            <w:tcW w:w="4800" w:type="dxa"/>
          </w:tcPr>
          <w:p w:rsidR="005361A7" w:rsidRPr="00B067C5" w:rsidRDefault="005361A7" w:rsidP="00B067C5">
            <w:pPr>
              <w:pStyle w:val="VVKSOOpsomming1"/>
            </w:pPr>
            <w:r w:rsidRPr="00B067C5">
              <w:t>Het resultaat van een bedrijfseconomische boe</w:t>
            </w:r>
            <w:r w:rsidRPr="00B067C5">
              <w:t>k</w:t>
            </w:r>
            <w:r w:rsidRPr="00B067C5">
              <w:t>houding van een land- of bouwonderneming an</w:t>
            </w:r>
            <w:r w:rsidRPr="00B067C5">
              <w:t>a</w:t>
            </w:r>
            <w:r w:rsidRPr="00B067C5">
              <w:t>lyseren en interpreteren.</w:t>
            </w:r>
          </w:p>
        </w:tc>
        <w:tc>
          <w:tcPr>
            <w:tcW w:w="4900" w:type="dxa"/>
          </w:tcPr>
          <w:p w:rsidR="005361A7" w:rsidRPr="00B067C5" w:rsidRDefault="005361A7" w:rsidP="00B067C5">
            <w:pPr>
              <w:pStyle w:val="VVKSOOpsomming1"/>
            </w:pPr>
            <w:r w:rsidRPr="00B067C5">
              <w:t>Het begrip arbeidsinkomen</w:t>
            </w:r>
          </w:p>
          <w:p w:rsidR="005361A7" w:rsidRPr="00B067C5" w:rsidRDefault="005361A7" w:rsidP="00B067C5">
            <w:pPr>
              <w:pStyle w:val="VVKSOOpsomming1"/>
            </w:pPr>
            <w:r w:rsidRPr="00B067C5">
              <w:t>Het begrip land- en tuinbouwinkomen</w:t>
            </w:r>
          </w:p>
          <w:p w:rsidR="005361A7" w:rsidRPr="00B067C5" w:rsidRDefault="005361A7" w:rsidP="00B067C5">
            <w:pPr>
              <w:pStyle w:val="VVKSOOpsomming1"/>
            </w:pPr>
            <w:r w:rsidRPr="00B067C5">
              <w:t>Het begrip volwaardige arbeidskracht</w:t>
            </w:r>
          </w:p>
          <w:p w:rsidR="005361A7" w:rsidRPr="00B067C5" w:rsidRDefault="005361A7" w:rsidP="00B067C5">
            <w:pPr>
              <w:pStyle w:val="VVKSOOpsomming1"/>
            </w:pPr>
            <w:r w:rsidRPr="00B067C5">
              <w:t>De bedrijfsinventaris</w:t>
            </w:r>
          </w:p>
        </w:tc>
      </w:tr>
      <w:tr w:rsidR="005361A7" w:rsidRPr="00B067C5">
        <w:tc>
          <w:tcPr>
            <w:tcW w:w="4800" w:type="dxa"/>
          </w:tcPr>
          <w:p w:rsidR="005361A7" w:rsidRPr="00B067C5" w:rsidRDefault="005361A7" w:rsidP="00C72771">
            <w:pPr>
              <w:pStyle w:val="VVKSOOpsomming1"/>
            </w:pPr>
            <w:r w:rsidRPr="00B067C5">
              <w:t>Vertrekkend van het resultaat van een bedrijf</w:t>
            </w:r>
            <w:r w:rsidRPr="00B067C5">
              <w:t>s</w:t>
            </w:r>
            <w:r w:rsidRPr="00B067C5">
              <w:t>economische boekhouding v</w:t>
            </w:r>
            <w:r>
              <w:t>an een</w:t>
            </w:r>
            <w:r w:rsidRPr="00B067C5">
              <w:t xml:space="preserve"> land- of tui</w:t>
            </w:r>
            <w:r w:rsidRPr="00B067C5">
              <w:t>n</w:t>
            </w:r>
            <w:r w:rsidRPr="00B067C5">
              <w:t xml:space="preserve">bouwonderneming voorstellen doen </w:t>
            </w:r>
            <w:r>
              <w:t>om</w:t>
            </w:r>
            <w:r w:rsidRPr="00B067C5">
              <w:t xml:space="preserve"> de b</w:t>
            </w:r>
            <w:r w:rsidRPr="00B067C5">
              <w:t>e</w:t>
            </w:r>
            <w:r w:rsidRPr="00B067C5">
              <w:t>drijfsresultaten</w:t>
            </w:r>
            <w:r>
              <w:t xml:space="preserve"> te verbeteren</w:t>
            </w:r>
            <w:r w:rsidRPr="00B067C5">
              <w:t>.</w:t>
            </w:r>
          </w:p>
        </w:tc>
        <w:tc>
          <w:tcPr>
            <w:tcW w:w="4900" w:type="dxa"/>
          </w:tcPr>
          <w:p w:rsidR="005361A7" w:rsidRPr="00B067C5" w:rsidRDefault="005361A7" w:rsidP="00B067C5">
            <w:pPr>
              <w:pStyle w:val="VVKSOOpsomming1"/>
            </w:pPr>
            <w:r w:rsidRPr="00B067C5">
              <w:t>De winst– en verliesrekening</w:t>
            </w:r>
          </w:p>
          <w:p w:rsidR="005361A7" w:rsidRPr="00B067C5" w:rsidRDefault="005361A7" w:rsidP="00C72771">
            <w:pPr>
              <w:pStyle w:val="VVKSOOpsomming1"/>
            </w:pPr>
            <w:r w:rsidRPr="00B067C5">
              <w:t>De financiële balans: begrippen: eigen en vreemd kap</w:t>
            </w:r>
            <w:r w:rsidRPr="00B067C5">
              <w:t>i</w:t>
            </w:r>
            <w:r w:rsidRPr="00B067C5">
              <w:t>taal, betaalde intresten, fictieve intresten</w:t>
            </w:r>
          </w:p>
        </w:tc>
      </w:tr>
      <w:tr w:rsidR="005361A7" w:rsidRPr="00B067C5">
        <w:tc>
          <w:tcPr>
            <w:tcW w:w="4800" w:type="dxa"/>
          </w:tcPr>
          <w:p w:rsidR="005361A7" w:rsidRPr="00B067C5" w:rsidRDefault="005361A7" w:rsidP="00B067C5">
            <w:pPr>
              <w:pStyle w:val="VVKSOOpsomming1"/>
            </w:pPr>
            <w:r w:rsidRPr="00B067C5">
              <w:t>Een kostprijsberekening van een modelteelt m</w:t>
            </w:r>
            <w:r w:rsidRPr="00B067C5">
              <w:t>a</w:t>
            </w:r>
            <w:r w:rsidRPr="00B067C5">
              <w:t>ken.</w:t>
            </w:r>
            <w:r>
              <w:t xml:space="preserve"> </w:t>
            </w:r>
            <w:r w:rsidRPr="00C72771">
              <w:rPr>
                <w:b/>
              </w:rPr>
              <w:t>(U)</w:t>
            </w:r>
          </w:p>
        </w:tc>
        <w:tc>
          <w:tcPr>
            <w:tcW w:w="4900" w:type="dxa"/>
          </w:tcPr>
          <w:p w:rsidR="005361A7" w:rsidRPr="00B067C5" w:rsidRDefault="005361A7" w:rsidP="00C72771">
            <w:pPr>
              <w:pStyle w:val="VVKSOOpsomming1"/>
            </w:pPr>
            <w:r w:rsidRPr="00B067C5">
              <w:t xml:space="preserve">Opbrengsten en kosten </w:t>
            </w:r>
            <w:r>
              <w:t>per teelt</w:t>
            </w:r>
          </w:p>
          <w:p w:rsidR="005361A7" w:rsidRPr="00B067C5" w:rsidRDefault="005361A7" w:rsidP="00C72771">
            <w:pPr>
              <w:pStyle w:val="VVKSOOpsomming1"/>
            </w:pPr>
            <w:r>
              <w:t>H</w:t>
            </w:r>
            <w:r w:rsidRPr="00B067C5">
              <w:t>andmatig</w:t>
            </w:r>
            <w:r>
              <w:t>e</w:t>
            </w:r>
            <w:r w:rsidRPr="00B067C5">
              <w:t xml:space="preserve"> kostprijsberekening van een teelt </w:t>
            </w:r>
            <w:r w:rsidRPr="00C72771">
              <w:rPr>
                <w:b/>
              </w:rPr>
              <w:t>(U)</w:t>
            </w:r>
          </w:p>
        </w:tc>
      </w:tr>
      <w:tr w:rsidR="005361A7">
        <w:tc>
          <w:tcPr>
            <w:tcW w:w="4800" w:type="dxa"/>
          </w:tcPr>
          <w:p w:rsidR="005361A7" w:rsidRDefault="005361A7" w:rsidP="00CD7B41">
            <w:pPr>
              <w:pStyle w:val="VVKSOOpsomming2"/>
              <w:numPr>
                <w:ilvl w:val="0"/>
                <w:numId w:val="0"/>
              </w:numPr>
            </w:pPr>
          </w:p>
        </w:tc>
        <w:tc>
          <w:tcPr>
            <w:tcW w:w="4900" w:type="dxa"/>
          </w:tcPr>
          <w:p w:rsidR="005361A7" w:rsidRDefault="005361A7" w:rsidP="00CD7B41">
            <w:pPr>
              <w:pStyle w:val="VVKSOTekst"/>
              <w:spacing w:before="40" w:after="0" w:line="240" w:lineRule="auto"/>
              <w:rPr>
                <w:b/>
                <w:bCs/>
                <w:szCs w:val="24"/>
              </w:rPr>
            </w:pPr>
            <w:r>
              <w:rPr>
                <w:b/>
                <w:bCs/>
                <w:szCs w:val="24"/>
              </w:rPr>
              <w:t xml:space="preserve">Bedrijfsvergelijking </w:t>
            </w:r>
          </w:p>
        </w:tc>
      </w:tr>
      <w:tr w:rsidR="005361A7">
        <w:tc>
          <w:tcPr>
            <w:tcW w:w="4800" w:type="dxa"/>
          </w:tcPr>
          <w:p w:rsidR="005361A7" w:rsidRDefault="005361A7" w:rsidP="004C10EA">
            <w:pPr>
              <w:pStyle w:val="VVKSOOpsomming1"/>
            </w:pPr>
            <w:r>
              <w:t>Bedrijfsresultaten van verschillende bedri</w:t>
            </w:r>
            <w:r>
              <w:t>j</w:t>
            </w:r>
            <w:r>
              <w:t>ven vergelijken en hieruit conclusies ve</w:t>
            </w:r>
            <w:r>
              <w:t>r</w:t>
            </w:r>
            <w:r>
              <w:t>woorden.</w:t>
            </w:r>
          </w:p>
        </w:tc>
        <w:tc>
          <w:tcPr>
            <w:tcW w:w="4900" w:type="dxa"/>
          </w:tcPr>
          <w:p w:rsidR="005361A7" w:rsidRDefault="005361A7" w:rsidP="004C10EA">
            <w:pPr>
              <w:pStyle w:val="VVKSOOpsomming1"/>
            </w:pPr>
            <w:r>
              <w:t xml:space="preserve">Vergelijking van bedrijfsresultaten </w:t>
            </w:r>
          </w:p>
        </w:tc>
      </w:tr>
    </w:tbl>
    <w:p w:rsidR="005361A7" w:rsidRDefault="005361A7" w:rsidP="004C10EA">
      <w:pPr>
        <w:pStyle w:val="VVKSOTekst"/>
        <w:keepNext/>
        <w:keepLines/>
        <w:spacing w:before="260"/>
        <w:jc w:val="left"/>
        <w:outlineLvl w:val="0"/>
        <w:rPr>
          <w:b/>
          <w:bCs/>
        </w:rPr>
      </w:pPr>
      <w:r>
        <w:rPr>
          <w:b/>
          <w:bCs/>
        </w:rPr>
        <w:t>PEDAGOGISCH-DIDACTISCHE WENKEN</w:t>
      </w:r>
    </w:p>
    <w:p w:rsidR="005361A7" w:rsidRDefault="005361A7" w:rsidP="00CD7B41">
      <w:pPr>
        <w:pStyle w:val="VVKSOTekst"/>
        <w:keepNext/>
        <w:keepLines/>
        <w:spacing w:before="260"/>
        <w:jc w:val="left"/>
        <w:outlineLvl w:val="0"/>
        <w:rPr>
          <w:b/>
          <w:bCs/>
        </w:rPr>
      </w:pPr>
      <w:r>
        <w:t>Confronteer de leerlingen met minstens twee verschillende resultaten van bedrijfseconomische boekhoudi</w:t>
      </w:r>
      <w:r>
        <w:t>n</w:t>
      </w:r>
      <w:r>
        <w:t>gen</w:t>
      </w:r>
      <w:r>
        <w:rPr>
          <w:b/>
          <w:bCs/>
        </w:rPr>
        <w:t xml:space="preserve">. </w:t>
      </w:r>
      <w:r>
        <w:t>Bedrijfsuitslagen kunnen bekomen worden bij de gekende organisaties voor bedrijfseconomische boe</w:t>
      </w:r>
      <w:r>
        <w:t>k</w:t>
      </w:r>
      <w:r>
        <w:t>houding in land- en tuinbouw</w:t>
      </w:r>
      <w:r>
        <w:rPr>
          <w:b/>
          <w:bCs/>
        </w:rPr>
        <w:t xml:space="preserve">. </w:t>
      </w:r>
    </w:p>
    <w:p w:rsidR="005361A7" w:rsidRDefault="005361A7" w:rsidP="00CD7B41">
      <w:pPr>
        <w:pStyle w:val="VVKSOTekst"/>
        <w:keepNext/>
        <w:keepLines/>
        <w:spacing w:before="260"/>
        <w:jc w:val="left"/>
        <w:outlineLvl w:val="0"/>
        <w:rPr>
          <w:b/>
          <w:bCs/>
        </w:rPr>
      </w:pPr>
      <w:r>
        <w:rPr>
          <w:b/>
          <w:bCs/>
        </w:rPr>
        <w:t>Overleg met de vakleerkracht Toegepaste economie in verband met punt 4.3 van dit leerplan is g</w:t>
      </w:r>
      <w:r>
        <w:rPr>
          <w:b/>
          <w:bCs/>
        </w:rPr>
        <w:t>e</w:t>
      </w:r>
      <w:r>
        <w:rPr>
          <w:b/>
          <w:bCs/>
        </w:rPr>
        <w:t>wenst.</w:t>
      </w:r>
    </w:p>
    <w:p w:rsidR="005361A7" w:rsidRDefault="005361A7" w:rsidP="00CD7B41">
      <w:pPr>
        <w:tabs>
          <w:tab w:val="left" w:pos="300"/>
        </w:tabs>
        <w:ind w:left="-23"/>
        <w:jc w:val="both"/>
      </w:pPr>
      <w:r>
        <w:rPr>
          <w:noProof/>
          <w:lang w:val="en-US" w:eastAsia="en-US"/>
        </w:rPr>
        <w:pict>
          <v:line id="_x0000_s1037" style="position:absolute;left:0;text-align:left;z-index:251659776" from="0,4pt" to="480pt,4pt"/>
        </w:pict>
      </w:r>
      <w:r>
        <w:rPr>
          <w:noProof/>
          <w:lang w:val="en-US" w:eastAsia="en-US"/>
        </w:rPr>
        <w:pict>
          <v:shape id="_x0000_s1038" type="#_x0000_t202" style="position:absolute;left:0;text-align:left;margin-left:0;margin-top:9pt;width:25pt;height:27pt;z-index:251658752" filled="f" stroked="f">
            <v:textbox style="mso-next-textbox:#_x0000_s1038" inset="0,0,0,0">
              <w:txbxContent>
                <w:p w:rsidR="005361A7" w:rsidRDefault="005361A7" w:rsidP="00CD7B41">
                  <w:pPr>
                    <w:pStyle w:val="VVKSOTekst"/>
                    <w:spacing w:before="240"/>
                    <w:rPr>
                      <w:sz w:val="44"/>
                      <w:szCs w:val="24"/>
                    </w:rPr>
                  </w:pPr>
                  <w:r>
                    <w:rPr>
                      <w:sz w:val="44"/>
                      <w:szCs w:val="44"/>
                    </w:rPr>
                    <w:sym w:font="Wingdings" w:char="F046"/>
                  </w:r>
                </w:p>
              </w:txbxContent>
            </v:textbox>
          </v:shape>
        </w:pict>
      </w:r>
    </w:p>
    <w:p w:rsidR="005361A7" w:rsidRDefault="005361A7" w:rsidP="00CD7B41">
      <w:pPr>
        <w:ind w:left="900" w:hanging="900"/>
        <w:jc w:val="both"/>
      </w:pPr>
      <w:r>
        <w:tab/>
        <w:t>Leerplannen van het VVKSO zijn het werk van leerplancommissies, waarin begeleiders, leraren en eve</w:t>
      </w:r>
      <w:r>
        <w:t>n</w:t>
      </w:r>
      <w:r>
        <w:t>tueel externe deskundigen samenwerken.</w:t>
      </w:r>
    </w:p>
    <w:p w:rsidR="005361A7" w:rsidRDefault="005361A7" w:rsidP="00CD7B41">
      <w:pPr>
        <w:ind w:left="900" w:hanging="900"/>
        <w:jc w:val="both"/>
      </w:pPr>
      <w:r>
        <w:tab/>
        <w:t>Op het voorliggende leerplan kunt u als leraar ook reageren en uw opmerkingen, zowel positief als n</w:t>
      </w:r>
      <w:r>
        <w:t>e</w:t>
      </w:r>
      <w:r>
        <w:t>gatief, aan de leerplancommissie meedelen via e-mail (</w:t>
      </w:r>
      <w:hyperlink r:id="rId17" w:history="1">
        <w:r>
          <w:rPr>
            <w:rStyle w:val="Hyperlink"/>
          </w:rPr>
          <w:t>leerplannen@vvkso.vsko.be</w:t>
        </w:r>
      </w:hyperlink>
      <w:r>
        <w:t>) of per brief (Dienst Lee</w:t>
      </w:r>
      <w:r>
        <w:t>r</w:t>
      </w:r>
      <w:r>
        <w:t>plannen VVKSO, Guimardstraat 1, 1040 Brussel).</w:t>
      </w:r>
    </w:p>
    <w:p w:rsidR="005361A7" w:rsidRDefault="005361A7" w:rsidP="00CD7B41">
      <w:pPr>
        <w:ind w:left="900" w:hanging="900"/>
        <w:jc w:val="both"/>
        <w:outlineLvl w:val="0"/>
      </w:pPr>
      <w:r>
        <w:tab/>
        <w:t>Vergeet niet te vermelden over welk leerplan u schrijft: vak, studierichting, graad, licap nummer.</w:t>
      </w:r>
    </w:p>
    <w:p w:rsidR="005361A7" w:rsidRDefault="005361A7" w:rsidP="00CD7B41">
      <w:pPr>
        <w:ind w:left="900" w:hanging="900"/>
        <w:jc w:val="both"/>
        <w:outlineLvl w:val="0"/>
      </w:pPr>
      <w:r>
        <w:tab/>
        <w:t>Langs dezelfde weg kunt u zich ook aanmelden om lid te worden van een leerplannencommissie.</w:t>
      </w:r>
    </w:p>
    <w:p w:rsidR="005361A7" w:rsidRDefault="005361A7" w:rsidP="00CD7B41">
      <w:pPr>
        <w:ind w:left="900" w:hanging="900"/>
        <w:jc w:val="both"/>
        <w:outlineLvl w:val="0"/>
      </w:pPr>
      <w:r>
        <w:tab/>
        <w:t>In beide gevallen zal de Dienst Leerplannen zo snel mogelijk op uw schrijven reageren.</w:t>
      </w:r>
    </w:p>
    <w:p w:rsidR="005361A7" w:rsidRDefault="005361A7" w:rsidP="00CD7B41">
      <w:r>
        <w:rPr>
          <w:noProof/>
          <w:lang w:val="en-US" w:eastAsia="en-US"/>
        </w:rPr>
        <w:pict>
          <v:line id="_x0000_s1039" style="position:absolute;z-index:251660800" from="0,6pt" to="480pt,6pt"/>
        </w:pict>
      </w:r>
    </w:p>
    <w:p w:rsidR="005361A7" w:rsidRDefault="005361A7" w:rsidP="00012835">
      <w:pPr>
        <w:pStyle w:val="VVKSOKop1"/>
      </w:pPr>
      <w:bookmarkStart w:id="37" w:name="_Toc32338303"/>
      <w:bookmarkStart w:id="38" w:name="_Toc45679378"/>
      <w:bookmarkStart w:id="39" w:name="_Toc34206309"/>
      <w:bookmarkStart w:id="40" w:name="_Toc93902271"/>
      <w:r>
        <w:t>Evaluatie</w:t>
      </w:r>
      <w:bookmarkEnd w:id="37"/>
      <w:bookmarkEnd w:id="38"/>
      <w:bookmarkEnd w:id="39"/>
      <w:bookmarkEnd w:id="40"/>
    </w:p>
    <w:p w:rsidR="005361A7" w:rsidRDefault="005361A7" w:rsidP="00CD7B41">
      <w:pPr>
        <w:pStyle w:val="VVKSOTekst"/>
      </w:pPr>
      <w:r>
        <w:t>Evalueren is geen doel op zich. Het maakt deel uit van het didactisch proces. Via allerlei vormen van ev</w:t>
      </w:r>
      <w:r>
        <w:t>a</w:t>
      </w:r>
      <w:r>
        <w:t>lueren, krijgen de leerlingen en de leraar informatie over de bereikte en niet-bereikte leerdoelen.</w:t>
      </w:r>
    </w:p>
    <w:p w:rsidR="005361A7" w:rsidRDefault="005361A7" w:rsidP="00CD7B41">
      <w:pPr>
        <w:pStyle w:val="VVKSOTekst"/>
      </w:pPr>
      <w:r>
        <w:t xml:space="preserve">Zowel het </w:t>
      </w:r>
      <w:r>
        <w:rPr>
          <w:b/>
        </w:rPr>
        <w:t>proces</w:t>
      </w:r>
      <w:r>
        <w:t xml:space="preserve"> als het </w:t>
      </w:r>
      <w:r>
        <w:rPr>
          <w:b/>
        </w:rPr>
        <w:t>product</w:t>
      </w:r>
      <w:r>
        <w:t xml:space="preserve"> worden geëvalueerd. De klemtoon ligt daarbij uiteraard op het pr</w:t>
      </w:r>
      <w:r>
        <w:t>o</w:t>
      </w:r>
      <w:r>
        <w:t>ces want de hoofdbedoeling van het evalueren is bijsturen en remediëren.</w:t>
      </w:r>
    </w:p>
    <w:p w:rsidR="005361A7" w:rsidRDefault="005361A7" w:rsidP="00CD7B41">
      <w:pPr>
        <w:pStyle w:val="VVKSOTekst"/>
      </w:pPr>
      <w:r>
        <w:t>Bij het evalueren wordt aandacht besteed aan:</w:t>
      </w:r>
    </w:p>
    <w:p w:rsidR="005361A7" w:rsidRDefault="005361A7" w:rsidP="00012835">
      <w:pPr>
        <w:pStyle w:val="VVKSOOpsomming1"/>
      </w:pPr>
      <w:r>
        <w:t>cognitieve vaardigheden (kennen, begrijpen, inzien, toepassen);</w:t>
      </w:r>
    </w:p>
    <w:p w:rsidR="005361A7" w:rsidRDefault="005361A7" w:rsidP="00012835">
      <w:pPr>
        <w:pStyle w:val="VVKSOOpsomming1"/>
      </w:pPr>
      <w:r>
        <w:t>psychomotorische vaardigheden (nadoen, oog-hand-coördinatie, juistheid, ritme, snelheid van uitvoering, nau</w:t>
      </w:r>
      <w:r>
        <w:t>w</w:t>
      </w:r>
      <w:r>
        <w:t>keurigheid, beheersingsniveau);</w:t>
      </w:r>
    </w:p>
    <w:p w:rsidR="005361A7" w:rsidRDefault="005361A7" w:rsidP="00012835">
      <w:pPr>
        <w:pStyle w:val="VVKSOOpsomming1"/>
      </w:pPr>
      <w:r>
        <w:t>attitudes (doorzetting, efficiëntie, ordelijk werken, motivatie, sociale gerichtheid).</w:t>
      </w:r>
    </w:p>
    <w:p w:rsidR="005361A7" w:rsidRDefault="005361A7" w:rsidP="00CD7B41">
      <w:pPr>
        <w:pStyle w:val="VVKSOTekst"/>
      </w:pPr>
      <w:r>
        <w:t>De einddoelstelling is dat de leerling door zelfevaluatie zijn eigen handelen leert bijsturen om te komen tot kwal</w:t>
      </w:r>
      <w:r>
        <w:t>i</w:t>
      </w:r>
      <w:r>
        <w:t>teitsverbetering. Het zelf kunnen deelnemen aan de evaluatie werkt stimulerend en motiverend voor de leerling.</w:t>
      </w:r>
    </w:p>
    <w:p w:rsidR="005361A7" w:rsidRDefault="005361A7" w:rsidP="00CD7B41">
      <w:pPr>
        <w:pStyle w:val="VVKSOTekst"/>
      </w:pPr>
      <w:r>
        <w:t>Het lerend bezig-zijn van leerlingen en de vorderingen die ze daarbij maken, worden permanent beoo</w:t>
      </w:r>
      <w:r>
        <w:t>r</w:t>
      </w:r>
      <w:r>
        <w:t>deeld en geëvalueerd. De evaluatie gebeurt bij elke stap die ze zetten bij de realisatie van een pr</w:t>
      </w:r>
      <w:r>
        <w:t>o</w:t>
      </w:r>
      <w:r>
        <w:t>duct. Hun technisch en technologisch kennen en kunnen worden voortdurend getoetst.</w:t>
      </w:r>
    </w:p>
    <w:p w:rsidR="005361A7" w:rsidRDefault="005361A7" w:rsidP="00CD7B41">
      <w:pPr>
        <w:pStyle w:val="VVKSOTekst"/>
      </w:pPr>
      <w:r>
        <w:t>Daarbij kunnen de leerlingen ook nog periodiek, aan de hand van goed gekozen en duidelijk omschreven o</w:t>
      </w:r>
      <w:r>
        <w:t>p</w:t>
      </w:r>
      <w:r>
        <w:t>drachten, bewijzen dat ze bepaalde vaardigheden en ondersteunende kennis verworven he</w:t>
      </w:r>
      <w:r>
        <w:t>b</w:t>
      </w:r>
      <w:r>
        <w:t>ben.</w:t>
      </w:r>
    </w:p>
    <w:p w:rsidR="005361A7" w:rsidRDefault="005361A7" w:rsidP="00CD7B41">
      <w:pPr>
        <w:pStyle w:val="VVKSOTekst"/>
      </w:pPr>
      <w:r>
        <w:t>Evalueren helpt het onderwijsproces sturen. Daarom wordt het evalueren doorgedreven geïntegreerd in dat o</w:t>
      </w:r>
      <w:r>
        <w:t>n</w:t>
      </w:r>
      <w:r>
        <w:t>derwijsproces. Evaluatie is geen afzonderlijke activiteit en is meer een leermoment dan een beoordelingsel</w:t>
      </w:r>
      <w:r>
        <w:t>e</w:t>
      </w:r>
      <w:r>
        <w:t>ment. Op die manier wordt zowel het leerproces van de leerling als de leraar geoptimaliseerd.</w:t>
      </w:r>
    </w:p>
    <w:p w:rsidR="005361A7" w:rsidRDefault="005361A7" w:rsidP="00CD7B41">
      <w:pPr>
        <w:pStyle w:val="VVKSOTekst"/>
      </w:pPr>
      <w:r>
        <w:t>Het is belangrijk bij iedere opdracht duidelijk op voorhand aan te duiden welke items het voorwerp van de ev</w:t>
      </w:r>
      <w:r>
        <w:t>a</w:t>
      </w:r>
      <w:r>
        <w:t>luatie uitmaken en hoe de beoordeling zal worden opgevat.</w:t>
      </w:r>
    </w:p>
    <w:p w:rsidR="005361A7" w:rsidRDefault="005361A7" w:rsidP="00F06679">
      <w:pPr>
        <w:pStyle w:val="VVKSOKop1"/>
        <w:pageBreakBefore w:val="0"/>
      </w:pPr>
      <w:bookmarkStart w:id="41" w:name="_Toc32338304"/>
      <w:bookmarkStart w:id="42" w:name="_Toc45679379"/>
      <w:bookmarkStart w:id="43" w:name="_Toc34206310"/>
      <w:bookmarkStart w:id="44" w:name="_Toc93902272"/>
      <w:r>
        <w:t xml:space="preserve">Minimale </w:t>
      </w:r>
      <w:r w:rsidRPr="00F06679">
        <w:t>materiële</w:t>
      </w:r>
      <w:r>
        <w:t xml:space="preserve"> vereisten</w:t>
      </w:r>
      <w:bookmarkEnd w:id="41"/>
      <w:bookmarkEnd w:id="42"/>
      <w:bookmarkEnd w:id="43"/>
      <w:bookmarkEnd w:id="44"/>
    </w:p>
    <w:p w:rsidR="005361A7" w:rsidRDefault="005361A7" w:rsidP="00CD7B41">
      <w:pPr>
        <w:pStyle w:val="VVKSOTekst"/>
      </w:pPr>
      <w:r>
        <w:t>De uitrusting en inrichting van de lokalen, inzonderheid de werkplaatsen, de vaklokalen en de laborat</w:t>
      </w:r>
      <w:r>
        <w:t>o</w:t>
      </w:r>
      <w:r>
        <w:t>ria, dienen te voldoen aan de technische voorschriften inzake arbeidsveiligheid van de Codex over het Welzijn op het werk, van het Algemeen Reglement voor Arbeidsbescherming (ARAB) en van het Algemeen Reglement op de Elektr</w:t>
      </w:r>
      <w:r>
        <w:t>i</w:t>
      </w:r>
      <w:r>
        <w:t>sche Installaties (AREI).</w:t>
      </w:r>
    </w:p>
    <w:p w:rsidR="005361A7" w:rsidRDefault="005361A7" w:rsidP="00CD7B41">
      <w:pPr>
        <w:pStyle w:val="VVKSOTekst"/>
      </w:pPr>
      <w:r>
        <w:t>Om projectmatig te kunnen werken, dient de school voor de studierichting Tuinbouwproductie BSO te beschi</w:t>
      </w:r>
      <w:r>
        <w:t>k</w:t>
      </w:r>
      <w:r>
        <w:t>ken over (een) ruime werkplaats(en) en serres.</w:t>
      </w:r>
    </w:p>
    <w:p w:rsidR="005361A7" w:rsidRDefault="005361A7" w:rsidP="00CD7B41">
      <w:pPr>
        <w:pStyle w:val="VVKSOTekst"/>
      </w:pPr>
      <w:r>
        <w:t>Daarnaast zijn volgende lokalen, liefst aangrenzend, wenselijk: één klaslokaal met documentatiece</w:t>
      </w:r>
      <w:r>
        <w:t>n</w:t>
      </w:r>
      <w:r>
        <w:t>trum, een wasplaats, één kleedkamer, een serre met teeltuitrustingen, een bergruimte voor het opbergen van geree</w:t>
      </w:r>
      <w:r>
        <w:t>d</w:t>
      </w:r>
      <w:r>
        <w:t xml:space="preserve">schappen en een bergruimte voor het opbergen van machines. </w:t>
      </w:r>
    </w:p>
    <w:p w:rsidR="005361A7" w:rsidRDefault="005361A7" w:rsidP="00CD7B41">
      <w:pPr>
        <w:pStyle w:val="VVKSOTekst"/>
      </w:pPr>
      <w:r>
        <w:t xml:space="preserve">Er moet een apart lokaal aanwezig zijn voor het veilig opbergen van gewasbeschermingsmiddelen dat voldoet aan de wettelijke voorschriften. </w:t>
      </w:r>
    </w:p>
    <w:p w:rsidR="005361A7" w:rsidRDefault="005361A7" w:rsidP="00CD7B41">
      <w:pPr>
        <w:pStyle w:val="VVKSOTekst"/>
        <w:keepNext/>
        <w:outlineLvl w:val="0"/>
        <w:rPr>
          <w:b/>
          <w:bCs/>
        </w:rPr>
      </w:pPr>
      <w:r>
        <w:rPr>
          <w:b/>
          <w:bCs/>
        </w:rPr>
        <w:t>Richtlijnen in verband met de inrichting van werkplaatsen:</w:t>
      </w:r>
    </w:p>
    <w:p w:rsidR="005361A7" w:rsidRDefault="005361A7" w:rsidP="00CD7B41">
      <w:pPr>
        <w:pStyle w:val="VVKSOTekst"/>
      </w:pPr>
      <w:r>
        <w:t xml:space="preserve">De werkplaats(en) moeten </w:t>
      </w:r>
      <w:r>
        <w:rPr>
          <w:b/>
        </w:rPr>
        <w:t>voldoende ruim</w:t>
      </w:r>
      <w:r>
        <w:t xml:space="preserve"> zijn om een degelijke opleiding te kunnen realiseren.</w:t>
      </w:r>
    </w:p>
    <w:p w:rsidR="005361A7" w:rsidRDefault="005361A7" w:rsidP="00CD7B41">
      <w:pPr>
        <w:pStyle w:val="VVKSOTekst"/>
        <w:rPr>
          <w:i/>
        </w:rPr>
      </w:pPr>
      <w:r>
        <w:rPr>
          <w:i/>
        </w:rPr>
        <w:br w:type="page"/>
        <w:t>Beschrijving van de aangrenzende lokalen:</w:t>
      </w:r>
    </w:p>
    <w:p w:rsidR="005361A7" w:rsidRDefault="005361A7" w:rsidP="00CD7B41">
      <w:pPr>
        <w:pStyle w:val="VVKSOTekst"/>
      </w:pPr>
      <w:r>
        <w:rPr>
          <w:u w:val="single"/>
        </w:rPr>
        <w:t>Opslag voor de materialen</w:t>
      </w:r>
      <w:r>
        <w:t>:</w:t>
      </w:r>
      <w:r>
        <w:br/>
        <w:t>Naast de werkplaats moet er voldoende ruimte worden voorzien voor het stapelen van materiaal en mat</w:t>
      </w:r>
      <w:r>
        <w:t>e</w:t>
      </w:r>
      <w:r>
        <w:t xml:space="preserve">rieel. </w:t>
      </w:r>
    </w:p>
    <w:p w:rsidR="005361A7" w:rsidRDefault="005361A7" w:rsidP="00CD7B41">
      <w:pPr>
        <w:pStyle w:val="VVKSOTekst"/>
      </w:pPr>
      <w:r>
        <w:rPr>
          <w:u w:val="single"/>
        </w:rPr>
        <w:t>Serres</w:t>
      </w:r>
      <w:r>
        <w:t>:</w:t>
      </w:r>
      <w:r>
        <w:br/>
        <w:t xml:space="preserve">De serres moeten voorzien zijn van de nodige uitrustingen om alle doelstellingen van het leerplan te realiseren. </w:t>
      </w:r>
    </w:p>
    <w:p w:rsidR="005361A7" w:rsidRDefault="005361A7" w:rsidP="00CD7B41">
      <w:pPr>
        <w:pStyle w:val="VVKSOTekst"/>
      </w:pPr>
      <w:r>
        <w:rPr>
          <w:u w:val="single"/>
        </w:rPr>
        <w:t>Een gereedschapslokaal</w:t>
      </w:r>
      <w:r>
        <w:t>:</w:t>
      </w:r>
      <w:r>
        <w:br/>
        <w:t>Naast de werkplaats moet er voldoende ruimte voorzien worden voor het opbergen van gereedscha</w:t>
      </w:r>
      <w:r>
        <w:t>p</w:t>
      </w:r>
      <w:r>
        <w:t>pen. Aan het ordentelijk opbergen van gereedschap moet veel zorg besteed wo</w:t>
      </w:r>
      <w:r>
        <w:t>r</w:t>
      </w:r>
      <w:r>
        <w:t xml:space="preserve">den. </w:t>
      </w:r>
    </w:p>
    <w:p w:rsidR="005361A7" w:rsidRDefault="005361A7" w:rsidP="00CD7B41">
      <w:pPr>
        <w:pStyle w:val="VVKSOTekst"/>
      </w:pPr>
      <w:r>
        <w:rPr>
          <w:u w:val="single"/>
        </w:rPr>
        <w:t>Klaslokaal</w:t>
      </w:r>
      <w:r>
        <w:t>:</w:t>
      </w:r>
      <w:r>
        <w:br/>
        <w:t>Om projectmatig en geïntegreerd te kunnen werken (= voortdurend interactie tussen theorie en pra</w:t>
      </w:r>
      <w:r>
        <w:t>k</w:t>
      </w:r>
      <w:r>
        <w:t>tijk) is een klaslokaal, voorzien van documentatiekasten, met projectmogelijkheid in de nabijheid van de machineloods m</w:t>
      </w:r>
      <w:r>
        <w:t>o</w:t>
      </w:r>
      <w:r>
        <w:t>gelijk. ICT–uitrusting is wenselijk.</w:t>
      </w:r>
    </w:p>
    <w:p w:rsidR="005361A7" w:rsidRDefault="005361A7" w:rsidP="00CD7B41">
      <w:pPr>
        <w:pStyle w:val="VVKSOTekst"/>
        <w:outlineLvl w:val="0"/>
      </w:pPr>
      <w:r>
        <w:rPr>
          <w:b/>
        </w:rPr>
        <w:t>Werkkledij en veiligheidsuitrustingen:</w:t>
      </w:r>
    </w:p>
    <w:p w:rsidR="005361A7" w:rsidRDefault="005361A7" w:rsidP="00CD7B41">
      <w:pPr>
        <w:pStyle w:val="VVKSOTekst"/>
      </w:pPr>
      <w:r>
        <w:t>Voor de praktische oefeningen dient iedere leerling(e) over aangepaste kledij en persoonlijke beschermingsmi</w:t>
      </w:r>
      <w:r>
        <w:t>d</w:t>
      </w:r>
      <w:r>
        <w:t xml:space="preserve">delen te beschikken. </w:t>
      </w:r>
      <w:r>
        <w:br/>
        <w:t>Voor iedere trekker, voertuig, machine en werktuigen dient de directie een veiligheids- en instructiefiche te voo</w:t>
      </w:r>
      <w:r>
        <w:t>r</w:t>
      </w:r>
      <w:r>
        <w:t>zien. De leerlingen dienen de veiligheidsvoorschriften en instructies, vermeld op elke fiche, strikt te volgen. Ied</w:t>
      </w:r>
      <w:r>
        <w:t>e</w:t>
      </w:r>
      <w:r>
        <w:t>re leerling(e) dient over het noodzakelijk gereedschap en de noodzakelijke uitrustingen te beschikken om de vooropgestelde doelste</w:t>
      </w:r>
      <w:r>
        <w:t>l</w:t>
      </w:r>
      <w:r>
        <w:t xml:space="preserve">lingen van het leerplan te realiseren. </w:t>
      </w:r>
    </w:p>
    <w:p w:rsidR="005361A7" w:rsidRDefault="005361A7" w:rsidP="00CD7B41">
      <w:pPr>
        <w:pStyle w:val="VVKSOTekst"/>
        <w:outlineLvl w:val="0"/>
      </w:pPr>
      <w:r>
        <w:rPr>
          <w:b/>
        </w:rPr>
        <w:t>Terreinen voor praktische oefeningen:</w:t>
      </w:r>
    </w:p>
    <w:p w:rsidR="005361A7" w:rsidRDefault="005361A7" w:rsidP="00CD7B41">
      <w:pPr>
        <w:pStyle w:val="VVKSOTekst"/>
      </w:pPr>
      <w:r>
        <w:t>De school moet over één of meerdere percelen grond beschikken, liefst in de onmiddellijke omgeving van de wer</w:t>
      </w:r>
      <w:r>
        <w:t>k</w:t>
      </w:r>
      <w:r>
        <w:t>ruimte.</w:t>
      </w:r>
    </w:p>
    <w:p w:rsidR="005361A7" w:rsidRDefault="005361A7" w:rsidP="00CD7B41">
      <w:pPr>
        <w:pStyle w:val="VVKSOTekst"/>
        <w:keepNext/>
        <w:outlineLvl w:val="0"/>
        <w:rPr>
          <w:b/>
        </w:rPr>
      </w:pPr>
      <w:r>
        <w:rPr>
          <w:b/>
        </w:rPr>
        <w:t>Een kleedkamer voor de leerlingen:</w:t>
      </w:r>
    </w:p>
    <w:p w:rsidR="005361A7" w:rsidRDefault="005361A7" w:rsidP="00CD7B41">
      <w:pPr>
        <w:pStyle w:val="VVKSOTekst"/>
        <w:outlineLvl w:val="0"/>
      </w:pPr>
      <w:r>
        <w:t>Hierin moeten sanitaire installaties aanwezig zijn in functie van het aantal leerlingen</w:t>
      </w:r>
      <w:bookmarkStart w:id="45" w:name="_Toc32338305"/>
      <w:bookmarkStart w:id="46" w:name="_Toc45679380"/>
      <w:bookmarkStart w:id="47" w:name="_Toc34206311"/>
      <w:r>
        <w:t>.</w:t>
      </w:r>
    </w:p>
    <w:p w:rsidR="005361A7" w:rsidRDefault="005361A7" w:rsidP="001F5EBE">
      <w:pPr>
        <w:pStyle w:val="VVKSOKop1"/>
        <w:pageBreakBefore w:val="0"/>
      </w:pPr>
      <w:bookmarkStart w:id="48" w:name="_Toc93902273"/>
      <w:r>
        <w:t>Bibliografie</w:t>
      </w:r>
      <w:bookmarkEnd w:id="45"/>
      <w:bookmarkEnd w:id="46"/>
      <w:bookmarkEnd w:id="47"/>
      <w:bookmarkEnd w:id="48"/>
    </w:p>
    <w:p w:rsidR="005361A7" w:rsidRDefault="005361A7" w:rsidP="00A46F02">
      <w:pPr>
        <w:pStyle w:val="VVKSOKop2"/>
      </w:pPr>
      <w:bookmarkStart w:id="49" w:name="_Toc93902274"/>
      <w:r>
        <w:t>Interessante tijdschriften</w:t>
      </w:r>
      <w:bookmarkEnd w:id="49"/>
    </w:p>
    <w:p w:rsidR="005361A7" w:rsidRDefault="005361A7" w:rsidP="001F5EBE">
      <w:pPr>
        <w:pStyle w:val="VVKSOOpsomming1"/>
      </w:pPr>
      <w:r>
        <w:t>Landbouw en techniek</w:t>
      </w:r>
    </w:p>
    <w:p w:rsidR="005361A7" w:rsidRDefault="005361A7" w:rsidP="001F5EBE">
      <w:pPr>
        <w:pStyle w:val="VVKSOOpsomming1"/>
      </w:pPr>
      <w:r>
        <w:t xml:space="preserve">Boer en tuinder </w:t>
      </w:r>
    </w:p>
    <w:p w:rsidR="005361A7" w:rsidRDefault="005361A7" w:rsidP="001F5EBE">
      <w:pPr>
        <w:pStyle w:val="VVKSOOpsomming1"/>
      </w:pPr>
      <w:r>
        <w:t>Landbouwleven</w:t>
      </w:r>
    </w:p>
    <w:p w:rsidR="005361A7" w:rsidRDefault="005361A7" w:rsidP="001F5EBE">
      <w:pPr>
        <w:pStyle w:val="VVKSOOpsomming1"/>
      </w:pPr>
      <w:r>
        <w:t>Vakblad voor de bloemisterij</w:t>
      </w:r>
    </w:p>
    <w:p w:rsidR="005361A7" w:rsidRDefault="005361A7" w:rsidP="001F5EBE">
      <w:pPr>
        <w:pStyle w:val="VVKSOOpsomming1"/>
      </w:pPr>
      <w:r>
        <w:t>Proeftuinnieuws</w:t>
      </w:r>
    </w:p>
    <w:p w:rsidR="005361A7" w:rsidRDefault="005361A7" w:rsidP="001F5EBE">
      <w:pPr>
        <w:pStyle w:val="VVKSOOpsomming1"/>
      </w:pPr>
      <w:r>
        <w:t xml:space="preserve">Tuinderij </w:t>
      </w:r>
    </w:p>
    <w:p w:rsidR="005361A7" w:rsidRDefault="005361A7" w:rsidP="00A46F02">
      <w:pPr>
        <w:pStyle w:val="VVKSOKop2"/>
      </w:pPr>
      <w:bookmarkStart w:id="50" w:name="_Toc93902275"/>
      <w:r>
        <w:t>Interessante naslagwerken</w:t>
      </w:r>
      <w:bookmarkEnd w:id="50"/>
    </w:p>
    <w:p w:rsidR="005361A7" w:rsidRDefault="005361A7" w:rsidP="00F46741">
      <w:pPr>
        <w:pStyle w:val="VVKSOTekst"/>
      </w:pPr>
      <w:r>
        <w:rPr>
          <w:u w:val="single"/>
        </w:rPr>
        <w:t>Bemesting – uitvoeren beschermde teelten</w:t>
      </w:r>
      <w:r>
        <w:t>, LA 444, Ontwikkelcentrum Ede, Wageningen (Nederland).</w:t>
      </w:r>
    </w:p>
    <w:p w:rsidR="005361A7" w:rsidRDefault="005361A7" w:rsidP="00F46741">
      <w:pPr>
        <w:pStyle w:val="VVKSOTekst"/>
      </w:pPr>
      <w:r>
        <w:rPr>
          <w:u w:val="single"/>
        </w:rPr>
        <w:t>Code goede landbouwpraktijken</w:t>
      </w:r>
      <w:r>
        <w:t>, administratie Land- en Tuinbouwministerie Vlaamse gemeenschap.</w:t>
      </w:r>
    </w:p>
    <w:p w:rsidR="005361A7" w:rsidRDefault="005361A7" w:rsidP="00F46741">
      <w:pPr>
        <w:pStyle w:val="VVKSOTekst"/>
      </w:pPr>
      <w:r>
        <w:rPr>
          <w:u w:val="single"/>
        </w:rPr>
        <w:t>Installaties in de kas - uitvoeren beschermende teelten</w:t>
      </w:r>
      <w:r>
        <w:t>, LA443, Ontwikkelcentrum Ede, Wageningen.</w:t>
      </w:r>
    </w:p>
    <w:p w:rsidR="005361A7" w:rsidRDefault="005361A7" w:rsidP="00F46741">
      <w:pPr>
        <w:pStyle w:val="VVKSOTekst"/>
      </w:pPr>
      <w:r>
        <w:rPr>
          <w:u w:val="single"/>
        </w:rPr>
        <w:t>Kastypen - uitvoeren beschermende teelten</w:t>
      </w:r>
      <w:r>
        <w:t>, LA440, Ontwikkelcentrum Ede, Wageni</w:t>
      </w:r>
      <w:r>
        <w:t>n</w:t>
      </w:r>
      <w:r>
        <w:t>gen.</w:t>
      </w:r>
    </w:p>
    <w:p w:rsidR="005361A7" w:rsidRDefault="005361A7" w:rsidP="00F46741">
      <w:pPr>
        <w:pStyle w:val="VVKSOTekst"/>
      </w:pPr>
      <w:r>
        <w:rPr>
          <w:u w:val="single"/>
        </w:rPr>
        <w:t>Klimaatregeling - uitvoeren beschermende teelten</w:t>
      </w:r>
      <w:r>
        <w:t>, LA442, Ontwikkelcentrum Ede, Wageningen.</w:t>
      </w:r>
    </w:p>
    <w:p w:rsidR="005361A7" w:rsidRDefault="005361A7" w:rsidP="00F46741">
      <w:pPr>
        <w:pStyle w:val="VVKSOTekst"/>
      </w:pPr>
      <w:r>
        <w:rPr>
          <w:u w:val="single"/>
        </w:rPr>
        <w:t>Teeltmedium – uitvoeren beschermende teelten</w:t>
      </w:r>
      <w:r>
        <w:t>, LA361, Ontwikkelcentrum Ede, Wageningen.</w:t>
      </w:r>
    </w:p>
    <w:p w:rsidR="005361A7" w:rsidRDefault="005361A7" w:rsidP="00F46741">
      <w:pPr>
        <w:pStyle w:val="VVKSOTekst"/>
      </w:pPr>
      <w:r>
        <w:rPr>
          <w:u w:val="single"/>
        </w:rPr>
        <w:t>Waterbeheer – uitvoeren beschermende teelten</w:t>
      </w:r>
      <w:r>
        <w:t>, LA443, Ontwikkelcentrum Ede, Wageningen.</w:t>
      </w:r>
    </w:p>
    <w:p w:rsidR="005361A7" w:rsidRDefault="005361A7" w:rsidP="00F46741">
      <w:pPr>
        <w:pStyle w:val="VVKSOTekst"/>
      </w:pPr>
      <w:r>
        <w:rPr>
          <w:u w:val="single"/>
        </w:rPr>
        <w:t>Openluchtteelten – uitvoeren van teeltwerkzaamheden</w:t>
      </w:r>
      <w:r>
        <w:t>,10135, Ontwikkelcentrum Ede, Wageningen.</w:t>
      </w:r>
    </w:p>
    <w:p w:rsidR="005361A7" w:rsidRDefault="005361A7" w:rsidP="00F46741">
      <w:pPr>
        <w:pStyle w:val="VVKSOTekst"/>
      </w:pPr>
      <w:r>
        <w:rPr>
          <w:u w:val="single"/>
        </w:rPr>
        <w:t>Openluchtteelten – voor en tijdens de oogst</w:t>
      </w:r>
      <w:r>
        <w:t xml:space="preserve"> , 10077, Ontwikkelcentrum Ede, Wageningen.</w:t>
      </w:r>
    </w:p>
    <w:p w:rsidR="005361A7" w:rsidRDefault="005361A7" w:rsidP="00F46741">
      <w:pPr>
        <w:pStyle w:val="VVKSOTekst"/>
      </w:pPr>
      <w:r>
        <w:rPr>
          <w:u w:val="single"/>
        </w:rPr>
        <w:t>Openluchtteelten – klaarmaken voor de afzet</w:t>
      </w:r>
      <w:r>
        <w:t>, 10139, Ontwikkelcentrum Ede, Wageningen.</w:t>
      </w:r>
    </w:p>
    <w:p w:rsidR="005361A7" w:rsidRDefault="005361A7" w:rsidP="00F46741">
      <w:pPr>
        <w:pStyle w:val="VVKSOTekst"/>
      </w:pPr>
      <w:r>
        <w:rPr>
          <w:u w:val="single"/>
        </w:rPr>
        <w:t>Openluchtteelten – gewasbescherming op het bedrijf</w:t>
      </w:r>
      <w:r>
        <w:t>, 10141, Ontwikkelcentrum Ede, Wageningen.</w:t>
      </w:r>
    </w:p>
    <w:p w:rsidR="005361A7" w:rsidRDefault="005361A7" w:rsidP="00F46741">
      <w:pPr>
        <w:pStyle w:val="VVKSOTekst"/>
      </w:pPr>
      <w:r>
        <w:rPr>
          <w:u w:val="single"/>
        </w:rPr>
        <w:t>Openluchtteelten – bewaren en opslaan</w:t>
      </w:r>
      <w:r>
        <w:t>, 10146, Ontwikkelcentrum Ede, Wageningen.</w:t>
      </w:r>
    </w:p>
    <w:p w:rsidR="005361A7" w:rsidRDefault="005361A7" w:rsidP="00F46741">
      <w:pPr>
        <w:pStyle w:val="VVKSOTekst"/>
      </w:pPr>
      <w:r>
        <w:rPr>
          <w:u w:val="single"/>
        </w:rPr>
        <w:t>De teelt van prei</w:t>
      </w:r>
      <w:r>
        <w:t>, 10075, Ontwikkelcentrum Ede, Wageningen.</w:t>
      </w:r>
    </w:p>
    <w:p w:rsidR="005361A7" w:rsidRDefault="005361A7" w:rsidP="00F46741">
      <w:pPr>
        <w:pStyle w:val="VVKSOTekst"/>
      </w:pPr>
      <w:r>
        <w:rPr>
          <w:u w:val="single"/>
        </w:rPr>
        <w:t>Pot- en containerteelt</w:t>
      </w:r>
      <w:r>
        <w:t>, 27002, twikkelcentrum Ede, Wageningen.</w:t>
      </w:r>
    </w:p>
    <w:p w:rsidR="005361A7" w:rsidRDefault="005361A7" w:rsidP="00F46741">
      <w:pPr>
        <w:pStyle w:val="VVKSOTekst"/>
      </w:pPr>
      <w:r>
        <w:rPr>
          <w:u w:val="single"/>
        </w:rPr>
        <w:t>De teelt van grootfruit</w:t>
      </w:r>
      <w:r>
        <w:t>, 27003, Ontwikkelcentrum Ede, Wageningen.</w:t>
      </w:r>
    </w:p>
    <w:p w:rsidR="005361A7" w:rsidRDefault="005361A7" w:rsidP="00F46741">
      <w:pPr>
        <w:pStyle w:val="VVKSOTekst"/>
      </w:pPr>
      <w:r>
        <w:rPr>
          <w:u w:val="single"/>
        </w:rPr>
        <w:t>De teelt van kasrozen</w:t>
      </w:r>
      <w:r>
        <w:t>, LA455, Ontwikkelcentrum Ede, Wageningen.</w:t>
      </w:r>
    </w:p>
    <w:p w:rsidR="005361A7" w:rsidRDefault="005361A7" w:rsidP="00F46741">
      <w:pPr>
        <w:pStyle w:val="VVKSOTekst"/>
      </w:pPr>
      <w:r>
        <w:rPr>
          <w:u w:val="single"/>
        </w:rPr>
        <w:t>De teelt van komkommer</w:t>
      </w:r>
      <w:r>
        <w:t>, LA416, Ontwikkelcentrum Ede, Wageningen.</w:t>
      </w:r>
    </w:p>
    <w:p w:rsidR="005361A7" w:rsidRDefault="005361A7" w:rsidP="00F46741">
      <w:pPr>
        <w:pStyle w:val="VVKSOTekst"/>
      </w:pPr>
      <w:r>
        <w:rPr>
          <w:u w:val="single"/>
        </w:rPr>
        <w:t>De teelt van chrysant</w:t>
      </w:r>
      <w:r>
        <w:t>, LA377, Ontwikkelcentrum Ede, Wageningen.</w:t>
      </w:r>
    </w:p>
    <w:p w:rsidR="005361A7" w:rsidRDefault="005361A7" w:rsidP="00F46741">
      <w:pPr>
        <w:pStyle w:val="VVKSOTekst"/>
      </w:pPr>
      <w:r>
        <w:rPr>
          <w:u w:val="single"/>
        </w:rPr>
        <w:t>De teelt van tomaat</w:t>
      </w:r>
      <w:r>
        <w:t xml:space="preserve"> , 27001, Ontwikkelcentrum Ede, Wageningen.</w:t>
      </w:r>
    </w:p>
    <w:p w:rsidR="005361A7" w:rsidRDefault="005361A7" w:rsidP="00F46741">
      <w:pPr>
        <w:pStyle w:val="VVKSOTekst"/>
      </w:pPr>
      <w:r>
        <w:rPr>
          <w:u w:val="single"/>
        </w:rPr>
        <w:t>De teelt van paprika</w:t>
      </w:r>
      <w:r>
        <w:t>, LA 418, Ontwikkelcentrum Ede, Wageningen.</w:t>
      </w:r>
    </w:p>
    <w:p w:rsidR="005361A7" w:rsidRDefault="005361A7" w:rsidP="00F46741">
      <w:pPr>
        <w:pStyle w:val="VVKSOTekst"/>
      </w:pPr>
      <w:r>
        <w:rPr>
          <w:u w:val="single"/>
        </w:rPr>
        <w:t>Uitvoeren openlucht teelten, verantwoord produceren</w:t>
      </w:r>
      <w:r>
        <w:t>, Ontwikkelcentrum Ede, Wageningen.</w:t>
      </w:r>
    </w:p>
    <w:p w:rsidR="005361A7" w:rsidRDefault="005361A7" w:rsidP="00F46741">
      <w:pPr>
        <w:pStyle w:val="VVKSOTekst"/>
      </w:pPr>
      <w:r>
        <w:rPr>
          <w:u w:val="single"/>
        </w:rPr>
        <w:t>Uitvoeren openlucht teelten – onderhoud organiseren</w:t>
      </w:r>
      <w:r>
        <w:t>, Ontwikkelcentrum Ede, Wageningen.</w:t>
      </w:r>
    </w:p>
    <w:p w:rsidR="005361A7" w:rsidRDefault="005361A7" w:rsidP="00F46741">
      <w:pPr>
        <w:pStyle w:val="VVKSOTekst"/>
      </w:pPr>
      <w:r>
        <w:rPr>
          <w:u w:val="single"/>
        </w:rPr>
        <w:t>Uitvoeren openlucht teelten – water beheren</w:t>
      </w:r>
      <w:r>
        <w:t>, Ontwikkelcentrum Ede, Wageningen.</w:t>
      </w:r>
    </w:p>
    <w:p w:rsidR="005361A7" w:rsidRDefault="005361A7" w:rsidP="00F46741">
      <w:pPr>
        <w:pStyle w:val="VVKSOTekst"/>
      </w:pPr>
      <w:r>
        <w:rPr>
          <w:u w:val="single"/>
        </w:rPr>
        <w:t>Managen van een plantenteeltbedrijf</w:t>
      </w:r>
      <w:r>
        <w:t>, LA285, Ontwikkelcentrum Ede, Wageningen.</w:t>
      </w:r>
    </w:p>
    <w:p w:rsidR="005361A7" w:rsidRDefault="005361A7" w:rsidP="00F46741">
      <w:pPr>
        <w:pStyle w:val="VVKSOTekst"/>
      </w:pPr>
      <w:r>
        <w:rPr>
          <w:u w:val="single"/>
        </w:rPr>
        <w:t>Kwaliteitsbeoordeling sierteeltproducten en potplanten</w:t>
      </w:r>
      <w:r>
        <w:t>, LA433, Ontwikkelcentrum Ede, Wageningen.</w:t>
      </w:r>
    </w:p>
    <w:p w:rsidR="005361A7" w:rsidRDefault="005361A7" w:rsidP="00366FAC">
      <w:pPr>
        <w:pStyle w:val="VVKSOKop2"/>
      </w:pPr>
      <w:bookmarkStart w:id="51" w:name="_Toc93902276"/>
      <w:r>
        <w:t>Interessante websites</w:t>
      </w:r>
      <w:bookmarkEnd w:id="51"/>
    </w:p>
    <w:p w:rsidR="005361A7" w:rsidRDefault="005361A7" w:rsidP="006019EA">
      <w:pPr>
        <w:pStyle w:val="VVKSOTekst"/>
      </w:pPr>
      <w:r w:rsidRPr="006019EA">
        <w:rPr>
          <w:b/>
        </w:rPr>
        <w:t>Labirint</w:t>
      </w:r>
      <w:r>
        <w:br/>
        <w:t xml:space="preserve">Via de website </w:t>
      </w:r>
      <w:hyperlink r:id="rId18" w:history="1">
        <w:r>
          <w:rPr>
            <w:rStyle w:val="Hyperlink"/>
          </w:rPr>
          <w:t>www.vilt.be</w:t>
        </w:r>
      </w:hyperlink>
      <w:r>
        <w:t xml:space="preserve"> kunt u informatie zoeken over leerinhouden van dit leerplan. Labirint is een dat</w:t>
      </w:r>
      <w:r>
        <w:t>a</w:t>
      </w:r>
      <w:r>
        <w:t>base die 175 land- en tuinbouwtijdschriften ontsluit. Deze centrale database groeit jaarlijks aan met ongeveer 20 000 records. Voortaan kunt u met uw pc op het werk, op school of thuis land- en tuinbouwartikels bestellen. Na on</w:t>
      </w:r>
      <w:r>
        <w:t>t</w:t>
      </w:r>
      <w:r>
        <w:t>vangst van de beste</w:t>
      </w:r>
      <w:r>
        <w:t>l</w:t>
      </w:r>
      <w:r>
        <w:t>ling worden de gewenste artikelen voor u gekopieerd en thuisbezorgd.</w:t>
      </w:r>
    </w:p>
    <w:p w:rsidR="005361A7" w:rsidRDefault="005361A7" w:rsidP="006019EA">
      <w:pPr>
        <w:pStyle w:val="VVKSOTekst"/>
      </w:pPr>
      <w:r w:rsidRPr="006019EA">
        <w:rPr>
          <w:b/>
        </w:rPr>
        <w:t>Website Vrij agrarisch en biotechnisch onderwijs Vlaanderen</w:t>
      </w:r>
      <w:r>
        <w:br/>
        <w:t xml:space="preserve">Op de website </w:t>
      </w:r>
      <w:hyperlink r:id="rId19" w:history="1">
        <w:r>
          <w:rPr>
            <w:rStyle w:val="Hyperlink"/>
          </w:rPr>
          <w:t>http://landentuinbouw.vvkso.be</w:t>
        </w:r>
      </w:hyperlink>
      <w:r>
        <w:t xml:space="preserve"> kunt u up-to-date informatie raadplegen over de verschillende studierichtingen van het studiegebied Land- en tuinbouw. U vindt er ook een overzicht van het beschikbare cu</w:t>
      </w:r>
      <w:r>
        <w:t>r</w:t>
      </w:r>
      <w:r>
        <w:t>susmateriaal uitgegeven door de sectorcommissie Land- en tuinbouw van het Vlaams Verbond van het Katholiek Secundair Onderwijs.</w:t>
      </w:r>
    </w:p>
    <w:p w:rsidR="005361A7" w:rsidRDefault="005361A7" w:rsidP="006019EA">
      <w:pPr>
        <w:pStyle w:val="VVKSOTekst"/>
      </w:pPr>
      <w:r w:rsidRPr="00E77F1C">
        <w:rPr>
          <w:b/>
        </w:rPr>
        <w:t xml:space="preserve">Internetgids </w:t>
      </w:r>
      <w:hyperlink r:id="rId20" w:history="1">
        <w:r w:rsidRPr="00E77F1C">
          <w:rPr>
            <w:rStyle w:val="Hyperlink"/>
            <w:b/>
          </w:rPr>
          <w:t>www.landbouw.be</w:t>
        </w:r>
      </w:hyperlink>
      <w:r>
        <w:br/>
        <w:t>De internetgids bevat info over akkerbouw, groente en fruit, enz</w:t>
      </w:r>
      <w:bookmarkStart w:id="52" w:name="_Toc32338306"/>
      <w:bookmarkStart w:id="53" w:name="_Toc45679381"/>
      <w:bookmarkStart w:id="54" w:name="_Toc34206312"/>
      <w:r>
        <w:t>.</w:t>
      </w:r>
    </w:p>
    <w:p w:rsidR="005361A7" w:rsidRDefault="005361A7" w:rsidP="00D87E3E">
      <w:pPr>
        <w:pStyle w:val="VVKSOKop1"/>
        <w:pageBreakBefore w:val="0"/>
      </w:pPr>
      <w:bookmarkStart w:id="55" w:name="_Toc93902277"/>
      <w:r>
        <w:t>Nuttige adressen</w:t>
      </w:r>
      <w:bookmarkEnd w:id="52"/>
      <w:bookmarkEnd w:id="53"/>
      <w:bookmarkEnd w:id="54"/>
      <w:bookmarkEnd w:id="55"/>
    </w:p>
    <w:p w:rsidR="005361A7" w:rsidRDefault="005361A7" w:rsidP="006019EA">
      <w:pPr>
        <w:pStyle w:val="VVKSOTekst"/>
      </w:pPr>
      <w:r w:rsidRPr="00CE54C6">
        <w:rPr>
          <w:b/>
        </w:rPr>
        <w:t>Vlaams Informatiecentrum over land- en tuinbouw vzw (VILT)</w:t>
      </w:r>
      <w:r w:rsidRPr="00CE54C6">
        <w:rPr>
          <w:b/>
        </w:rPr>
        <w:br/>
      </w:r>
      <w:r>
        <w:t>Leuvenseplein 4</w:t>
      </w:r>
      <w:r>
        <w:br/>
        <w:t>1000 BRUSSEL</w:t>
      </w:r>
      <w:r>
        <w:br/>
        <w:t>tel. 02 510 63 91</w:t>
      </w:r>
      <w:r>
        <w:br/>
        <w:t xml:space="preserve">e-mail </w:t>
      </w:r>
      <w:hyperlink r:id="rId21" w:history="1">
        <w:r>
          <w:rPr>
            <w:rStyle w:val="Hyperlink"/>
          </w:rPr>
          <w:t>info@vilt.be</w:t>
        </w:r>
      </w:hyperlink>
      <w:r>
        <w:br/>
        <w:t xml:space="preserve">Internet </w:t>
      </w:r>
      <w:hyperlink r:id="rId22" w:history="1">
        <w:r>
          <w:rPr>
            <w:rStyle w:val="Hyperlink"/>
          </w:rPr>
          <w:t>www.vilt.be</w:t>
        </w:r>
      </w:hyperlink>
    </w:p>
    <w:p w:rsidR="005361A7" w:rsidRDefault="005361A7" w:rsidP="00F46741">
      <w:pPr>
        <w:pStyle w:val="VVKSOTekst"/>
      </w:pPr>
      <w:r w:rsidRPr="00CE54C6">
        <w:rPr>
          <w:b/>
        </w:rPr>
        <w:t>Afdeling land- en tuinbouwvorming (ALT)</w:t>
      </w:r>
      <w:r w:rsidRPr="00CE54C6">
        <w:rPr>
          <w:b/>
        </w:rPr>
        <w:br/>
      </w:r>
      <w:r>
        <w:t>Leuvenseplein 4</w:t>
      </w:r>
      <w:r>
        <w:br/>
        <w:t>1000 BRUSSEL</w:t>
      </w:r>
      <w:r>
        <w:br/>
        <w:t>tel. 02 553 63 56</w:t>
      </w:r>
      <w:r>
        <w:br/>
        <w:t>fax 02 553 63 56</w:t>
      </w:r>
    </w:p>
    <w:p w:rsidR="005361A7" w:rsidRDefault="005361A7" w:rsidP="00F46741">
      <w:pPr>
        <w:pStyle w:val="VVKSOTekst"/>
      </w:pPr>
      <w:r w:rsidRPr="00CE54C6">
        <w:rPr>
          <w:b/>
        </w:rPr>
        <w:t>STOAS Wageningen “De Schans”</w:t>
      </w:r>
      <w:r w:rsidRPr="00CE54C6">
        <w:rPr>
          <w:b/>
        </w:rPr>
        <w:br/>
      </w:r>
      <w:r>
        <w:t>Agro business Park 10</w:t>
      </w:r>
      <w:r>
        <w:br/>
        <w:t>Postbus 78</w:t>
      </w:r>
      <w:r>
        <w:br/>
        <w:t>NL-6700 AB WAGENINGEN Nederland</w:t>
      </w:r>
      <w:r>
        <w:br/>
        <w:t>tel. 0317 47 27 11</w:t>
      </w:r>
      <w:r>
        <w:br/>
        <w:t>fax 0317 42 47 70</w:t>
      </w:r>
    </w:p>
    <w:p w:rsidR="005361A7" w:rsidRDefault="005361A7" w:rsidP="00F46741">
      <w:pPr>
        <w:pStyle w:val="VVKSOTekst"/>
      </w:pPr>
      <w:r w:rsidRPr="00CE54C6">
        <w:rPr>
          <w:b/>
        </w:rPr>
        <w:t>Proefstation voor sierteelt (PCS)</w:t>
      </w:r>
      <w:r w:rsidRPr="00CE54C6">
        <w:rPr>
          <w:b/>
        </w:rPr>
        <w:br/>
      </w:r>
      <w:r>
        <w:t>Schaessestraat 18</w:t>
      </w:r>
      <w:r>
        <w:br/>
        <w:t>9070 DESTELBERGEN</w:t>
      </w:r>
      <w:r>
        <w:br/>
        <w:t>tel. 09 353 94 77</w:t>
      </w:r>
      <w:r>
        <w:br/>
        <w:t>fax 09 353 94 78</w:t>
      </w:r>
      <w:r>
        <w:br/>
      </w:r>
      <w:hyperlink r:id="rId23" w:history="1">
        <w:r>
          <w:rPr>
            <w:rStyle w:val="Hyperlink"/>
          </w:rPr>
          <w:t>www.spv.be</w:t>
        </w:r>
      </w:hyperlink>
    </w:p>
    <w:p w:rsidR="005361A7" w:rsidRDefault="005361A7" w:rsidP="00F46741">
      <w:pPr>
        <w:pStyle w:val="VVKSOTekst"/>
      </w:pPr>
      <w:r w:rsidRPr="00DF4FEB">
        <w:rPr>
          <w:b/>
        </w:rPr>
        <w:t>Ontwikkelcentrum</w:t>
      </w:r>
      <w:r w:rsidRPr="00DF4FEB">
        <w:rPr>
          <w:b/>
        </w:rPr>
        <w:br/>
      </w:r>
      <w:r w:rsidRPr="00D87E3E">
        <w:rPr>
          <w:b/>
        </w:rPr>
        <w:t>Educatieve uitgaven en dienstverlening</w:t>
      </w:r>
      <w:r w:rsidRPr="00D87E3E">
        <w:rPr>
          <w:b/>
        </w:rPr>
        <w:br/>
      </w:r>
      <w:r>
        <w:t>Willy Brandtlaan 81</w:t>
      </w:r>
      <w:r>
        <w:br/>
        <w:t>NL-6710 BL EDE Nederland</w:t>
      </w:r>
      <w:r>
        <w:br/>
        <w:t>tel. 0138 64 29 92</w:t>
      </w:r>
      <w:r>
        <w:br/>
        <w:t>fax 0138 64 28 66</w:t>
      </w:r>
      <w:r>
        <w:br/>
        <w:t xml:space="preserve">e-mail </w:t>
      </w:r>
      <w:hyperlink r:id="rId24" w:history="1">
        <w:r>
          <w:rPr>
            <w:rStyle w:val="Hyperlink"/>
          </w:rPr>
          <w:t>info@ontwikkelcentrum.nl</w:t>
        </w:r>
      </w:hyperlink>
      <w:r>
        <w:br/>
      </w:r>
      <w:hyperlink r:id="rId25" w:history="1">
        <w:r>
          <w:rPr>
            <w:rStyle w:val="Hyperlink"/>
          </w:rPr>
          <w:t>www.ontwikkelcentrum.nl</w:t>
        </w:r>
      </w:hyperlink>
    </w:p>
    <w:p w:rsidR="005361A7" w:rsidRDefault="005361A7" w:rsidP="00F46741">
      <w:pPr>
        <w:pStyle w:val="VVKSOTekst"/>
      </w:pPr>
      <w:r w:rsidRPr="00DF4FEB">
        <w:rPr>
          <w:b/>
        </w:rPr>
        <w:t>Het KLEINE LOO</w:t>
      </w:r>
      <w:r w:rsidRPr="00DF4FEB">
        <w:rPr>
          <w:b/>
        </w:rPr>
        <w:br/>
      </w:r>
      <w:r>
        <w:t>Postbus 91430</w:t>
      </w:r>
      <w:r>
        <w:br/>
        <w:t>NL-2509 EA DEN HAAG Nederland</w:t>
      </w:r>
    </w:p>
    <w:p w:rsidR="005361A7" w:rsidRDefault="005361A7" w:rsidP="00F46741">
      <w:pPr>
        <w:pStyle w:val="VVKSOTekst"/>
      </w:pPr>
      <w:r w:rsidRPr="00DF4FEB">
        <w:rPr>
          <w:b/>
        </w:rPr>
        <w:t>Vlaams Promotiecentrum voor agro-visserijmarketing (VLAM)</w:t>
      </w:r>
      <w:r w:rsidRPr="00DF4FEB">
        <w:rPr>
          <w:b/>
        </w:rPr>
        <w:br/>
      </w:r>
      <w:r>
        <w:t>Leuvenseplein 4</w:t>
      </w:r>
      <w:r>
        <w:br/>
        <w:t>1000 BRUSSEL</w:t>
      </w:r>
      <w:r>
        <w:br/>
        <w:t>tel. 02 510 62 50</w:t>
      </w:r>
      <w:r>
        <w:br/>
        <w:t>fax 02 510 62 15</w:t>
      </w:r>
      <w:r>
        <w:br/>
        <w:t xml:space="preserve">e-mail </w:t>
      </w:r>
      <w:hyperlink r:id="rId26" w:history="1">
        <w:r>
          <w:rPr>
            <w:rStyle w:val="Hyperlink"/>
          </w:rPr>
          <w:t>Vlam@vlam.be</w:t>
        </w:r>
      </w:hyperlink>
      <w:r>
        <w:br/>
      </w:r>
      <w:hyperlink r:id="rId27" w:history="1">
        <w:r>
          <w:rPr>
            <w:rStyle w:val="Hyperlink"/>
          </w:rPr>
          <w:t>www.vlam.be</w:t>
        </w:r>
      </w:hyperlink>
    </w:p>
    <w:p w:rsidR="005361A7" w:rsidRDefault="005361A7" w:rsidP="00F46741">
      <w:pPr>
        <w:pStyle w:val="VVKSOTekst"/>
      </w:pPr>
      <w:r w:rsidRPr="00DF4FEB">
        <w:rPr>
          <w:b/>
        </w:rPr>
        <w:t>Ministerie van landbouw en middenstand</w:t>
      </w:r>
      <w:r w:rsidRPr="00DF4FEB">
        <w:rPr>
          <w:b/>
        </w:rPr>
        <w:br/>
      </w:r>
      <w:r>
        <w:t>Manhattan Office Tower 15</w:t>
      </w:r>
      <w:r>
        <w:rPr>
          <w:vertAlign w:val="superscript"/>
        </w:rPr>
        <w:t>e</w:t>
      </w:r>
      <w:r>
        <w:t xml:space="preserve"> verdieping</w:t>
      </w:r>
      <w:r>
        <w:br/>
        <w:t>Bolwerklaan 21</w:t>
      </w:r>
      <w:r>
        <w:br/>
        <w:t>1210 BRUSSEL</w:t>
      </w:r>
      <w:r>
        <w:br/>
        <w:t>tel. 02 206 72 11</w:t>
      </w:r>
      <w:r>
        <w:br/>
        <w:t>fax 02 206 72 09</w:t>
      </w:r>
    </w:p>
    <w:p w:rsidR="005361A7" w:rsidRDefault="005361A7" w:rsidP="00F46741">
      <w:pPr>
        <w:pStyle w:val="VVKSOTekst"/>
      </w:pPr>
      <w:r w:rsidRPr="00DF4FEB">
        <w:rPr>
          <w:b/>
        </w:rPr>
        <w:t>VRV Vlaamse Rundvee Vereniging</w:t>
      </w:r>
      <w:r w:rsidRPr="00DF4FEB">
        <w:rPr>
          <w:b/>
        </w:rPr>
        <w:br/>
      </w:r>
      <w:r>
        <w:t>Van Thorenburglaan 14</w:t>
      </w:r>
      <w:r>
        <w:br/>
        <w:t>9860 OOSTERZELE</w:t>
      </w:r>
      <w:r>
        <w:br/>
        <w:t>tel. 09 363 92 11</w:t>
      </w:r>
      <w:r>
        <w:br/>
        <w:t>fax 09 363 92 06</w:t>
      </w:r>
      <w:r>
        <w:br/>
        <w:t xml:space="preserve">e-mail </w:t>
      </w:r>
      <w:hyperlink r:id="rId28" w:history="1">
        <w:r>
          <w:rPr>
            <w:rStyle w:val="Hyperlink"/>
          </w:rPr>
          <w:t>vrv@vrv.be</w:t>
        </w:r>
      </w:hyperlink>
      <w:r>
        <w:br/>
      </w:r>
      <w:hyperlink r:id="rId29" w:history="1">
        <w:r>
          <w:rPr>
            <w:rStyle w:val="Hyperlink"/>
          </w:rPr>
          <w:t>www.vrv.be</w:t>
        </w:r>
      </w:hyperlink>
    </w:p>
    <w:p w:rsidR="005361A7" w:rsidRDefault="005361A7" w:rsidP="00F46741">
      <w:pPr>
        <w:pStyle w:val="VVKSOTekst"/>
      </w:pPr>
      <w:r w:rsidRPr="00DF4FEB">
        <w:rPr>
          <w:b/>
        </w:rPr>
        <w:t>Proefstation voor Boomkwekerij</w:t>
      </w:r>
      <w:r w:rsidRPr="00DF4FEB">
        <w:rPr>
          <w:b/>
        </w:rPr>
        <w:br/>
      </w:r>
      <w:r>
        <w:t>Postbus 118</w:t>
      </w:r>
      <w:r>
        <w:br/>
        <w:t>Rijneveld 153</w:t>
      </w:r>
      <w:r>
        <w:br/>
        <w:t>NL-2770 AC BOSKOOP Nederland</w:t>
      </w:r>
    </w:p>
    <w:p w:rsidR="005361A7" w:rsidRDefault="005361A7" w:rsidP="00F46741">
      <w:pPr>
        <w:pStyle w:val="VVKSOTekst"/>
      </w:pPr>
      <w:r w:rsidRPr="00DF4FEB">
        <w:rPr>
          <w:b/>
        </w:rPr>
        <w:t>Charter Zuid-West-Vlaanderen</w:t>
      </w:r>
      <w:r w:rsidRPr="00DF4FEB">
        <w:rPr>
          <w:b/>
        </w:rPr>
        <w:br/>
      </w:r>
      <w:r>
        <w:t>Kasteel Hooghe</w:t>
      </w:r>
      <w:r>
        <w:br/>
        <w:t>Doorniksesteenweg 218</w:t>
      </w:r>
      <w:r>
        <w:br/>
        <w:t>8500 KORTRIJK</w:t>
      </w:r>
      <w:r>
        <w:br/>
        <w:t>tel. 056 25 47 81</w:t>
      </w:r>
      <w:r>
        <w:br/>
        <w:t>fax 056 22 79 56</w:t>
      </w:r>
    </w:p>
    <w:p w:rsidR="005361A7" w:rsidRDefault="005361A7" w:rsidP="00F46741">
      <w:pPr>
        <w:pStyle w:val="VVKSOTekst"/>
      </w:pPr>
      <w:r w:rsidRPr="00DF4FEB">
        <w:rPr>
          <w:b/>
        </w:rPr>
        <w:t>Internationaal Bloembollencentrum</w:t>
      </w:r>
      <w:r w:rsidRPr="00DF4FEB">
        <w:rPr>
          <w:b/>
        </w:rPr>
        <w:br/>
      </w:r>
      <w:r>
        <w:t>Parklaan 5</w:t>
      </w:r>
      <w:r>
        <w:br/>
        <w:t>Postbus 172</w:t>
      </w:r>
      <w:r>
        <w:br/>
        <w:t>NL-2180 AD HILLEGOM Nederland</w:t>
      </w:r>
      <w:r>
        <w:br/>
        <w:t>tel. 0252 51 52 54</w:t>
      </w:r>
      <w:r>
        <w:br/>
        <w:t>fax 0252 52 26 92</w:t>
      </w:r>
    </w:p>
    <w:p w:rsidR="005361A7" w:rsidRDefault="005361A7" w:rsidP="00F46741">
      <w:pPr>
        <w:pStyle w:val="VVKSOTekst"/>
      </w:pPr>
      <w:r w:rsidRPr="00DF4FEB">
        <w:rPr>
          <w:b/>
        </w:rPr>
        <w:t>Uitgeverij Misset</w:t>
      </w:r>
      <w:r>
        <w:t xml:space="preserve"> – uitgever van land- en tuinbouwboeken en tijdschriften</w:t>
      </w:r>
      <w:r>
        <w:br/>
        <w:t>Hanzestraat 1</w:t>
      </w:r>
      <w:r>
        <w:br/>
        <w:t>Postbus 4</w:t>
      </w:r>
      <w:r>
        <w:br/>
        <w:t>NL-7000 BA DOETINCHEM Nederland</w:t>
      </w:r>
    </w:p>
    <w:p w:rsidR="005361A7" w:rsidRDefault="005361A7" w:rsidP="00F46741">
      <w:pPr>
        <w:pStyle w:val="VVKSOTekst"/>
      </w:pPr>
      <w:r w:rsidRPr="00DF4FEB">
        <w:rPr>
          <w:b/>
        </w:rPr>
        <w:t>Bodemkundige dienst van België</w:t>
      </w:r>
      <w:r w:rsidRPr="00DF4FEB">
        <w:rPr>
          <w:b/>
        </w:rPr>
        <w:br/>
      </w:r>
      <w:r>
        <w:t>Willem de Croylaan 48</w:t>
      </w:r>
      <w:r>
        <w:br/>
        <w:t>3001 LEUVEN (Heverlee)</w:t>
      </w:r>
      <w:r>
        <w:br/>
        <w:t>tel. 016 31 09 22</w:t>
      </w:r>
      <w:r>
        <w:br/>
        <w:t>fax 016 22 42 06</w:t>
      </w:r>
      <w:r>
        <w:br/>
        <w:t xml:space="preserve">e-mail </w:t>
      </w:r>
      <w:hyperlink r:id="rId30" w:history="1">
        <w:r>
          <w:rPr>
            <w:rStyle w:val="Hyperlink"/>
          </w:rPr>
          <w:t>info@bdb.be</w:t>
        </w:r>
      </w:hyperlink>
      <w:r>
        <w:br/>
      </w:r>
      <w:hyperlink r:id="rId31" w:history="1">
        <w:r>
          <w:rPr>
            <w:rStyle w:val="Hyperlink"/>
          </w:rPr>
          <w:t>www.bdb</w:t>
        </w:r>
      </w:hyperlink>
      <w:r>
        <w:t>.be</w:t>
      </w:r>
    </w:p>
    <w:p w:rsidR="005361A7" w:rsidRDefault="005361A7">
      <w:pPr>
        <w:rPr>
          <w:szCs w:val="20"/>
        </w:rPr>
      </w:pPr>
    </w:p>
    <w:sectPr w:rsidR="005361A7" w:rsidSect="005361A7">
      <w:type w:val="oddPage"/>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1A7" w:rsidRDefault="005361A7">
      <w:r>
        <w:separator/>
      </w:r>
    </w:p>
  </w:endnote>
  <w:endnote w:type="continuationSeparator" w:id="1">
    <w:p w:rsidR="005361A7" w:rsidRDefault="00536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A7" w:rsidRDefault="005361A7">
    <w:pPr>
      <w:pStyle w:val="VVKSOKoptekstOneven"/>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3.3pt;height:28.45pt;z-index:-251661824;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A7" w:rsidRDefault="005361A7">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4.2pt;width:53.3pt;height:28.45pt;z-index:-251655680;mso-position-horizontal:center;mso-position-horizontal-relative:text;mso-position-vertical-relative:text">
          <v:imagedata r:id="rId1" o:title=""/>
          <w10:anchorlock/>
        </v:shape>
      </w:pict>
    </w:r>
    <w:r>
      <w:tab/>
    </w:r>
    <w:r>
      <w:tab/>
      <w:t>2de graad ASO</w:t>
    </w:r>
  </w:p>
  <w:p w:rsidR="005361A7" w:rsidRDefault="005361A7">
    <w:pPr>
      <w:pStyle w:val="VVKSOKoptekstEven"/>
    </w:pPr>
    <w:r>
      <w:t>D/20??/????/???</w:t>
    </w:r>
    <w:r>
      <w:tab/>
    </w:r>
    <w:r>
      <w:tab/>
      <w:t>AV Aardrijkskunde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A7" w:rsidRDefault="005361A7">
    <w:pPr>
      <w:pStyle w:val="VVKSOKoptekstEvenDatum"/>
    </w:pPr>
    <w:r>
      <w:t>3de graad BSO</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4.2pt;width:53.3pt;height:28.45pt;z-index:-251657728;mso-position-horizontal:center;mso-position-horizontal-relative:text;mso-position-vertical-relative:text">
          <v:imagedata r:id="rId1" o:title=""/>
          <w10:anchorlock/>
        </v:shape>
      </w:pict>
    </w:r>
    <w:r>
      <w:t xml:space="preserve"> – 3</w:t>
    </w:r>
    <w:r w:rsidRPr="00CD7B41">
      <w:t>de</w:t>
    </w:r>
    <w:r>
      <w:t xml:space="preserve"> leerjaar</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5361A7" w:rsidRDefault="005361A7">
    <w:pPr>
      <w:pStyle w:val="VVKSOKoptekstEven"/>
    </w:pPr>
    <w:r>
      <w:t>Tuinbouwproductie</w:t>
    </w:r>
    <w:r>
      <w:tab/>
    </w:r>
    <w:r>
      <w:tab/>
      <w:t>D/2005/0279/036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A7" w:rsidRDefault="005361A7">
    <w:pPr>
      <w:pStyle w:val="VVKSOKoptekstEven"/>
    </w:pPr>
    <w:fldSimple w:instr=" STYLEREF  VVKSOKop1  \* MERGEFORMAT ">
      <w:r>
        <w:rPr>
          <w:noProof/>
        </w:rPr>
        <w:t>Beginsituatie</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3.3pt;height:28.45pt;z-index:-251660800;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rsidR="005361A7" w:rsidRDefault="005361A7">
    <w:pPr>
      <w:pStyle w:val="VVKSOKoptekstEven"/>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A7" w:rsidRDefault="005361A7">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14.2pt;width:53.3pt;height:28.45pt;z-index:-251658752;mso-position-horizontal:center;mso-position-horizontal-relative:text;mso-position-vertical-relative:text">
          <v:imagedata r:id="rId1" o:title=""/>
          <w10:anchorlock/>
        </v:shape>
      </w:pict>
    </w:r>
    <w:r>
      <w:tab/>
    </w:r>
    <w:r>
      <w:tab/>
      <w:t>3de graad BSO – 3</w:t>
    </w:r>
    <w:r w:rsidRPr="00CD7B41">
      <w:t>de</w:t>
    </w:r>
    <w:r>
      <w:t xml:space="preserve"> leerjaar</w:t>
    </w:r>
  </w:p>
  <w:p w:rsidR="005361A7" w:rsidRDefault="005361A7">
    <w:pPr>
      <w:pStyle w:val="VVKSOKoptekstEven"/>
    </w:pPr>
    <w:r>
      <w:t>D/2005/0279/036</w:t>
    </w:r>
    <w:r>
      <w:tab/>
    </w:r>
    <w:r>
      <w:tab/>
      <w:t>Tuinbouwproductie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A7" w:rsidRDefault="005361A7">
    <w:pPr>
      <w:pStyle w:val="VVKSOKoptekstEvenDatum"/>
    </w:pPr>
    <w:r>
      <w:t>3de graad BSO</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14.2pt;width:53.3pt;height:28.45pt;z-index:-251656704;mso-position-horizontal:center;mso-position-horizontal-relative:text;mso-position-vertical-relative:text">
          <v:imagedata r:id="rId1" o:title=""/>
          <w10:anchorlock/>
        </v:shape>
      </w:pict>
    </w:r>
    <w:r>
      <w:t xml:space="preserve"> – 3</w:t>
    </w:r>
    <w:r w:rsidRPr="00CD7B41">
      <w:t>de</w:t>
    </w:r>
    <w:r>
      <w:t xml:space="preserve"> leerjaar</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5361A7" w:rsidRDefault="005361A7">
    <w:pPr>
      <w:pStyle w:val="VVKSOKoptekstEven"/>
    </w:pPr>
    <w:r>
      <w:t>Tuinbouwproductie</w:t>
    </w:r>
    <w:r>
      <w:tab/>
    </w:r>
    <w:r>
      <w:tab/>
      <w:t>D/2005/0279/036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A7" w:rsidRDefault="005361A7">
    <w:pPr>
      <w:pStyle w:val="VVKSOKoptekstEven"/>
    </w:pPr>
    <w:fldSimple w:instr=" STYLEREF  VVKSOKop1  \* MERGEFORMAT ">
      <w:r>
        <w:rPr>
          <w:noProof/>
        </w:rPr>
        <w:t>Beginsituatie</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3.3pt;height:28.45pt;z-index:-251659776;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rsidR="005361A7" w:rsidRDefault="005361A7">
    <w:pPr>
      <w:pStyle w:val="VVKSOKoptekstEv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1A7" w:rsidRPr="00BF5C97" w:rsidRDefault="005361A7" w:rsidP="00E930BC">
      <w:pPr>
        <w:pStyle w:val="VVKSOTekst"/>
        <w:rPr>
          <w:szCs w:val="24"/>
        </w:rPr>
      </w:pPr>
      <w:r>
        <w:separator/>
      </w:r>
    </w:p>
  </w:footnote>
  <w:footnote w:type="continuationSeparator" w:id="1">
    <w:p w:rsidR="005361A7" w:rsidRPr="008E239B" w:rsidRDefault="005361A7" w:rsidP="008E239B">
      <w:pPr>
        <w:pStyle w:val="VVKSOOpsomming2"/>
        <w:numPr>
          <w:ilvl w:val="0"/>
          <w:numId w:val="0"/>
        </w:numPr>
        <w:rPr>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A7" w:rsidRDefault="005361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A7" w:rsidRDefault="005361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nsid w:val="0EB85ABE"/>
    <w:multiLevelType w:val="hybridMultilevel"/>
    <w:tmpl w:val="29C6E8B6"/>
    <w:lvl w:ilvl="0" w:tplc="2F60CA22">
      <w:start w:val="1"/>
      <w:numFmt w:val="bullet"/>
      <w:pStyle w:val="Opmaakprofiel1"/>
      <w:lvlText w:val="-"/>
      <w:lvlJc w:val="left"/>
      <w:pPr>
        <w:tabs>
          <w:tab w:val="num" w:pos="397"/>
        </w:tabs>
        <w:ind w:left="397" w:hanging="397"/>
      </w:pPr>
      <w:rPr>
        <w:rFonts w:ascii="Times New Roman" w:eastAsia="Times New Roman" w:hAnsi="Times New Roman"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3">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323D1365"/>
    <w:multiLevelType w:val="multilevel"/>
    <w:tmpl w:val="5D5879A0"/>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46520CDC"/>
    <w:multiLevelType w:val="hybridMultilevel"/>
    <w:tmpl w:val="33ACA980"/>
    <w:lvl w:ilvl="0" w:tplc="FFFFFFFF">
      <w:start w:val="3"/>
      <w:numFmt w:val="bullet"/>
      <w:pStyle w:val="leerplanopmaakprofiel"/>
      <w:lvlText w:val="-"/>
      <w:lvlJc w:val="left"/>
      <w:pPr>
        <w:tabs>
          <w:tab w:val="num" w:pos="0"/>
        </w:tabs>
        <w:ind w:left="113" w:hanging="113"/>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01C0DB4"/>
    <w:multiLevelType w:val="multilevel"/>
    <w:tmpl w:val="2ADCA7AA"/>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851"/>
        </w:tabs>
        <w:ind w:left="851" w:hanging="851"/>
      </w:pPr>
      <w:rPr>
        <w:rFonts w:cs="Times New Roman" w:hint="default"/>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5B690BA6"/>
    <w:multiLevelType w:val="multilevel"/>
    <w:tmpl w:val="0C241C58"/>
    <w:lvl w:ilvl="0">
      <w:start w:val="1"/>
      <w:numFmt w:val="decimal"/>
      <w:pStyle w:val="titelstabel2"/>
      <w:lvlText w:val="%1.1"/>
      <w:lvlJc w:val="left"/>
      <w:pPr>
        <w:tabs>
          <w:tab w:val="num" w:pos="440"/>
        </w:tabs>
        <w:ind w:left="440" w:hanging="340"/>
      </w:pPr>
      <w:rPr>
        <w:rFonts w:cs="Times New Roman" w:hint="default"/>
      </w:rPr>
    </w:lvl>
    <w:lvl w:ilvl="1">
      <w:start w:val="1"/>
      <w:numFmt w:val="decimal"/>
      <w:lvlText w:val="%1.%2"/>
      <w:lvlJc w:val="left"/>
      <w:pPr>
        <w:tabs>
          <w:tab w:val="num" w:pos="1007"/>
        </w:tabs>
        <w:ind w:left="1007" w:hanging="907"/>
      </w:pPr>
      <w:rPr>
        <w:rFonts w:cs="Times New Roman" w:hint="default"/>
      </w:rPr>
    </w:lvl>
    <w:lvl w:ilvl="2">
      <w:start w:val="1"/>
      <w:numFmt w:val="decimal"/>
      <w:lvlText w:val="%1.%2.%3"/>
      <w:lvlJc w:val="left"/>
      <w:pPr>
        <w:tabs>
          <w:tab w:val="num" w:pos="820"/>
        </w:tabs>
        <w:ind w:left="820" w:hanging="720"/>
      </w:pPr>
      <w:rPr>
        <w:rFonts w:cs="Times New Roman" w:hint="default"/>
      </w:rPr>
    </w:lvl>
    <w:lvl w:ilvl="3">
      <w:start w:val="1"/>
      <w:numFmt w:val="decimal"/>
      <w:lvlText w:val="%1.%2.%3.%4"/>
      <w:lvlJc w:val="left"/>
      <w:pPr>
        <w:tabs>
          <w:tab w:val="num" w:pos="964"/>
        </w:tabs>
        <w:ind w:left="964" w:hanging="864"/>
      </w:pPr>
      <w:rPr>
        <w:rFonts w:cs="Times New Roman" w:hint="default"/>
      </w:rPr>
    </w:lvl>
    <w:lvl w:ilvl="4">
      <w:start w:val="1"/>
      <w:numFmt w:val="decimal"/>
      <w:lvlText w:val="%1.%2.%3.%4.%5"/>
      <w:lvlJc w:val="left"/>
      <w:pPr>
        <w:tabs>
          <w:tab w:val="num" w:pos="1108"/>
        </w:tabs>
        <w:ind w:left="1108" w:hanging="1008"/>
      </w:pPr>
      <w:rPr>
        <w:rFonts w:cs="Times New Roman" w:hint="default"/>
      </w:rPr>
    </w:lvl>
    <w:lvl w:ilvl="5">
      <w:start w:val="1"/>
      <w:numFmt w:val="decimal"/>
      <w:lvlText w:val="%1.%2.%3.%4.%5.%6"/>
      <w:lvlJc w:val="left"/>
      <w:pPr>
        <w:tabs>
          <w:tab w:val="num" w:pos="1252"/>
        </w:tabs>
        <w:ind w:left="1252" w:hanging="1152"/>
      </w:pPr>
      <w:rPr>
        <w:rFonts w:cs="Times New Roman" w:hint="default"/>
      </w:rPr>
    </w:lvl>
    <w:lvl w:ilvl="6">
      <w:start w:val="1"/>
      <w:numFmt w:val="decimal"/>
      <w:lvlText w:val="%1.%2.%3.%4.%5.%6.%7"/>
      <w:lvlJc w:val="left"/>
      <w:pPr>
        <w:tabs>
          <w:tab w:val="num" w:pos="1396"/>
        </w:tabs>
        <w:ind w:left="1396" w:hanging="1296"/>
      </w:pPr>
      <w:rPr>
        <w:rFonts w:cs="Times New Roman" w:hint="default"/>
      </w:rPr>
    </w:lvl>
    <w:lvl w:ilvl="7">
      <w:start w:val="1"/>
      <w:numFmt w:val="decimal"/>
      <w:lvlText w:val="%1.%2.%3.%4.%5.%6.%7.%8"/>
      <w:lvlJc w:val="left"/>
      <w:pPr>
        <w:tabs>
          <w:tab w:val="num" w:pos="1540"/>
        </w:tabs>
        <w:ind w:left="1540" w:hanging="1440"/>
      </w:pPr>
      <w:rPr>
        <w:rFonts w:cs="Times New Roman" w:hint="default"/>
      </w:rPr>
    </w:lvl>
    <w:lvl w:ilvl="8">
      <w:start w:val="1"/>
      <w:numFmt w:val="decimal"/>
      <w:lvlText w:val="%1.%2.%3.%4.%5.%6.%7.%8.%9"/>
      <w:lvlJc w:val="left"/>
      <w:pPr>
        <w:tabs>
          <w:tab w:val="num" w:pos="1684"/>
        </w:tabs>
        <w:ind w:left="1684" w:hanging="1584"/>
      </w:pPr>
      <w:rPr>
        <w:rFonts w:cs="Times New Roman" w:hint="default"/>
      </w:rPr>
    </w:lvl>
  </w:abstractNum>
  <w:abstractNum w:abstractNumId="18">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FB54F21"/>
    <w:multiLevelType w:val="multilevel"/>
    <w:tmpl w:val="BA90CBE6"/>
    <w:lvl w:ilvl="0">
      <w:start w:val="1"/>
      <w:numFmt w:val="decimal"/>
      <w:pStyle w:val="titelstabel"/>
      <w:lvlText w:val="%1"/>
      <w:lvlJc w:val="left"/>
      <w:pPr>
        <w:tabs>
          <w:tab w:val="num" w:pos="340"/>
        </w:tabs>
        <w:ind w:left="340" w:hanging="340"/>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7D62F86"/>
    <w:multiLevelType w:val="hybridMultilevel"/>
    <w:tmpl w:val="595C740E"/>
    <w:lvl w:ilvl="0" w:tplc="9D46FABA">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3"/>
  </w:num>
  <w:num w:numId="24">
    <w:abstractNumId w:val="18"/>
  </w:num>
  <w:num w:numId="25">
    <w:abstractNumId w:val="20"/>
  </w:num>
  <w:num w:numId="26">
    <w:abstractNumId w:val="16"/>
  </w:num>
  <w:num w:numId="27">
    <w:abstractNumId w:val="15"/>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7"/>
  </w:num>
  <w:num w:numId="3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1F02"/>
  <w:defaultTabStop w:val="708"/>
  <w:autoHyphenation/>
  <w:hyphenationZone w:val="425"/>
  <w:evenAndOddHeaders/>
  <w:drawingGridHorizontalSpacing w:val="10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wpJustification/>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AC0"/>
    <w:rsid w:val="00011AAE"/>
    <w:rsid w:val="00012835"/>
    <w:rsid w:val="00030978"/>
    <w:rsid w:val="00032AE9"/>
    <w:rsid w:val="00035789"/>
    <w:rsid w:val="000429B8"/>
    <w:rsid w:val="0004634C"/>
    <w:rsid w:val="00093218"/>
    <w:rsid w:val="00095A34"/>
    <w:rsid w:val="000A67AD"/>
    <w:rsid w:val="000B1E65"/>
    <w:rsid w:val="000E5D78"/>
    <w:rsid w:val="000F12E8"/>
    <w:rsid w:val="000F6CE8"/>
    <w:rsid w:val="00100453"/>
    <w:rsid w:val="00103AFD"/>
    <w:rsid w:val="001121B3"/>
    <w:rsid w:val="00131E5F"/>
    <w:rsid w:val="00140579"/>
    <w:rsid w:val="001517B6"/>
    <w:rsid w:val="00167D61"/>
    <w:rsid w:val="00173732"/>
    <w:rsid w:val="001755A6"/>
    <w:rsid w:val="001B2F7C"/>
    <w:rsid w:val="001B5EAB"/>
    <w:rsid w:val="001C5704"/>
    <w:rsid w:val="001D0E29"/>
    <w:rsid w:val="001E14CC"/>
    <w:rsid w:val="001F5EBE"/>
    <w:rsid w:val="001F6F1F"/>
    <w:rsid w:val="00202D08"/>
    <w:rsid w:val="002211EE"/>
    <w:rsid w:val="00236E11"/>
    <w:rsid w:val="00250B54"/>
    <w:rsid w:val="00272BFA"/>
    <w:rsid w:val="002927C9"/>
    <w:rsid w:val="002B65ED"/>
    <w:rsid w:val="002C03BE"/>
    <w:rsid w:val="002C109C"/>
    <w:rsid w:val="002C44DA"/>
    <w:rsid w:val="002D5226"/>
    <w:rsid w:val="003044A9"/>
    <w:rsid w:val="003222D6"/>
    <w:rsid w:val="00331FD9"/>
    <w:rsid w:val="00332E8F"/>
    <w:rsid w:val="003419B3"/>
    <w:rsid w:val="00356DB1"/>
    <w:rsid w:val="00366FAC"/>
    <w:rsid w:val="00381482"/>
    <w:rsid w:val="00396FDB"/>
    <w:rsid w:val="003A6D38"/>
    <w:rsid w:val="003C1A28"/>
    <w:rsid w:val="003C78AC"/>
    <w:rsid w:val="003C7BCA"/>
    <w:rsid w:val="003D669F"/>
    <w:rsid w:val="003F7502"/>
    <w:rsid w:val="004175D4"/>
    <w:rsid w:val="00424754"/>
    <w:rsid w:val="00433609"/>
    <w:rsid w:val="00440181"/>
    <w:rsid w:val="00460BA8"/>
    <w:rsid w:val="004754EE"/>
    <w:rsid w:val="0049150A"/>
    <w:rsid w:val="00496342"/>
    <w:rsid w:val="004C10EA"/>
    <w:rsid w:val="004C31FE"/>
    <w:rsid w:val="004C6C6B"/>
    <w:rsid w:val="004D4AAD"/>
    <w:rsid w:val="004D5A5F"/>
    <w:rsid w:val="004E21AA"/>
    <w:rsid w:val="004F3C86"/>
    <w:rsid w:val="00504C9F"/>
    <w:rsid w:val="00517AE7"/>
    <w:rsid w:val="00520D2B"/>
    <w:rsid w:val="005217C5"/>
    <w:rsid w:val="00522C51"/>
    <w:rsid w:val="005361A7"/>
    <w:rsid w:val="005426F3"/>
    <w:rsid w:val="005506DA"/>
    <w:rsid w:val="00571243"/>
    <w:rsid w:val="005A530E"/>
    <w:rsid w:val="005B1C80"/>
    <w:rsid w:val="005B5786"/>
    <w:rsid w:val="005D60DA"/>
    <w:rsid w:val="005E11EC"/>
    <w:rsid w:val="005E1F4B"/>
    <w:rsid w:val="006019EA"/>
    <w:rsid w:val="00634932"/>
    <w:rsid w:val="00634D83"/>
    <w:rsid w:val="00653AF0"/>
    <w:rsid w:val="00691E8A"/>
    <w:rsid w:val="006A0CE4"/>
    <w:rsid w:val="006B2600"/>
    <w:rsid w:val="006D334A"/>
    <w:rsid w:val="006F3046"/>
    <w:rsid w:val="0070410A"/>
    <w:rsid w:val="007144CC"/>
    <w:rsid w:val="00725E25"/>
    <w:rsid w:val="00734393"/>
    <w:rsid w:val="00737BC2"/>
    <w:rsid w:val="007B5B4D"/>
    <w:rsid w:val="007C1FA5"/>
    <w:rsid w:val="007C663F"/>
    <w:rsid w:val="0080487E"/>
    <w:rsid w:val="00807B58"/>
    <w:rsid w:val="00817E88"/>
    <w:rsid w:val="00832290"/>
    <w:rsid w:val="00834154"/>
    <w:rsid w:val="00846AC0"/>
    <w:rsid w:val="0085675D"/>
    <w:rsid w:val="0086196C"/>
    <w:rsid w:val="0086554D"/>
    <w:rsid w:val="008727D0"/>
    <w:rsid w:val="008979CA"/>
    <w:rsid w:val="008D7A53"/>
    <w:rsid w:val="008E239B"/>
    <w:rsid w:val="008F1A93"/>
    <w:rsid w:val="008F6F2B"/>
    <w:rsid w:val="008F7A65"/>
    <w:rsid w:val="00900C89"/>
    <w:rsid w:val="009125CD"/>
    <w:rsid w:val="00915C1E"/>
    <w:rsid w:val="009171A8"/>
    <w:rsid w:val="00917CFC"/>
    <w:rsid w:val="00924DFD"/>
    <w:rsid w:val="00963275"/>
    <w:rsid w:val="009900D9"/>
    <w:rsid w:val="00992D67"/>
    <w:rsid w:val="009B1136"/>
    <w:rsid w:val="009B3B1C"/>
    <w:rsid w:val="009B61EB"/>
    <w:rsid w:val="009D4E33"/>
    <w:rsid w:val="009D52B3"/>
    <w:rsid w:val="00A228E4"/>
    <w:rsid w:val="00A407C7"/>
    <w:rsid w:val="00A46F02"/>
    <w:rsid w:val="00A46F85"/>
    <w:rsid w:val="00A76003"/>
    <w:rsid w:val="00A81E9E"/>
    <w:rsid w:val="00A8554A"/>
    <w:rsid w:val="00AA1FBC"/>
    <w:rsid w:val="00AA6CED"/>
    <w:rsid w:val="00B067C5"/>
    <w:rsid w:val="00B24C15"/>
    <w:rsid w:val="00B263AB"/>
    <w:rsid w:val="00B27514"/>
    <w:rsid w:val="00BA018B"/>
    <w:rsid w:val="00BB5CF3"/>
    <w:rsid w:val="00BF4F8C"/>
    <w:rsid w:val="00BF5C97"/>
    <w:rsid w:val="00C0463C"/>
    <w:rsid w:val="00C139F1"/>
    <w:rsid w:val="00C15001"/>
    <w:rsid w:val="00C315D6"/>
    <w:rsid w:val="00C36AAA"/>
    <w:rsid w:val="00C36E37"/>
    <w:rsid w:val="00C41C45"/>
    <w:rsid w:val="00C45CB1"/>
    <w:rsid w:val="00C70893"/>
    <w:rsid w:val="00C72771"/>
    <w:rsid w:val="00C96277"/>
    <w:rsid w:val="00C966FB"/>
    <w:rsid w:val="00CA5AC4"/>
    <w:rsid w:val="00CB44D2"/>
    <w:rsid w:val="00CB721B"/>
    <w:rsid w:val="00CC1469"/>
    <w:rsid w:val="00CC34DF"/>
    <w:rsid w:val="00CC6036"/>
    <w:rsid w:val="00CD0F43"/>
    <w:rsid w:val="00CD7B41"/>
    <w:rsid w:val="00CE54C6"/>
    <w:rsid w:val="00CF1E2F"/>
    <w:rsid w:val="00CF4A4A"/>
    <w:rsid w:val="00D21B7C"/>
    <w:rsid w:val="00D279B2"/>
    <w:rsid w:val="00D657B8"/>
    <w:rsid w:val="00D75193"/>
    <w:rsid w:val="00D80325"/>
    <w:rsid w:val="00D87E3E"/>
    <w:rsid w:val="00D93474"/>
    <w:rsid w:val="00D97791"/>
    <w:rsid w:val="00DC1FA4"/>
    <w:rsid w:val="00DD347A"/>
    <w:rsid w:val="00DE52EF"/>
    <w:rsid w:val="00DF00ED"/>
    <w:rsid w:val="00DF4FEB"/>
    <w:rsid w:val="00E052A0"/>
    <w:rsid w:val="00E05405"/>
    <w:rsid w:val="00E07C06"/>
    <w:rsid w:val="00E153F0"/>
    <w:rsid w:val="00E51E7B"/>
    <w:rsid w:val="00E6208F"/>
    <w:rsid w:val="00E72FA4"/>
    <w:rsid w:val="00E77F1C"/>
    <w:rsid w:val="00E81CDE"/>
    <w:rsid w:val="00E906A4"/>
    <w:rsid w:val="00E92BC4"/>
    <w:rsid w:val="00E930BC"/>
    <w:rsid w:val="00EA42C9"/>
    <w:rsid w:val="00EE08FA"/>
    <w:rsid w:val="00EF4B9E"/>
    <w:rsid w:val="00F06679"/>
    <w:rsid w:val="00F070D0"/>
    <w:rsid w:val="00F154B7"/>
    <w:rsid w:val="00F200EB"/>
    <w:rsid w:val="00F34199"/>
    <w:rsid w:val="00F36AEE"/>
    <w:rsid w:val="00F42BDC"/>
    <w:rsid w:val="00F46741"/>
    <w:rsid w:val="00F5033E"/>
    <w:rsid w:val="00F74BFE"/>
    <w:rsid w:val="00FA05EC"/>
    <w:rsid w:val="00FD7A09"/>
    <w:rsid w:val="00FE14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43"/>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pPr>
      <w:keepNext/>
      <w:numPr>
        <w:numId w:val="11"/>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pPr>
      <w:keepNext/>
      <w:numPr>
        <w:ilvl w:val="1"/>
        <w:numId w:val="11"/>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pPr>
      <w:keepNext/>
      <w:numPr>
        <w:ilvl w:val="2"/>
        <w:numId w:val="11"/>
      </w:numPr>
      <w:spacing w:before="240" w:after="60"/>
      <w:outlineLvl w:val="2"/>
    </w:pPr>
    <w:rPr>
      <w:rFonts w:cs="Arial"/>
      <w:b/>
      <w:bCs/>
      <w:sz w:val="26"/>
      <w:szCs w:val="26"/>
    </w:rPr>
  </w:style>
  <w:style w:type="paragraph" w:styleId="Heading4">
    <w:name w:val="heading 4"/>
    <w:basedOn w:val="Normal"/>
    <w:next w:val="Normal"/>
    <w:link w:val="Heading4Char"/>
    <w:uiPriority w:val="99"/>
    <w:qFormat/>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pPr>
      <w:numPr>
        <w:ilvl w:val="6"/>
        <w:numId w:val="1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pPr>
      <w:numPr>
        <w:ilvl w:val="7"/>
        <w:numId w:val="1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pPr>
      <w:numPr>
        <w:ilvl w:val="8"/>
        <w:numId w:val="11"/>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1BE1"/>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rsid w:val="00431BE1"/>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rsid w:val="00431BE1"/>
    <w:rPr>
      <w:rFonts w:ascii="Arial" w:hAnsi="Arial" w:cs="Arial"/>
      <w:b/>
      <w:bCs/>
      <w:sz w:val="26"/>
      <w:szCs w:val="26"/>
      <w:lang w:val="nl-NL" w:eastAsia="nl-NL"/>
    </w:rPr>
  </w:style>
  <w:style w:type="character" w:customStyle="1" w:styleId="Heading4Char">
    <w:name w:val="Heading 4 Char"/>
    <w:basedOn w:val="DefaultParagraphFont"/>
    <w:link w:val="Heading4"/>
    <w:uiPriority w:val="99"/>
    <w:rsid w:val="00431BE1"/>
    <w:rPr>
      <w:b/>
      <w:bCs/>
      <w:sz w:val="28"/>
      <w:szCs w:val="28"/>
      <w:lang w:val="nl-NL" w:eastAsia="nl-NL"/>
    </w:rPr>
  </w:style>
  <w:style w:type="character" w:customStyle="1" w:styleId="Heading5Char">
    <w:name w:val="Heading 5 Char"/>
    <w:basedOn w:val="DefaultParagraphFont"/>
    <w:link w:val="Heading5"/>
    <w:uiPriority w:val="99"/>
    <w:rsid w:val="00431BE1"/>
    <w:rPr>
      <w:rFonts w:ascii="Arial" w:hAnsi="Arial"/>
      <w:b/>
      <w:bCs/>
      <w:i/>
      <w:iCs/>
      <w:sz w:val="26"/>
      <w:szCs w:val="26"/>
      <w:lang w:val="nl-NL" w:eastAsia="nl-NL"/>
    </w:rPr>
  </w:style>
  <w:style w:type="character" w:customStyle="1" w:styleId="Heading6Char">
    <w:name w:val="Heading 6 Char"/>
    <w:basedOn w:val="DefaultParagraphFont"/>
    <w:link w:val="Heading6"/>
    <w:uiPriority w:val="99"/>
    <w:rsid w:val="00431BE1"/>
    <w:rPr>
      <w:b/>
      <w:bCs/>
      <w:lang w:val="nl-NL" w:eastAsia="nl-NL"/>
    </w:rPr>
  </w:style>
  <w:style w:type="character" w:customStyle="1" w:styleId="Heading7Char">
    <w:name w:val="Heading 7 Char"/>
    <w:basedOn w:val="DefaultParagraphFont"/>
    <w:link w:val="Heading7"/>
    <w:uiPriority w:val="99"/>
    <w:rsid w:val="00431BE1"/>
    <w:rPr>
      <w:sz w:val="24"/>
      <w:szCs w:val="24"/>
      <w:lang w:val="nl-NL" w:eastAsia="nl-NL"/>
    </w:rPr>
  </w:style>
  <w:style w:type="character" w:customStyle="1" w:styleId="Heading8Char">
    <w:name w:val="Heading 8 Char"/>
    <w:basedOn w:val="DefaultParagraphFont"/>
    <w:link w:val="Heading8"/>
    <w:uiPriority w:val="99"/>
    <w:rsid w:val="00431BE1"/>
    <w:rPr>
      <w:i/>
      <w:iCs/>
      <w:sz w:val="24"/>
      <w:szCs w:val="24"/>
      <w:lang w:val="nl-NL" w:eastAsia="nl-NL"/>
    </w:rPr>
  </w:style>
  <w:style w:type="character" w:customStyle="1" w:styleId="Heading9Char">
    <w:name w:val="Heading 9 Char"/>
    <w:basedOn w:val="DefaultParagraphFont"/>
    <w:link w:val="Heading9"/>
    <w:uiPriority w:val="99"/>
    <w:rsid w:val="00431BE1"/>
    <w:rPr>
      <w:rFonts w:ascii="Arial" w:hAnsi="Arial" w:cs="Arial"/>
      <w:lang w:val="nl-NL"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431BE1"/>
    <w:rPr>
      <w:sz w:val="0"/>
      <w:szCs w:val="0"/>
      <w:lang w:val="nl-NL" w:eastAsia="nl-NL"/>
    </w:rPr>
  </w:style>
  <w:style w:type="paragraph" w:styleId="Caption">
    <w:name w:val="caption"/>
    <w:basedOn w:val="Normal"/>
    <w:next w:val="Normal"/>
    <w:uiPriority w:val="99"/>
    <w:qFormat/>
    <w:pPr>
      <w:spacing w:before="120" w:after="120"/>
    </w:pPr>
    <w:rPr>
      <w:b/>
      <w:bCs/>
      <w:szCs w:val="20"/>
    </w:rPr>
  </w:style>
  <w:style w:type="paragraph" w:styleId="TableofAuthorities">
    <w:name w:val="table of authorities"/>
    <w:basedOn w:val="Normal"/>
    <w:next w:val="Normal"/>
    <w:uiPriority w:val="99"/>
    <w:semiHidden/>
    <w:pPr>
      <w:ind w:left="200" w:hanging="20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31BE1"/>
    <w:rPr>
      <w:sz w:val="0"/>
      <w:szCs w:val="0"/>
      <w:lang w:val="nl-NL" w:eastAsia="nl-NL"/>
    </w:rPr>
  </w:style>
  <w:style w:type="character" w:styleId="EndnoteReference">
    <w:name w:val="endnote reference"/>
    <w:basedOn w:val="DefaultParagraphFont"/>
    <w:uiPriority w:val="99"/>
    <w:semiHidden/>
    <w:rPr>
      <w:rFonts w:ascii="Arial" w:hAnsi="Arial" w:cs="Times New Roman"/>
      <w:sz w:val="18"/>
      <w:vertAlign w:val="superscript"/>
    </w:rPr>
  </w:style>
  <w:style w:type="paragraph" w:styleId="EndnoteText">
    <w:name w:val="endnote text"/>
    <w:basedOn w:val="FootnoteText"/>
    <w:link w:val="EndnoteTextChar"/>
    <w:autoRedefine/>
    <w:uiPriority w:val="99"/>
    <w:semiHidden/>
  </w:style>
  <w:style w:type="character" w:customStyle="1" w:styleId="EndnoteTextChar">
    <w:name w:val="Endnote Text Char"/>
    <w:basedOn w:val="DefaultParagraphFont"/>
    <w:link w:val="EndnoteText"/>
    <w:uiPriority w:val="99"/>
    <w:semiHidden/>
    <w:rsid w:val="00431BE1"/>
    <w:rPr>
      <w:rFonts w:ascii="Arial" w:hAnsi="Arial"/>
      <w:sz w:val="20"/>
      <w:szCs w:val="20"/>
      <w:lang w:val="nl-NL" w:eastAsia="nl-NL"/>
    </w:rPr>
  </w:style>
  <w:style w:type="paragraph" w:styleId="FootnoteText">
    <w:name w:val="footnote text"/>
    <w:basedOn w:val="Normal"/>
    <w:link w:val="FootnoteTextChar"/>
    <w:autoRedefine/>
    <w:uiPriority w:val="99"/>
    <w:semiHidden/>
    <w:pPr>
      <w:spacing w:after="120" w:line="240" w:lineRule="exact"/>
      <w:ind w:left="125" w:hanging="125"/>
      <w:jc w:val="both"/>
    </w:pPr>
    <w:rPr>
      <w:sz w:val="18"/>
      <w:szCs w:val="20"/>
    </w:rPr>
  </w:style>
  <w:style w:type="character" w:customStyle="1" w:styleId="FootnoteTextChar">
    <w:name w:val="Footnote Text Char"/>
    <w:basedOn w:val="DefaultParagraphFont"/>
    <w:link w:val="FootnoteText"/>
    <w:uiPriority w:val="99"/>
    <w:semiHidden/>
    <w:rsid w:val="00431BE1"/>
    <w:rPr>
      <w:rFonts w:ascii="Arial" w:hAnsi="Arial"/>
      <w:sz w:val="20"/>
      <w:szCs w:val="20"/>
      <w:lang w:val="nl-NL" w:eastAsia="nl-NL"/>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cs="Arial"/>
      <w:b/>
      <w:bCs/>
    </w:rPr>
  </w:style>
  <w:style w:type="paragraph" w:styleId="TOC2">
    <w:name w:val="toc 2"/>
    <w:basedOn w:val="TOC1"/>
    <w:next w:val="VVKSOTekst"/>
    <w:autoRedefine/>
    <w:uiPriority w:val="99"/>
    <w:semiHidden/>
    <w:pPr>
      <w:keepNext w:val="0"/>
      <w:widowControl w:val="0"/>
      <w:spacing w:before="0" w:line="260" w:lineRule="exact"/>
    </w:pPr>
    <w:rPr>
      <w:sz w:val="20"/>
    </w:rPr>
  </w:style>
  <w:style w:type="paragraph" w:styleId="TOC1">
    <w:name w:val="toc 1"/>
    <w:basedOn w:val="Normal"/>
    <w:next w:val="VVKSOTekst"/>
    <w:autoRedefine/>
    <w:uiPriority w:val="99"/>
    <w:semiHidden/>
    <w:pPr>
      <w:keepNext/>
      <w:tabs>
        <w:tab w:val="left" w:pos="851"/>
        <w:tab w:val="right" w:leader="dot" w:pos="9900"/>
      </w:tabs>
      <w:autoSpaceDE w:val="0"/>
      <w:autoSpaceDN w:val="0"/>
      <w:adjustRightInd w:val="0"/>
      <w:spacing w:before="300" w:line="300" w:lineRule="exact"/>
      <w:ind w:left="851" w:hanging="851"/>
      <w:jc w:val="both"/>
    </w:pPr>
    <w:rPr>
      <w:sz w:val="24"/>
      <w:lang w:val="en-US" w:eastAsia="nl-BE"/>
    </w:rPr>
  </w:style>
  <w:style w:type="paragraph" w:customStyle="1" w:styleId="VVKSOTekst">
    <w:name w:val="VVKSOTekst"/>
    <w:uiPriority w:val="99"/>
    <w:rsid w:val="00DF00ED"/>
    <w:pPr>
      <w:spacing w:after="240" w:line="240" w:lineRule="atLeast"/>
      <w:jc w:val="both"/>
    </w:pPr>
    <w:rPr>
      <w:rFonts w:ascii="Arial" w:hAnsi="Arial"/>
      <w:sz w:val="20"/>
      <w:szCs w:val="20"/>
      <w:lang w:val="nl-NL" w:eastAsia="nl-NL"/>
    </w:rPr>
  </w:style>
  <w:style w:type="paragraph" w:styleId="TOC3">
    <w:name w:val="toc 3"/>
    <w:basedOn w:val="TOC1"/>
    <w:next w:val="VVKSOTekst"/>
    <w:autoRedefine/>
    <w:uiPriority w:val="99"/>
    <w:semiHidden/>
    <w:pPr>
      <w:spacing w:before="0"/>
    </w:pPr>
    <w:rPr>
      <w:sz w:val="20"/>
    </w:rPr>
  </w:style>
  <w:style w:type="paragraph" w:styleId="TOC4">
    <w:name w:val="toc 4"/>
    <w:basedOn w:val="TOC1"/>
    <w:next w:val="Normal"/>
    <w:autoRedefine/>
    <w:uiPriority w:val="99"/>
    <w:semiHidden/>
    <w:pPr>
      <w:spacing w:before="0" w:line="260" w:lineRule="exact"/>
    </w:pPr>
    <w:rPr>
      <w:sz w:val="20"/>
    </w:r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TOAHeading">
    <w:name w:val="toa heading"/>
    <w:basedOn w:val="Normal"/>
    <w:next w:val="Normal"/>
    <w:uiPriority w:val="99"/>
    <w:semiHidden/>
    <w:pPr>
      <w:spacing w:before="120"/>
    </w:pPr>
    <w:rPr>
      <w:rFonts w:cs="Arial"/>
      <w:b/>
      <w:bCs/>
      <w:sz w:val="24"/>
    </w:rPr>
  </w:style>
  <w:style w:type="paragraph" w:styleId="TableofFigures">
    <w:name w:val="table of figures"/>
    <w:basedOn w:val="Normal"/>
    <w:next w:val="Normal"/>
    <w:uiPriority w:val="99"/>
    <w:semiHidden/>
    <w:pPr>
      <w:ind w:left="400" w:hanging="40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rsid w:val="00431BE1"/>
    <w:rPr>
      <w:rFonts w:ascii="Courier New" w:hAnsi="Courier New" w:cs="Courier New"/>
      <w:sz w:val="20"/>
      <w:szCs w:val="20"/>
      <w:lang w:val="nl-NL" w:eastAsia="nl-NL"/>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rsid w:val="00431BE1"/>
    <w:rPr>
      <w:rFonts w:ascii="Arial" w:hAnsi="Arial"/>
      <w:sz w:val="20"/>
      <w:szCs w:val="20"/>
      <w:lang w:val="nl-NL"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431BE1"/>
    <w:rPr>
      <w:b/>
      <w:bCs/>
    </w:rPr>
  </w:style>
  <w:style w:type="character" w:styleId="CommentReference">
    <w:name w:val="annotation reference"/>
    <w:basedOn w:val="DefaultParagraphFont"/>
    <w:uiPriority w:val="99"/>
    <w:semiHidden/>
    <w:rPr>
      <w:rFonts w:cs="Times New Roman"/>
      <w:sz w:val="16"/>
      <w:szCs w:val="16"/>
    </w:rPr>
  </w:style>
  <w:style w:type="character" w:styleId="FootnoteReference">
    <w:name w:val="footnote reference"/>
    <w:basedOn w:val="DefaultParagraphFont"/>
    <w:uiPriority w:val="99"/>
    <w:semiHidden/>
    <w:rPr>
      <w:rFonts w:ascii="Arial" w:hAnsi="Arial" w:cs="Times New Roman"/>
      <w:sz w:val="18"/>
      <w:vertAlign w:val="superscript"/>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431BE1"/>
    <w:rPr>
      <w:rFonts w:ascii="Arial" w:hAnsi="Arial"/>
      <w:sz w:val="20"/>
      <w:szCs w:val="24"/>
      <w:lang w:val="nl-NL" w:eastAsia="nl-NL"/>
    </w:rPr>
  </w:style>
  <w:style w:type="paragraph" w:styleId="EnvelopeAddress">
    <w:name w:val="envelope address"/>
    <w:basedOn w:val="Normal"/>
    <w:uiPriority w:val="99"/>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sid w:val="00431BE1"/>
    <w:rPr>
      <w:rFonts w:ascii="Arial" w:hAnsi="Arial"/>
      <w:sz w:val="20"/>
      <w:szCs w:val="24"/>
      <w:lang w:val="nl-NL" w:eastAsia="nl-NL"/>
    </w:rPr>
  </w:style>
  <w:style w:type="paragraph" w:styleId="EnvelopeReturn">
    <w:name w:val="envelope return"/>
    <w:basedOn w:val="Normal"/>
    <w:uiPriority w:val="99"/>
    <w:rPr>
      <w:rFonts w:cs="Arial"/>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rsid w:val="00431BE1"/>
    <w:rPr>
      <w:rFonts w:asciiTheme="majorHAnsi" w:eastAsiaTheme="majorEastAsia" w:hAnsiTheme="majorHAnsi" w:cstheme="majorBidi"/>
      <w:sz w:val="24"/>
      <w:szCs w:val="24"/>
      <w:shd w:val="pct20" w:color="auto" w:fill="auto"/>
      <w:lang w:val="nl-NL" w:eastAsia="nl-NL"/>
    </w:rPr>
  </w:style>
  <w:style w:type="paragraph" w:styleId="BlockText">
    <w:name w:val="Block Text"/>
    <w:basedOn w:val="Normal"/>
    <w:uiPriority w:val="99"/>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431BE1"/>
    <w:rPr>
      <w:rFonts w:ascii="Arial" w:hAnsi="Arial"/>
      <w:sz w:val="20"/>
      <w:szCs w:val="24"/>
      <w:lang w:val="nl-NL" w:eastAsia="nl-NL"/>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sid w:val="00431BE1"/>
    <w:rPr>
      <w:rFonts w:ascii="Arial" w:hAnsi="Arial"/>
      <w:sz w:val="20"/>
      <w:szCs w:val="24"/>
      <w:lang w:val="nl-NL" w:eastAsia="nl-NL"/>
    </w:rPr>
  </w:style>
  <w:style w:type="character" w:styleId="FollowedHyperlink">
    <w:name w:val="FollowedHyperlink"/>
    <w:basedOn w:val="DefaultParagraphFont"/>
    <w:uiPriority w:val="99"/>
    <w:rPr>
      <w:rFonts w:cs="Times New Roman"/>
      <w:color w:val="800080"/>
      <w:u w:val="single"/>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sid w:val="00431BE1"/>
    <w:rPr>
      <w:rFonts w:ascii="Arial" w:hAnsi="Arial"/>
      <w:sz w:val="20"/>
      <w:szCs w:val="24"/>
      <w:lang w:val="nl-NL" w:eastAsia="nl-NL"/>
    </w:rPr>
  </w:style>
  <w:style w:type="paragraph" w:styleId="HTMLPreformatted">
    <w:name w:val="HTML Preformatted"/>
    <w:aliases w:val="HTML,vooraf opgemaakt"/>
    <w:basedOn w:val="Normal"/>
    <w:link w:val="HTMLPreformattedChar"/>
    <w:uiPriority w:val="99"/>
    <w:rPr>
      <w:rFonts w:ascii="Courier New" w:hAnsi="Courier New" w:cs="Courier New"/>
      <w:szCs w:val="20"/>
    </w:rPr>
  </w:style>
  <w:style w:type="character" w:customStyle="1" w:styleId="HTMLPreformattedChar">
    <w:name w:val="HTML Preformatted Char"/>
    <w:aliases w:val="HTML Char,vooraf opgemaakt Char"/>
    <w:basedOn w:val="DefaultParagraphFont"/>
    <w:link w:val="HTMLPreformatted"/>
    <w:uiPriority w:val="99"/>
    <w:semiHidden/>
    <w:rsid w:val="00431BE1"/>
    <w:rPr>
      <w:rFonts w:ascii="Courier New" w:hAnsi="Courier New" w:cs="Courier New"/>
      <w:sz w:val="20"/>
      <w:szCs w:val="20"/>
      <w:lang w:val="nl-NL" w:eastAsia="nl-NL"/>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Variable">
    <w:name w:val="HTML Variable"/>
    <w:basedOn w:val="DefaultParagraphFont"/>
    <w:uiPriority w:val="99"/>
    <w:rPr>
      <w:rFonts w:cs="Times New Roman"/>
      <w:i/>
      <w:iCs/>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sid w:val="00431BE1"/>
    <w:rPr>
      <w:rFonts w:ascii="Arial" w:hAnsi="Arial"/>
      <w:i/>
      <w:iCs/>
      <w:sz w:val="20"/>
      <w:szCs w:val="24"/>
      <w:lang w:val="nl-NL" w:eastAsia="nl-NL"/>
    </w:rPr>
  </w:style>
  <w:style w:type="character" w:styleId="HTMLCite">
    <w:name w:val="HTML Cite"/>
    <w:basedOn w:val="DefaultParagraphFont"/>
    <w:uiPriority w:val="99"/>
    <w:rPr>
      <w:rFonts w:cs="Times New Roman"/>
      <w:i/>
      <w:iCs/>
    </w:rPr>
  </w:style>
  <w:style w:type="character" w:styleId="HTMLTypewriter">
    <w:name w:val="HTML Typewriter"/>
    <w:basedOn w:val="DefaultParagraphFont"/>
    <w:uiPriority w:val="99"/>
    <w:rPr>
      <w:rFonts w:ascii="Courier New" w:hAnsi="Courier New" w:cs="Courier New"/>
      <w:sz w:val="20"/>
      <w:szCs w:val="20"/>
    </w:rPr>
  </w:style>
  <w:style w:type="character" w:styleId="HTMLKeyboard">
    <w:name w:val="HTML Keyboard"/>
    <w:basedOn w:val="DefaultParagraphFont"/>
    <w:uiPriority w:val="99"/>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yperlink">
    <w:name w:val="Hyperlink"/>
    <w:basedOn w:val="DefaultParagraphFont"/>
    <w:uiPriority w:val="99"/>
    <w:rPr>
      <w:rFonts w:ascii="Arial" w:hAnsi="Arial" w:cs="Times New Roman"/>
      <w:color w:val="auto"/>
      <w:sz w:val="20"/>
      <w:u w:val="non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431BE1"/>
    <w:rPr>
      <w:rFonts w:ascii="Arial" w:hAnsi="Arial"/>
      <w:sz w:val="20"/>
      <w:szCs w:val="24"/>
      <w:lang w:val="nl-NL" w:eastAsia="nl-NL"/>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2"/>
      </w:numPr>
    </w:pPr>
  </w:style>
  <w:style w:type="paragraph" w:styleId="ListBullet2">
    <w:name w:val="List Bullet 2"/>
    <w:basedOn w:val="Normal"/>
    <w:autoRedefine/>
    <w:uiPriority w:val="99"/>
    <w:pPr>
      <w:numPr>
        <w:numId w:val="13"/>
      </w:numPr>
    </w:pPr>
  </w:style>
  <w:style w:type="paragraph" w:styleId="ListBullet3">
    <w:name w:val="List Bullet 3"/>
    <w:basedOn w:val="Normal"/>
    <w:autoRedefine/>
    <w:uiPriority w:val="99"/>
    <w:pPr>
      <w:numPr>
        <w:numId w:val="14"/>
      </w:numPr>
    </w:pPr>
  </w:style>
  <w:style w:type="paragraph" w:styleId="ListBullet4">
    <w:name w:val="List Bullet 4"/>
    <w:basedOn w:val="Normal"/>
    <w:autoRedefine/>
    <w:uiPriority w:val="99"/>
    <w:pPr>
      <w:numPr>
        <w:numId w:val="15"/>
      </w:numPr>
    </w:pPr>
  </w:style>
  <w:style w:type="paragraph" w:styleId="ListBullet5">
    <w:name w:val="List Bullet 5"/>
    <w:basedOn w:val="Normal"/>
    <w:autoRedefine/>
    <w:uiPriority w:val="99"/>
    <w:pPr>
      <w:numPr>
        <w:numId w:val="16"/>
      </w:numPr>
    </w:pPr>
  </w:style>
  <w:style w:type="paragraph" w:styleId="ListNumber">
    <w:name w:val="List Number"/>
    <w:basedOn w:val="Normal"/>
    <w:uiPriority w:val="99"/>
    <w:pPr>
      <w:numPr>
        <w:numId w:val="17"/>
      </w:numPr>
    </w:pPr>
  </w:style>
  <w:style w:type="paragraph" w:styleId="ListNumber2">
    <w:name w:val="List Number 2"/>
    <w:basedOn w:val="Normal"/>
    <w:uiPriority w:val="99"/>
    <w:pPr>
      <w:numPr>
        <w:numId w:val="18"/>
      </w:numPr>
    </w:pPr>
  </w:style>
  <w:style w:type="paragraph" w:styleId="ListNumber3">
    <w:name w:val="List Number 3"/>
    <w:basedOn w:val="Normal"/>
    <w:uiPriority w:val="99"/>
    <w:pPr>
      <w:numPr>
        <w:numId w:val="19"/>
      </w:numPr>
    </w:pPr>
  </w:style>
  <w:style w:type="paragraph" w:styleId="ListNumber4">
    <w:name w:val="List Number 4"/>
    <w:basedOn w:val="Normal"/>
    <w:uiPriority w:val="99"/>
    <w:pPr>
      <w:numPr>
        <w:numId w:val="20"/>
      </w:numPr>
    </w:pPr>
  </w:style>
  <w:style w:type="paragraph" w:styleId="ListNumber5">
    <w:name w:val="List Number 5"/>
    <w:basedOn w:val="Normal"/>
    <w:uiPriority w:val="99"/>
    <w:pPr>
      <w:numPr>
        <w:numId w:val="21"/>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character" w:styleId="Emphasis">
    <w:name w:val="Emphasis"/>
    <w:basedOn w:val="DefaultParagraphFont"/>
    <w:uiPriority w:val="99"/>
    <w:qFormat/>
    <w:rPr>
      <w:rFonts w:cs="Times New Roman"/>
      <w:i/>
      <w:iCs/>
    </w:rPr>
  </w:style>
  <w:style w:type="paragraph" w:styleId="NormalWeb">
    <w:name w:val="Normal (Web)"/>
    <w:basedOn w:val="Normal"/>
    <w:uiPriority w:val="99"/>
    <w:rPr>
      <w:rFonts w:ascii="Times New Roman" w:hAnsi="Times New Roman"/>
      <w:sz w:val="24"/>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sid w:val="00431BE1"/>
    <w:rPr>
      <w:rFonts w:ascii="Arial" w:hAnsi="Arial"/>
      <w:sz w:val="20"/>
      <w:szCs w:val="24"/>
      <w:lang w:val="nl-NL" w:eastAsia="nl-NL"/>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431BE1"/>
    <w:rPr>
      <w:rFonts w:ascii="Arial" w:hAnsi="Arial"/>
      <w:sz w:val="20"/>
      <w:szCs w:val="24"/>
      <w:lang w:val="nl-NL" w:eastAsia="nl-NL"/>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431BE1"/>
    <w:rPr>
      <w:rFonts w:ascii="Arial" w:hAnsi="Arial"/>
      <w:sz w:val="20"/>
      <w:szCs w:val="24"/>
      <w:lang w:val="nl-NL" w:eastAsia="nl-NL"/>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431BE1"/>
    <w:rPr>
      <w:rFonts w:ascii="Arial" w:hAnsi="Arial"/>
      <w:sz w:val="16"/>
      <w:szCs w:val="16"/>
      <w:lang w:val="nl-NL" w:eastAsia="nl-NL"/>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sid w:val="00431BE1"/>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431BE1"/>
    <w:rPr>
      <w:rFonts w:ascii="Arial" w:hAnsi="Arial"/>
      <w:sz w:val="20"/>
      <w:szCs w:val="24"/>
      <w:lang w:val="nl-NL" w:eastAsia="nl-NL"/>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431BE1"/>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sid w:val="00431BE1"/>
    <w:rPr>
      <w:rFonts w:ascii="Arial" w:hAnsi="Arial"/>
      <w:sz w:val="20"/>
      <w:szCs w:val="24"/>
      <w:lang w:val="nl-NL" w:eastAsia="nl-NL"/>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31BE1"/>
    <w:rPr>
      <w:rFonts w:ascii="Arial" w:hAnsi="Arial"/>
      <w:sz w:val="16"/>
      <w:szCs w:val="16"/>
      <w:lang w:val="nl-NL" w:eastAsia="nl-NL"/>
    </w:rPr>
  </w:style>
  <w:style w:type="character" w:styleId="LineNumber">
    <w:name w:val="line number"/>
    <w:basedOn w:val="DefaultParagraphFont"/>
    <w:uiPriority w:val="99"/>
    <w:rPr>
      <w:rFonts w:cs="Times New Roman"/>
    </w:rPr>
  </w:style>
  <w:style w:type="paragraph" w:styleId="NormalIndent">
    <w:name w:val="Normal Indent"/>
    <w:basedOn w:val="Normal"/>
    <w:uiPriority w:val="99"/>
    <w:pPr>
      <w:ind w:left="708"/>
    </w:pPr>
  </w:style>
  <w:style w:type="paragraph" w:styleId="Subtitle">
    <w:name w:val="Subtitle"/>
    <w:basedOn w:val="Normal"/>
    <w:link w:val="SubtitleChar"/>
    <w:uiPriority w:val="99"/>
    <w:qFormat/>
    <w:pPr>
      <w:spacing w:after="60"/>
      <w:jc w:val="center"/>
      <w:outlineLvl w:val="1"/>
    </w:pPr>
    <w:rPr>
      <w:rFonts w:cs="Arial"/>
      <w:sz w:val="24"/>
    </w:rPr>
  </w:style>
  <w:style w:type="character" w:customStyle="1" w:styleId="SubtitleChar">
    <w:name w:val="Subtitle Char"/>
    <w:basedOn w:val="DefaultParagraphFont"/>
    <w:link w:val="Subtitle"/>
    <w:uiPriority w:val="11"/>
    <w:rsid w:val="00431BE1"/>
    <w:rPr>
      <w:rFonts w:asciiTheme="majorHAnsi" w:eastAsiaTheme="majorEastAsia" w:hAnsiTheme="majorHAnsi" w:cstheme="majorBidi"/>
      <w:sz w:val="24"/>
      <w:szCs w:val="24"/>
      <w:lang w:val="nl-NL" w:eastAsia="nl-NL"/>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semiHidden/>
    <w:rsid w:val="00431BE1"/>
    <w:rPr>
      <w:rFonts w:ascii="Courier New" w:hAnsi="Courier New" w:cs="Courier New"/>
      <w:sz w:val="20"/>
      <w:szCs w:val="20"/>
      <w:lang w:val="nl-NL" w:eastAsia="nl-NL"/>
    </w:rPr>
  </w:style>
  <w:style w:type="paragraph" w:styleId="Title">
    <w:name w:val="Title"/>
    <w:basedOn w:val="Normal"/>
    <w:link w:val="TitleChar"/>
    <w:uiPriority w:val="99"/>
    <w:qFormat/>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431BE1"/>
    <w:rPr>
      <w:rFonts w:asciiTheme="majorHAnsi" w:eastAsiaTheme="majorEastAsia" w:hAnsiTheme="majorHAnsi" w:cstheme="majorBidi"/>
      <w:b/>
      <w:bCs/>
      <w:kern w:val="28"/>
      <w:sz w:val="32"/>
      <w:szCs w:val="32"/>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431BE1"/>
    <w:rPr>
      <w:rFonts w:ascii="Arial" w:hAnsi="Arial"/>
      <w:sz w:val="20"/>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eNumber">
    <w:name w:val="page number"/>
    <w:basedOn w:val="DefaultParagraphFont"/>
    <w:uiPriority w:val="99"/>
    <w:rPr>
      <w:rFonts w:ascii="Arial" w:hAnsi="Arial" w:cs="Times New Roman"/>
      <w:color w:val="auto"/>
      <w:sz w:val="18"/>
    </w:rPr>
  </w:style>
  <w:style w:type="character" w:styleId="Strong">
    <w:name w:val="Strong"/>
    <w:basedOn w:val="DefaultParagraphFont"/>
    <w:uiPriority w:val="99"/>
    <w:qFormat/>
    <w:rPr>
      <w:rFonts w:cs="Times New Roman"/>
      <w:b/>
      <w:bCs/>
    </w:rPr>
  </w:style>
  <w:style w:type="paragraph" w:customStyle="1" w:styleId="VVKSOTekstTabel">
    <w:name w:val="VVKSOTekstTabel"/>
    <w:basedOn w:val="VVKSOTekst"/>
    <w:uiPriority w:val="99"/>
    <w:pPr>
      <w:spacing w:before="120" w:after="120"/>
    </w:pPr>
  </w:style>
  <w:style w:type="paragraph" w:customStyle="1" w:styleId="VVKSOKopZonderTitel">
    <w:name w:val="VVKSOKopZonderTitel"/>
    <w:uiPriority w:val="99"/>
    <w:rsid w:val="00DF00ED"/>
    <w:pPr>
      <w:numPr>
        <w:numId w:val="22"/>
      </w:numPr>
      <w:spacing w:after="240" w:line="240" w:lineRule="atLeast"/>
      <w:jc w:val="both"/>
    </w:pPr>
    <w:rPr>
      <w:rFonts w:ascii="Arial" w:hAnsi="Arial"/>
      <w:sz w:val="20"/>
      <w:szCs w:val="20"/>
      <w:lang w:val="nl-NL" w:eastAsia="nl-NL"/>
    </w:rPr>
  </w:style>
  <w:style w:type="paragraph" w:customStyle="1" w:styleId="VVKSOIntern1">
    <w:name w:val="VVKSOIntern1"/>
    <w:next w:val="Normal"/>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DF00ED"/>
    <w:pPr>
      <w:keepNext/>
      <w:pageBreakBefore/>
      <w:numPr>
        <w:numId w:val="26"/>
      </w:numPr>
      <w:tabs>
        <w:tab w:val="right" w:pos="7088"/>
        <w:tab w:val="right" w:pos="8222"/>
        <w:tab w:val="right" w:pos="9356"/>
      </w:tabs>
      <w:spacing w:before="320" w:after="320" w:line="320" w:lineRule="atLeast"/>
    </w:pPr>
    <w:rPr>
      <w:rFonts w:ascii="Arial" w:hAnsi="Arial"/>
      <w:b/>
      <w:sz w:val="28"/>
      <w:szCs w:val="20"/>
      <w:lang w:val="nl-NL" w:eastAsia="nl-NL"/>
    </w:rPr>
  </w:style>
  <w:style w:type="paragraph" w:customStyle="1" w:styleId="VVKSOKop2">
    <w:name w:val="VVKSOKop2"/>
    <w:next w:val="VVKSOTekst"/>
    <w:uiPriority w:val="99"/>
    <w:rsid w:val="00DF00ED"/>
    <w:pPr>
      <w:keepNext/>
      <w:numPr>
        <w:ilvl w:val="1"/>
        <w:numId w:val="26"/>
      </w:numPr>
      <w:tabs>
        <w:tab w:val="right" w:pos="7088"/>
        <w:tab w:val="right" w:pos="8222"/>
        <w:tab w:val="right" w:pos="9356"/>
      </w:tabs>
      <w:spacing w:before="480" w:after="440" w:line="280" w:lineRule="atLeast"/>
    </w:pPr>
    <w:rPr>
      <w:rFonts w:ascii="Arial" w:hAnsi="Arial"/>
      <w:b/>
      <w:sz w:val="24"/>
      <w:szCs w:val="20"/>
      <w:lang w:val="nl-NL" w:eastAsia="nl-NL"/>
    </w:rPr>
  </w:style>
  <w:style w:type="paragraph" w:customStyle="1" w:styleId="VVKSOKop3">
    <w:name w:val="VVKSOKop3"/>
    <w:next w:val="VVKSOTekst"/>
    <w:uiPriority w:val="99"/>
    <w:rsid w:val="00DF00ED"/>
    <w:pPr>
      <w:keepNext/>
      <w:numPr>
        <w:ilvl w:val="2"/>
        <w:numId w:val="26"/>
      </w:numPr>
      <w:spacing w:before="480" w:after="280" w:line="240" w:lineRule="atLeast"/>
    </w:pPr>
    <w:rPr>
      <w:rFonts w:ascii="Arial" w:hAnsi="Arial"/>
      <w:b/>
      <w:i/>
      <w:sz w:val="24"/>
      <w:lang w:val="nl-NL" w:eastAsia="nl-NL"/>
    </w:rPr>
  </w:style>
  <w:style w:type="paragraph" w:customStyle="1" w:styleId="VVKSOKop4">
    <w:name w:val="VVKSOKop4"/>
    <w:next w:val="VVKSOTekst"/>
    <w:uiPriority w:val="99"/>
    <w:rsid w:val="00DF00ED"/>
    <w:pPr>
      <w:keepNext/>
      <w:numPr>
        <w:ilvl w:val="3"/>
        <w:numId w:val="26"/>
      </w:numPr>
      <w:spacing w:before="480" w:after="240" w:line="240" w:lineRule="atLeast"/>
    </w:pPr>
    <w:rPr>
      <w:rFonts w:ascii="Arial" w:hAnsi="Arial"/>
      <w:b/>
      <w:sz w:val="20"/>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pPr>
      <w:spacing w:before="360"/>
    </w:pPr>
  </w:style>
  <w:style w:type="paragraph" w:customStyle="1" w:styleId="VVKSOKoptekstOneven">
    <w:name w:val="VVKSOKoptekstOneven"/>
    <w:basedOn w:val="VVKSOKoptekstEven"/>
    <w:autoRedefine/>
    <w:uiPriority w:val="99"/>
    <w:pPr>
      <w:jc w:val="right"/>
    </w:pPr>
  </w:style>
  <w:style w:type="paragraph" w:customStyle="1" w:styleId="VVKSOKoptekstOnevenDatum">
    <w:name w:val="VVKSOKoptekstOnevenDatum"/>
    <w:basedOn w:val="VVKSOKoptekstOneven"/>
    <w:autoRedefine/>
    <w:uiPriority w:val="99"/>
    <w:pPr>
      <w:spacing w:before="360"/>
    </w:pPr>
  </w:style>
  <w:style w:type="paragraph" w:customStyle="1" w:styleId="VVKSOKopttekstOnevenDatum">
    <w:name w:val="VVKSOKopttekstOnevenDatum"/>
    <w:basedOn w:val="VVKSOKoptekstOneven"/>
    <w:uiPriority w:val="99"/>
    <w:pPr>
      <w:spacing w:after="360"/>
    </w:pPr>
  </w:style>
  <w:style w:type="paragraph" w:customStyle="1" w:styleId="VVKSOLogo1">
    <w:name w:val="VVKSOLogo1"/>
    <w:autoRedefine/>
    <w:uiPriority w:val="99"/>
    <w:semiHidden/>
    <w:pPr>
      <w:spacing w:line="220" w:lineRule="exact"/>
      <w:jc w:val="right"/>
    </w:pPr>
    <w:rPr>
      <w:rFonts w:ascii="Arial" w:hAnsi="Arial"/>
      <w:szCs w:val="24"/>
      <w:lang w:val="nl-NL" w:eastAsia="nl-NL"/>
    </w:rPr>
  </w:style>
  <w:style w:type="paragraph" w:customStyle="1" w:styleId="VVKSOLogo2">
    <w:name w:val="VVKSOLogo2"/>
    <w:autoRedefine/>
    <w:uiPriority w:val="99"/>
    <w:semiHidden/>
    <w:pPr>
      <w:spacing w:line="220" w:lineRule="exact"/>
      <w:jc w:val="right"/>
    </w:pPr>
    <w:rPr>
      <w:rFonts w:ascii="Arial" w:hAnsi="Arial"/>
      <w:sz w:val="18"/>
      <w:szCs w:val="24"/>
      <w:lang w:val="nl-NL" w:eastAsia="nl-NL"/>
    </w:rPr>
  </w:style>
  <w:style w:type="paragraph" w:customStyle="1" w:styleId="VVKSOOnderwerp">
    <w:name w:val="VVKSOOnderwerp"/>
    <w:next w:val="Normal"/>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uiPriority w:val="99"/>
    <w:rsid w:val="00DF00ED"/>
    <w:pPr>
      <w:numPr>
        <w:numId w:val="23"/>
      </w:numPr>
      <w:spacing w:after="120" w:line="240" w:lineRule="atLeast"/>
      <w:jc w:val="both"/>
    </w:pPr>
    <w:rPr>
      <w:rFonts w:ascii="Arial" w:hAnsi="Arial"/>
      <w:sz w:val="20"/>
      <w:szCs w:val="20"/>
      <w:lang w:val="nl-NL" w:eastAsia="nl-NL"/>
    </w:rPr>
  </w:style>
  <w:style w:type="paragraph" w:customStyle="1" w:styleId="VVKSOOpsomming2">
    <w:name w:val="VVKSOOpsomming2"/>
    <w:uiPriority w:val="99"/>
    <w:rsid w:val="00DF00ED"/>
    <w:pPr>
      <w:keepLines/>
      <w:numPr>
        <w:numId w:val="25"/>
      </w:numPr>
      <w:spacing w:after="120" w:line="240" w:lineRule="atLeast"/>
      <w:jc w:val="both"/>
    </w:pPr>
    <w:rPr>
      <w:rFonts w:ascii="Arial" w:hAnsi="Arial"/>
      <w:sz w:val="20"/>
      <w:szCs w:val="20"/>
      <w:lang w:val="nl-NL" w:eastAsia="nl-NL"/>
    </w:rPr>
  </w:style>
  <w:style w:type="paragraph" w:customStyle="1" w:styleId="VVKSOTitel2">
    <w:name w:val="VVKSOTitel2"/>
    <w:basedOn w:val="VVKSOTitel"/>
    <w:uiPriority w:val="99"/>
    <w:pPr>
      <w:framePr w:wrap="around"/>
    </w:pPr>
    <w:rPr>
      <w:sz w:val="36"/>
    </w:rPr>
  </w:style>
  <w:style w:type="paragraph" w:customStyle="1" w:styleId="VVKSOOpsomming12">
    <w:name w:val="VVKSOOpsomming12"/>
    <w:basedOn w:val="VVKSOOpsomming1"/>
    <w:uiPriority w:val="99"/>
    <w:rsid w:val="00DF00ED"/>
    <w:pPr>
      <w:numPr>
        <w:numId w:val="24"/>
      </w:numPr>
      <w:tabs>
        <w:tab w:val="num" w:pos="926"/>
      </w:tabs>
    </w:pPr>
  </w:style>
  <w:style w:type="paragraph" w:customStyle="1" w:styleId="VVKSOKop3ZonderTitel">
    <w:name w:val="VVKSOKop3ZonderTitel"/>
    <w:uiPriority w:val="99"/>
    <w:rsid w:val="00DF00ED"/>
    <w:pPr>
      <w:numPr>
        <w:ilvl w:val="5"/>
        <w:numId w:val="26"/>
      </w:numPr>
      <w:spacing w:after="240" w:line="240" w:lineRule="atLeast"/>
      <w:jc w:val="both"/>
    </w:pPr>
    <w:rPr>
      <w:rFonts w:ascii="Arial" w:hAnsi="Arial"/>
      <w:sz w:val="20"/>
      <w:szCs w:val="20"/>
      <w:lang w:val="nl-NL" w:eastAsia="nl-NL"/>
    </w:rPr>
  </w:style>
  <w:style w:type="paragraph" w:customStyle="1" w:styleId="VVKSOKop2ZonderTitel">
    <w:name w:val="VVKSOKop2ZonderTitel"/>
    <w:basedOn w:val="Normal"/>
    <w:uiPriority w:val="99"/>
    <w:rsid w:val="00DF00ED"/>
    <w:pPr>
      <w:numPr>
        <w:ilvl w:val="4"/>
        <w:numId w:val="26"/>
      </w:numPr>
      <w:spacing w:line="240" w:lineRule="atLeast"/>
    </w:pPr>
  </w:style>
  <w:style w:type="paragraph" w:customStyle="1" w:styleId="VVKSOInhoudTitel">
    <w:name w:val="VVKSOInhoudTitel"/>
    <w:basedOn w:val="VVKSOOnderwerp"/>
    <w:uiPriority w:val="99"/>
    <w:rsid w:val="00E81CDE"/>
  </w:style>
  <w:style w:type="paragraph" w:customStyle="1" w:styleId="LessentabelVeldhoofding">
    <w:name w:val="LessentabelVeldhoofding"/>
    <w:uiPriority w:val="99"/>
    <w:rsid w:val="00CD7B41"/>
    <w:pPr>
      <w:tabs>
        <w:tab w:val="left" w:pos="1304"/>
        <w:tab w:val="left" w:pos="3969"/>
        <w:tab w:val="left" w:pos="5273"/>
        <w:tab w:val="left" w:pos="6237"/>
      </w:tabs>
      <w:spacing w:before="312"/>
    </w:pPr>
    <w:rPr>
      <w:rFonts w:ascii="Arial" w:hAnsi="Arial"/>
      <w:b/>
      <w:bCs/>
      <w:i/>
      <w:iCs/>
      <w:szCs w:val="20"/>
      <w:lang w:val="nl-BE" w:eastAsia="nl-BE"/>
    </w:rPr>
  </w:style>
  <w:style w:type="paragraph" w:customStyle="1" w:styleId="LessentabelBFC">
    <w:name w:val="Lessentabel_B/F/C"/>
    <w:autoRedefine/>
    <w:uiPriority w:val="99"/>
    <w:rsid w:val="00CD7B41"/>
    <w:pPr>
      <w:keepNext/>
      <w:tabs>
        <w:tab w:val="left" w:pos="90"/>
        <w:tab w:val="left" w:pos="5727"/>
      </w:tabs>
      <w:spacing w:before="260"/>
    </w:pPr>
    <w:rPr>
      <w:b/>
      <w:bCs/>
      <w:i/>
      <w:iCs/>
      <w:sz w:val="20"/>
      <w:szCs w:val="20"/>
      <w:lang w:val="nl-BE" w:eastAsia="nl-BE"/>
    </w:rPr>
  </w:style>
  <w:style w:type="paragraph" w:customStyle="1" w:styleId="Lessentabelregel">
    <w:name w:val="Lessentabel_regel"/>
    <w:uiPriority w:val="99"/>
    <w:rsid w:val="00CD7B41"/>
    <w:pPr>
      <w:tabs>
        <w:tab w:val="left" w:pos="1304"/>
        <w:tab w:val="right" w:pos="4253"/>
        <w:tab w:val="right" w:pos="4820"/>
        <w:tab w:val="right" w:pos="5273"/>
        <w:tab w:val="right" w:pos="5727"/>
        <w:tab w:val="left" w:pos="6237"/>
      </w:tabs>
      <w:spacing w:before="60"/>
    </w:pPr>
    <w:rPr>
      <w:color w:val="000000"/>
      <w:sz w:val="20"/>
      <w:szCs w:val="20"/>
      <w:lang w:val="nl-BE" w:eastAsia="nl-BE"/>
    </w:rPr>
  </w:style>
  <w:style w:type="paragraph" w:customStyle="1" w:styleId="LessentabelKop1">
    <w:name w:val="LessentabelKop1"/>
    <w:next w:val="Normal"/>
    <w:autoRedefine/>
    <w:uiPriority w:val="99"/>
    <w:rsid w:val="00CD7B41"/>
    <w:pPr>
      <w:keepNext/>
      <w:spacing w:before="480" w:after="240"/>
    </w:pPr>
    <w:rPr>
      <w:rFonts w:ascii="Arial" w:hAnsi="Arial" w:cs="Arial"/>
      <w:b/>
      <w:bCs/>
      <w:kern w:val="32"/>
      <w:sz w:val="32"/>
      <w:szCs w:val="32"/>
      <w:lang w:val="nl-NL" w:eastAsia="nl-BE"/>
    </w:rPr>
  </w:style>
  <w:style w:type="paragraph" w:customStyle="1" w:styleId="leerplanopmaakprofiel">
    <w:name w:val="leerplanopmaakprofiel"/>
    <w:basedOn w:val="Normal"/>
    <w:uiPriority w:val="99"/>
    <w:rsid w:val="00CD7B41"/>
    <w:pPr>
      <w:numPr>
        <w:numId w:val="27"/>
      </w:numPr>
      <w:spacing w:line="240" w:lineRule="auto"/>
    </w:pPr>
    <w:rPr>
      <w:rFonts w:ascii="Times New Roman" w:hAnsi="Times New Roman"/>
      <w:sz w:val="24"/>
    </w:rPr>
  </w:style>
  <w:style w:type="paragraph" w:customStyle="1" w:styleId="Opmaakprofiel1">
    <w:name w:val="Opmaakprofiel1"/>
    <w:basedOn w:val="Normal"/>
    <w:uiPriority w:val="99"/>
    <w:rsid w:val="00CD7B41"/>
    <w:pPr>
      <w:widowControl w:val="0"/>
      <w:numPr>
        <w:numId w:val="28"/>
      </w:numPr>
      <w:adjustRightInd w:val="0"/>
      <w:spacing w:line="360" w:lineRule="atLeast"/>
      <w:jc w:val="both"/>
    </w:pPr>
    <w:rPr>
      <w:rFonts w:ascii="Tahoma" w:hAnsi="Tahoma" w:cs="Tahoma"/>
      <w:szCs w:val="20"/>
    </w:rPr>
  </w:style>
  <w:style w:type="table" w:styleId="TableGrid">
    <w:name w:val="Table Grid"/>
    <w:basedOn w:val="TableNormal"/>
    <w:uiPriority w:val="99"/>
    <w:rsid w:val="009B3B1C"/>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tabel">
    <w:name w:val="titelstabel"/>
    <w:basedOn w:val="Normal"/>
    <w:uiPriority w:val="99"/>
    <w:rsid w:val="00CD7B41"/>
    <w:pPr>
      <w:numPr>
        <w:numId w:val="29"/>
      </w:numPr>
    </w:pPr>
    <w:rPr>
      <w:b/>
      <w:bCs/>
    </w:rPr>
  </w:style>
  <w:style w:type="paragraph" w:customStyle="1" w:styleId="titelstabel2">
    <w:name w:val="titelstabel2"/>
    <w:basedOn w:val="Normal"/>
    <w:next w:val="Normal"/>
    <w:uiPriority w:val="99"/>
    <w:rsid w:val="00CD7B41"/>
    <w:pPr>
      <w:numPr>
        <w:numId w:val="30"/>
      </w:numPr>
    </w:pPr>
    <w:rPr>
      <w:szCs w:val="20"/>
    </w:rPr>
  </w:style>
  <w:style w:type="paragraph" w:customStyle="1" w:styleId="st">
    <w:name w:val="st"/>
    <w:basedOn w:val="VVKSOKop3ZonderTitel"/>
    <w:uiPriority w:val="99"/>
    <w:rsid w:val="00CD7B41"/>
    <w:pPr>
      <w:numPr>
        <w:numId w:val="21"/>
      </w:numPr>
      <w:tabs>
        <w:tab w:val="left" w:pos="508"/>
        <w:tab w:val="num" w:pos="851"/>
      </w:tabs>
      <w:spacing w:after="260" w:line="260" w:lineRule="exact"/>
      <w:ind w:left="508" w:hanging="508"/>
    </w:pPr>
  </w:style>
  <w:style w:type="paragraph" w:customStyle="1" w:styleId="Amachines">
    <w:name w:val="Amachines"/>
    <w:basedOn w:val="Normal"/>
    <w:uiPriority w:val="99"/>
    <w:rsid w:val="00CD7B41"/>
    <w:pPr>
      <w:tabs>
        <w:tab w:val="num" w:pos="2160"/>
      </w:tabs>
      <w:spacing w:line="240" w:lineRule="auto"/>
      <w:ind w:left="2140" w:hanging="340"/>
    </w:pPr>
    <w:rPr>
      <w:rFonts w:cs="Arial"/>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hyperlink" Target="http://www.vilt.be" TargetMode="External"/><Relationship Id="rId26" Type="http://schemas.openxmlformats.org/officeDocument/2006/relationships/hyperlink" Target="mailto:Vlam@vlam.be" TargetMode="External"/><Relationship Id="rId3" Type="http://schemas.openxmlformats.org/officeDocument/2006/relationships/settings" Target="settings.xml"/><Relationship Id="rId21" Type="http://schemas.openxmlformats.org/officeDocument/2006/relationships/hyperlink" Target="mailto:info@vilt.be" TargetMode="Externa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yperlink" Target="mailto:leerplannen@vvkso.vsko.be" TargetMode="External"/><Relationship Id="rId25" Type="http://schemas.openxmlformats.org/officeDocument/2006/relationships/hyperlink" Target="http://www.ontwikkelcentrum.n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http://www.landbouw.be" TargetMode="External"/><Relationship Id="rId29" Type="http://schemas.openxmlformats.org/officeDocument/2006/relationships/hyperlink" Target="http://www.vrv.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mailto:info@ontwikkelcentrum.n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spv.be" TargetMode="External"/><Relationship Id="rId28" Type="http://schemas.openxmlformats.org/officeDocument/2006/relationships/hyperlink" Target="mailto:vrv@vrv.be" TargetMode="External"/><Relationship Id="rId10" Type="http://schemas.openxmlformats.org/officeDocument/2006/relationships/footer" Target="footer2.xml"/><Relationship Id="rId19" Type="http://schemas.openxmlformats.org/officeDocument/2006/relationships/hyperlink" Target="http://landentuinbouw.vvkso.be" TargetMode="External"/><Relationship Id="rId31" Type="http://schemas.openxmlformats.org/officeDocument/2006/relationships/hyperlink" Target="http://www.bdb"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www.vilt.be" TargetMode="External"/><Relationship Id="rId27" Type="http://schemas.openxmlformats.org/officeDocument/2006/relationships/hyperlink" Target="http://www.vlam.be" TargetMode="External"/><Relationship Id="rId30" Type="http://schemas.openxmlformats.org/officeDocument/2006/relationships/hyperlink" Target="mailto:info@bdb.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35</Pages>
  <Words>9138</Words>
  <Characters>-32766</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Gino Broeckhoven</dc:creator>
  <cp:keywords/>
  <dc:description/>
  <cp:lastModifiedBy>Alain Van Moer</cp:lastModifiedBy>
  <cp:revision>2</cp:revision>
  <cp:lastPrinted>2010-06-23T13:33:00Z</cp:lastPrinted>
  <dcterms:created xsi:type="dcterms:W3CDTF">2010-11-19T10:45:00Z</dcterms:created>
  <dcterms:modified xsi:type="dcterms:W3CDTF">2010-11-19T10:45:00Z</dcterms:modified>
</cp:coreProperties>
</file>